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501" w:rsidRPr="00092A57" w:rsidRDefault="00097501" w:rsidP="00097501">
      <w:pPr>
        <w:rPr>
          <w:rFonts w:eastAsia="ＤＦ特太ゴシック体" w:hAnsi="ＭＳ ゴシック"/>
          <w:b/>
          <w:sz w:val="24"/>
          <w:szCs w:val="18"/>
        </w:rPr>
      </w:pPr>
      <w:r w:rsidRPr="00092A57">
        <w:rPr>
          <w:rFonts w:eastAsia="ＤＦ特太ゴシック体" w:hAnsi="ＭＳ ゴシック" w:hint="eastAsia"/>
          <w:b/>
          <w:sz w:val="24"/>
          <w:szCs w:val="18"/>
        </w:rPr>
        <w:t>短期入所生活介護・介護予防短期入所生活介護事業者自主点検表（ユニット型）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9"/>
        <w:gridCol w:w="1260"/>
        <w:gridCol w:w="447"/>
        <w:gridCol w:w="408"/>
        <w:gridCol w:w="358"/>
        <w:gridCol w:w="359"/>
        <w:gridCol w:w="359"/>
        <w:gridCol w:w="359"/>
        <w:gridCol w:w="359"/>
        <w:gridCol w:w="359"/>
        <w:gridCol w:w="31"/>
        <w:gridCol w:w="328"/>
        <w:gridCol w:w="373"/>
        <w:gridCol w:w="4450"/>
      </w:tblGrid>
      <w:tr w:rsidR="00097501" w:rsidRPr="00092A57" w:rsidTr="00097501">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tcPr>
          <w:p w:rsidR="00097501" w:rsidRPr="00092A57" w:rsidRDefault="00097501" w:rsidP="00097501">
            <w:pPr>
              <w:jc w:val="center"/>
              <w:rPr>
                <w:rFonts w:hAnsi="ＭＳ ゴシック"/>
                <w:sz w:val="21"/>
                <w:szCs w:val="21"/>
              </w:rPr>
            </w:pPr>
            <w:r w:rsidRPr="00092A57">
              <w:rPr>
                <w:rFonts w:hAnsi="ＭＳ ゴシック" w:hint="eastAsia"/>
                <w:sz w:val="21"/>
                <w:szCs w:val="21"/>
              </w:rPr>
              <w:t>年月日</w:t>
            </w:r>
          </w:p>
        </w:tc>
        <w:tc>
          <w:tcPr>
            <w:tcW w:w="3039" w:type="dxa"/>
            <w:gridSpan w:val="9"/>
            <w:tcBorders>
              <w:top w:val="single" w:sz="12" w:space="0" w:color="auto"/>
              <w:left w:val="single" w:sz="4" w:space="0" w:color="auto"/>
              <w:bottom w:val="single" w:sz="4" w:space="0" w:color="auto"/>
              <w:right w:val="single" w:sz="12" w:space="0" w:color="auto"/>
            </w:tcBorders>
            <w:vAlign w:val="center"/>
          </w:tcPr>
          <w:p w:rsidR="00097501" w:rsidRPr="00092A57" w:rsidRDefault="00097501" w:rsidP="00097501">
            <w:pPr>
              <w:jc w:val="center"/>
              <w:rPr>
                <w:rFonts w:hAnsi="ＭＳ ゴシック"/>
                <w:sz w:val="21"/>
                <w:szCs w:val="21"/>
              </w:rPr>
            </w:pPr>
            <w:r w:rsidRPr="00092A57">
              <w:rPr>
                <w:rFonts w:hAnsi="ＭＳ ゴシック" w:hint="eastAsia"/>
                <w:sz w:val="21"/>
                <w:szCs w:val="21"/>
              </w:rPr>
              <w:t xml:space="preserve">令和　</w:t>
            </w:r>
            <w:r w:rsidR="00092A57" w:rsidRPr="00092A57">
              <w:rPr>
                <w:rFonts w:hAnsi="ＭＳ ゴシック" w:hint="eastAsia"/>
                <w:sz w:val="21"/>
                <w:szCs w:val="21"/>
              </w:rPr>
              <w:t xml:space="preserve">　</w:t>
            </w:r>
            <w:r w:rsidRPr="00092A57">
              <w:rPr>
                <w:rFonts w:hAnsi="ＭＳ ゴシック" w:hint="eastAsia"/>
                <w:sz w:val="21"/>
                <w:szCs w:val="21"/>
              </w:rPr>
              <w:t xml:space="preserve">　年　　月　　日</w:t>
            </w:r>
          </w:p>
        </w:tc>
        <w:tc>
          <w:tcPr>
            <w:tcW w:w="5151" w:type="dxa"/>
            <w:gridSpan w:val="3"/>
            <w:tcBorders>
              <w:top w:val="nil"/>
              <w:left w:val="single" w:sz="12" w:space="0" w:color="auto"/>
              <w:bottom w:val="single" w:sz="12" w:space="0" w:color="auto"/>
              <w:right w:val="nil"/>
            </w:tcBorders>
          </w:tcPr>
          <w:p w:rsidR="00097501" w:rsidRPr="00092A57" w:rsidRDefault="00097501" w:rsidP="00097501">
            <w:pPr>
              <w:rPr>
                <w:rFonts w:hAnsi="ＭＳ ゴシック"/>
                <w:sz w:val="21"/>
                <w:szCs w:val="21"/>
              </w:rPr>
            </w:pPr>
          </w:p>
        </w:tc>
      </w:tr>
      <w:tr w:rsidR="00097501" w:rsidRPr="00092A57" w:rsidTr="00097501">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097501" w:rsidRPr="00092A57" w:rsidRDefault="00097501" w:rsidP="00097501">
            <w:pPr>
              <w:jc w:val="center"/>
              <w:rPr>
                <w:rFonts w:hAnsi="ＭＳ ゴシック"/>
                <w:sz w:val="21"/>
                <w:szCs w:val="21"/>
              </w:rPr>
            </w:pPr>
            <w:r w:rsidRPr="00092A57">
              <w:rPr>
                <w:rFonts w:hAnsi="ＭＳ ゴシック" w:hint="eastAsia"/>
                <w:sz w:val="21"/>
                <w:szCs w:val="21"/>
              </w:rPr>
              <w:t>法　人　名</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097501" w:rsidRPr="00092A57" w:rsidRDefault="00097501" w:rsidP="00097501">
            <w:pPr>
              <w:rPr>
                <w:rFonts w:hAnsi="ＭＳ ゴシック"/>
                <w:sz w:val="21"/>
                <w:szCs w:val="21"/>
              </w:rPr>
            </w:pPr>
            <w:bookmarkStart w:id="0" w:name="_GoBack"/>
            <w:bookmarkEnd w:id="0"/>
          </w:p>
        </w:tc>
      </w:tr>
      <w:tr w:rsidR="00097501" w:rsidRPr="00092A57" w:rsidTr="00097501">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097501" w:rsidRPr="00092A57" w:rsidRDefault="00097501" w:rsidP="00097501">
            <w:pPr>
              <w:jc w:val="center"/>
              <w:rPr>
                <w:rFonts w:hAnsi="ＭＳ ゴシック"/>
                <w:sz w:val="21"/>
                <w:szCs w:val="21"/>
              </w:rPr>
            </w:pPr>
            <w:r w:rsidRPr="00092A57">
              <w:rPr>
                <w:rFonts w:hAnsi="ＭＳ ゴシック" w:hint="eastAsia"/>
                <w:sz w:val="21"/>
                <w:szCs w:val="21"/>
              </w:rPr>
              <w:t>代表者（理事長）名</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097501" w:rsidRPr="00092A57" w:rsidRDefault="00097501" w:rsidP="00097501">
            <w:pPr>
              <w:rPr>
                <w:rFonts w:hAnsi="ＭＳ ゴシック"/>
                <w:sz w:val="21"/>
                <w:szCs w:val="21"/>
              </w:rPr>
            </w:pPr>
          </w:p>
        </w:tc>
      </w:tr>
      <w:tr w:rsidR="00097501" w:rsidRPr="00092A57" w:rsidTr="00097501">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097501" w:rsidRPr="00092A57" w:rsidRDefault="00097501" w:rsidP="00097501">
            <w:pPr>
              <w:jc w:val="center"/>
              <w:rPr>
                <w:rFonts w:hAnsi="ＭＳ ゴシック"/>
                <w:sz w:val="21"/>
                <w:szCs w:val="21"/>
              </w:rPr>
            </w:pPr>
            <w:r w:rsidRPr="00092A57">
              <w:rPr>
                <w:rFonts w:hAnsi="ＭＳ ゴシック" w:hint="eastAsia"/>
                <w:sz w:val="21"/>
                <w:szCs w:val="21"/>
              </w:rPr>
              <w:t>介護保険事業所番号</w:t>
            </w:r>
          </w:p>
        </w:tc>
        <w:tc>
          <w:tcPr>
            <w:tcW w:w="447" w:type="dxa"/>
            <w:tcBorders>
              <w:top w:val="single" w:sz="4" w:space="0" w:color="auto"/>
              <w:left w:val="single" w:sz="4" w:space="0" w:color="auto"/>
              <w:bottom w:val="single" w:sz="4" w:space="0" w:color="auto"/>
              <w:right w:val="single" w:sz="4" w:space="0" w:color="auto"/>
            </w:tcBorders>
            <w:vAlign w:val="center"/>
          </w:tcPr>
          <w:p w:rsidR="00097501" w:rsidRPr="00092A57" w:rsidRDefault="00097501" w:rsidP="00097501">
            <w:pPr>
              <w:rPr>
                <w:rFonts w:hAnsi="ＭＳ ゴシック"/>
                <w:sz w:val="21"/>
                <w:szCs w:val="21"/>
              </w:rPr>
            </w:pPr>
            <w:r w:rsidRPr="00092A57">
              <w:rPr>
                <w:rFonts w:hAnsi="ＭＳ ゴシック" w:hint="eastAsia"/>
                <w:sz w:val="21"/>
                <w:szCs w:val="21"/>
              </w:rPr>
              <w:t>２</w:t>
            </w:r>
          </w:p>
        </w:tc>
        <w:tc>
          <w:tcPr>
            <w:tcW w:w="408" w:type="dxa"/>
            <w:tcBorders>
              <w:top w:val="single" w:sz="4" w:space="0" w:color="auto"/>
              <w:left w:val="single" w:sz="4" w:space="0" w:color="auto"/>
              <w:bottom w:val="single" w:sz="4" w:space="0" w:color="auto"/>
              <w:right w:val="single" w:sz="4" w:space="0" w:color="auto"/>
            </w:tcBorders>
            <w:vAlign w:val="center"/>
          </w:tcPr>
          <w:p w:rsidR="00097501" w:rsidRPr="00092A57" w:rsidRDefault="00097501" w:rsidP="00097501">
            <w:pPr>
              <w:rPr>
                <w:rFonts w:hAnsi="ＭＳ ゴシック"/>
                <w:sz w:val="21"/>
                <w:szCs w:val="21"/>
              </w:rPr>
            </w:pPr>
            <w:r w:rsidRPr="00092A57">
              <w:rPr>
                <w:rFonts w:hAnsi="ＭＳ ゴシック" w:hint="eastAsia"/>
                <w:sz w:val="21"/>
                <w:szCs w:val="21"/>
              </w:rPr>
              <w:t>７</w:t>
            </w:r>
          </w:p>
        </w:tc>
        <w:tc>
          <w:tcPr>
            <w:tcW w:w="358" w:type="dxa"/>
            <w:tcBorders>
              <w:top w:val="single" w:sz="4" w:space="0" w:color="auto"/>
              <w:left w:val="single" w:sz="4" w:space="0" w:color="auto"/>
              <w:bottom w:val="single" w:sz="4" w:space="0" w:color="auto"/>
              <w:right w:val="single" w:sz="4" w:space="0" w:color="auto"/>
            </w:tcBorders>
            <w:vAlign w:val="center"/>
          </w:tcPr>
          <w:p w:rsidR="00097501" w:rsidRPr="00092A57" w:rsidRDefault="00097501" w:rsidP="00097501">
            <w:pPr>
              <w:rPr>
                <w:rFonts w:hAnsi="ＭＳ ゴシック"/>
                <w:sz w:val="21"/>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097501" w:rsidRPr="00092A57" w:rsidRDefault="00097501" w:rsidP="00097501">
            <w:pPr>
              <w:rPr>
                <w:rFonts w:hAnsi="ＭＳ ゴシック"/>
                <w:sz w:val="21"/>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097501" w:rsidRPr="00092A57" w:rsidRDefault="00097501" w:rsidP="00097501">
            <w:pPr>
              <w:rPr>
                <w:rFonts w:hAnsi="ＭＳ ゴシック"/>
                <w:sz w:val="21"/>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097501" w:rsidRPr="00092A57" w:rsidRDefault="00097501" w:rsidP="00097501">
            <w:pPr>
              <w:rPr>
                <w:rFonts w:hAnsi="ＭＳ ゴシック"/>
                <w:sz w:val="21"/>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097501" w:rsidRPr="00092A57" w:rsidRDefault="00097501" w:rsidP="00097501">
            <w:pPr>
              <w:rPr>
                <w:rFonts w:hAnsi="ＭＳ ゴシック"/>
                <w:sz w:val="21"/>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097501" w:rsidRPr="00092A57" w:rsidRDefault="00097501" w:rsidP="00097501">
            <w:pPr>
              <w:rPr>
                <w:rFonts w:hAnsi="ＭＳ ゴシック"/>
                <w:sz w:val="21"/>
                <w:szCs w:val="21"/>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097501" w:rsidRPr="00092A57" w:rsidRDefault="00097501" w:rsidP="00097501">
            <w:pPr>
              <w:rPr>
                <w:rFonts w:hAnsi="ＭＳ ゴシック"/>
                <w:sz w:val="21"/>
                <w:szCs w:val="21"/>
              </w:rPr>
            </w:pPr>
          </w:p>
        </w:tc>
        <w:tc>
          <w:tcPr>
            <w:tcW w:w="373" w:type="dxa"/>
            <w:tcBorders>
              <w:top w:val="single" w:sz="4" w:space="0" w:color="auto"/>
              <w:left w:val="single" w:sz="4" w:space="0" w:color="auto"/>
              <w:bottom w:val="single" w:sz="4" w:space="0" w:color="auto"/>
              <w:right w:val="single" w:sz="4" w:space="0" w:color="auto"/>
            </w:tcBorders>
            <w:vAlign w:val="center"/>
          </w:tcPr>
          <w:p w:rsidR="00097501" w:rsidRPr="00092A57" w:rsidRDefault="00097501" w:rsidP="00097501">
            <w:pPr>
              <w:rPr>
                <w:rFonts w:hAnsi="ＭＳ ゴシック"/>
                <w:sz w:val="21"/>
                <w:szCs w:val="21"/>
              </w:rPr>
            </w:pPr>
          </w:p>
        </w:tc>
        <w:tc>
          <w:tcPr>
            <w:tcW w:w="4450" w:type="dxa"/>
            <w:tcBorders>
              <w:top w:val="single" w:sz="4" w:space="0" w:color="auto"/>
              <w:left w:val="single" w:sz="4" w:space="0" w:color="auto"/>
              <w:bottom w:val="single" w:sz="4" w:space="0" w:color="auto"/>
              <w:right w:val="single" w:sz="12" w:space="0" w:color="auto"/>
            </w:tcBorders>
            <w:shd w:val="clear" w:color="auto" w:fill="C0C0C0"/>
            <w:vAlign w:val="center"/>
          </w:tcPr>
          <w:p w:rsidR="00097501" w:rsidRPr="00092A57" w:rsidRDefault="00097501" w:rsidP="00097501">
            <w:pPr>
              <w:rPr>
                <w:rFonts w:hAnsi="ＭＳ ゴシック"/>
                <w:sz w:val="20"/>
              </w:rPr>
            </w:pPr>
            <w:r w:rsidRPr="00092A57">
              <w:rPr>
                <w:rFonts w:hAnsi="ＭＳ ゴシック" w:hint="eastAsia"/>
                <w:sz w:val="20"/>
              </w:rPr>
              <w:t>短期入所生活介護・介護予防短期入所生活介護</w:t>
            </w:r>
          </w:p>
        </w:tc>
      </w:tr>
      <w:tr w:rsidR="00097501" w:rsidRPr="00092A57" w:rsidTr="00097501">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tcPr>
          <w:p w:rsidR="00097501" w:rsidRPr="00092A57" w:rsidRDefault="00097501" w:rsidP="00097501">
            <w:pPr>
              <w:jc w:val="center"/>
              <w:rPr>
                <w:rFonts w:hAnsi="ＭＳ ゴシック"/>
                <w:sz w:val="21"/>
                <w:szCs w:val="21"/>
              </w:rPr>
            </w:pPr>
            <w:r w:rsidRPr="00092A57">
              <w:rPr>
                <w:rFonts w:hAnsi="ＭＳ ゴシック" w:hint="eastAsia"/>
                <w:sz w:val="21"/>
                <w:szCs w:val="21"/>
              </w:rPr>
              <w:t>事業所</w:t>
            </w:r>
          </w:p>
        </w:tc>
        <w:tc>
          <w:tcPr>
            <w:tcW w:w="1260" w:type="dxa"/>
            <w:tcBorders>
              <w:top w:val="single" w:sz="4" w:space="0" w:color="auto"/>
              <w:left w:val="single" w:sz="4" w:space="0" w:color="auto"/>
              <w:bottom w:val="single" w:sz="4" w:space="0" w:color="auto"/>
              <w:right w:val="single" w:sz="4" w:space="0" w:color="auto"/>
            </w:tcBorders>
            <w:vAlign w:val="center"/>
          </w:tcPr>
          <w:p w:rsidR="00097501" w:rsidRPr="00092A57" w:rsidRDefault="00097501" w:rsidP="00097501">
            <w:pPr>
              <w:jc w:val="center"/>
              <w:rPr>
                <w:rFonts w:hAnsi="ＭＳ ゴシック"/>
                <w:sz w:val="21"/>
                <w:szCs w:val="21"/>
              </w:rPr>
            </w:pPr>
            <w:r w:rsidRPr="00092A57">
              <w:rPr>
                <w:rFonts w:hAnsi="ＭＳ ゴシック" w:hint="eastAsia"/>
                <w:sz w:val="21"/>
                <w:szCs w:val="21"/>
              </w:rPr>
              <w:t>名称</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097501" w:rsidRPr="00092A57" w:rsidRDefault="00097501" w:rsidP="00097501">
            <w:pPr>
              <w:rPr>
                <w:rFonts w:hAnsi="ＭＳ ゴシック"/>
                <w:sz w:val="21"/>
                <w:szCs w:val="21"/>
              </w:rPr>
            </w:pPr>
          </w:p>
        </w:tc>
      </w:tr>
      <w:tr w:rsidR="00097501" w:rsidRPr="00092A57" w:rsidTr="00097501">
        <w:trPr>
          <w:cantSplit/>
          <w:trHeight w:val="360"/>
        </w:trPr>
        <w:tc>
          <w:tcPr>
            <w:tcW w:w="939" w:type="dxa"/>
            <w:vMerge/>
            <w:tcBorders>
              <w:top w:val="single" w:sz="4" w:space="0" w:color="auto"/>
              <w:left w:val="single" w:sz="12" w:space="0" w:color="auto"/>
              <w:bottom w:val="single" w:sz="4" w:space="0" w:color="auto"/>
              <w:right w:val="single" w:sz="4" w:space="0" w:color="auto"/>
            </w:tcBorders>
            <w:vAlign w:val="center"/>
          </w:tcPr>
          <w:p w:rsidR="00097501" w:rsidRPr="00092A57" w:rsidRDefault="00097501" w:rsidP="00097501">
            <w:pPr>
              <w:widowControl/>
              <w:jc w:val="left"/>
              <w:rPr>
                <w:rFonts w:hAnsi="ＭＳ ゴシック"/>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97501" w:rsidRPr="00092A57" w:rsidRDefault="00097501" w:rsidP="00097501">
            <w:pPr>
              <w:jc w:val="center"/>
              <w:rPr>
                <w:rFonts w:hAnsi="ＭＳ ゴシック"/>
                <w:sz w:val="21"/>
                <w:szCs w:val="21"/>
              </w:rPr>
            </w:pPr>
            <w:r w:rsidRPr="00092A57">
              <w:rPr>
                <w:rFonts w:hAnsi="ＭＳ ゴシック" w:hint="eastAsia"/>
                <w:sz w:val="21"/>
                <w:szCs w:val="21"/>
              </w:rPr>
              <w:t>所在地</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097501" w:rsidRPr="00092A57" w:rsidRDefault="00097501" w:rsidP="00097501">
            <w:pPr>
              <w:rPr>
                <w:rFonts w:hAnsi="ＭＳ ゴシック"/>
                <w:sz w:val="21"/>
                <w:szCs w:val="21"/>
              </w:rPr>
            </w:pPr>
          </w:p>
        </w:tc>
      </w:tr>
      <w:tr w:rsidR="00097501" w:rsidRPr="00092A57" w:rsidTr="00097501">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tcPr>
          <w:p w:rsidR="00097501" w:rsidRPr="00092A57" w:rsidRDefault="00097501" w:rsidP="00097501">
            <w:pPr>
              <w:jc w:val="center"/>
              <w:rPr>
                <w:rFonts w:hAnsi="ＭＳ ゴシック"/>
                <w:sz w:val="21"/>
                <w:szCs w:val="21"/>
              </w:rPr>
            </w:pPr>
            <w:r w:rsidRPr="00092A57">
              <w:rPr>
                <w:rFonts w:hAnsi="ＭＳ ゴシック" w:hint="eastAsia"/>
                <w:sz w:val="21"/>
                <w:szCs w:val="21"/>
              </w:rPr>
              <w:t>記入担当者職・氏名</w:t>
            </w:r>
          </w:p>
        </w:tc>
        <w:tc>
          <w:tcPr>
            <w:tcW w:w="8190" w:type="dxa"/>
            <w:gridSpan w:val="12"/>
            <w:tcBorders>
              <w:top w:val="single" w:sz="4" w:space="0" w:color="auto"/>
              <w:left w:val="single" w:sz="4" w:space="0" w:color="auto"/>
              <w:bottom w:val="single" w:sz="12" w:space="0" w:color="auto"/>
              <w:right w:val="single" w:sz="12" w:space="0" w:color="auto"/>
            </w:tcBorders>
            <w:vAlign w:val="center"/>
          </w:tcPr>
          <w:p w:rsidR="00097501" w:rsidRPr="00092A57" w:rsidRDefault="00097501" w:rsidP="00097501">
            <w:pPr>
              <w:rPr>
                <w:rFonts w:hAnsi="ＭＳ ゴシック"/>
                <w:sz w:val="21"/>
                <w:szCs w:val="21"/>
              </w:rPr>
            </w:pPr>
            <w:r w:rsidRPr="00092A57">
              <w:rPr>
                <w:rFonts w:hAnsi="ＭＳ ゴシック" w:hint="eastAsia"/>
                <w:sz w:val="21"/>
                <w:szCs w:val="21"/>
              </w:rPr>
              <w:t>（職）　　　　　　　　　　　　（氏名）</w:t>
            </w:r>
          </w:p>
        </w:tc>
      </w:tr>
    </w:tbl>
    <w:p w:rsidR="00097501" w:rsidRPr="00092A57" w:rsidRDefault="00097501" w:rsidP="00097501">
      <w:pPr>
        <w:rPr>
          <w:rFonts w:ascii="ＤＦ特太ゴシック体" w:eastAsia="ＤＦ特太ゴシック体" w:hAnsi="ＭＳ ゴシック"/>
          <w:sz w:val="20"/>
        </w:rPr>
      </w:pPr>
      <w:r w:rsidRPr="00092A57">
        <w:rPr>
          <w:rFonts w:ascii="ＤＦ特太ゴシック体" w:eastAsia="ＤＦ特太ゴシック体" w:hAnsi="ＭＳ ゴシック" w:hint="eastAsia"/>
          <w:sz w:val="20"/>
        </w:rPr>
        <w:t>□　自主点検表記載にあたっての留意事項</w:t>
      </w:r>
    </w:p>
    <w:p w:rsidR="00097501" w:rsidRPr="00092A57" w:rsidRDefault="00097501" w:rsidP="00097501">
      <w:pPr>
        <w:spacing w:line="220" w:lineRule="exact"/>
        <w:ind w:firstLineChars="200" w:firstLine="400"/>
        <w:rPr>
          <w:rFonts w:hAnsi="ＭＳ ゴシック"/>
          <w:color w:val="000000"/>
          <w:sz w:val="20"/>
        </w:rPr>
      </w:pPr>
      <w:r w:rsidRPr="00092A57">
        <w:rPr>
          <w:rFonts w:ascii="ＭＳ Ｐゴシック" w:eastAsia="ＭＳ Ｐゴシック" w:hAnsi="ＭＳ Ｐゴシック" w:hint="eastAsia"/>
          <w:sz w:val="20"/>
        </w:rPr>
        <w:t xml:space="preserve">・ </w:t>
      </w:r>
      <w:r w:rsidRPr="00092A57">
        <w:rPr>
          <w:rFonts w:hAnsi="ＭＳ ゴシック" w:hint="eastAsia"/>
          <w:sz w:val="20"/>
        </w:rPr>
        <w:t>チェック項目の内容を満たしているものについては「適」、そうでないものは「不適」に、</w:t>
      </w:r>
      <w:r w:rsidRPr="00092A57">
        <w:rPr>
          <w:rFonts w:hAnsi="ＭＳ ゴシック" w:hint="eastAsia"/>
          <w:color w:val="000000"/>
          <w:sz w:val="20"/>
        </w:rPr>
        <w:t>該当しない内容</w:t>
      </w:r>
    </w:p>
    <w:p w:rsidR="00097501" w:rsidRPr="00092A57" w:rsidRDefault="00097501" w:rsidP="00097501">
      <w:pPr>
        <w:spacing w:line="220" w:lineRule="exact"/>
        <w:ind w:leftChars="100" w:left="180" w:firstLineChars="200" w:firstLine="400"/>
        <w:rPr>
          <w:rFonts w:hAnsi="ＭＳ ゴシック"/>
          <w:color w:val="000000"/>
          <w:sz w:val="20"/>
        </w:rPr>
      </w:pPr>
      <w:r w:rsidRPr="00092A57">
        <w:rPr>
          <w:rFonts w:hAnsi="ＭＳ ゴシック" w:hint="eastAsia"/>
          <w:color w:val="000000"/>
          <w:sz w:val="20"/>
        </w:rPr>
        <w:t>については、「該当なし」にチェックをしてください。</w:t>
      </w:r>
    </w:p>
    <w:p w:rsidR="00097501" w:rsidRPr="00092A57" w:rsidRDefault="00097501" w:rsidP="00097501">
      <w:pPr>
        <w:rPr>
          <w:rFonts w:eastAsia="ＤＦ特太ゴシック体"/>
          <w:sz w:val="24"/>
        </w:rPr>
      </w:pPr>
    </w:p>
    <w:p w:rsidR="009F5AA2" w:rsidRPr="00092A57" w:rsidRDefault="00C85ED9" w:rsidP="00A909DF">
      <w:pPr>
        <w:spacing w:line="240" w:lineRule="exact"/>
        <w:rPr>
          <w:rFonts w:ascii="ＤＦ特太ゴシック体" w:eastAsia="ＤＦ特太ゴシック体" w:hAnsi="ＭＳ ゴシック"/>
          <w:sz w:val="21"/>
          <w:szCs w:val="21"/>
        </w:rPr>
      </w:pPr>
      <w:r w:rsidRPr="00092A57">
        <w:rPr>
          <w:rFonts w:ascii="ＤＦ特太ゴシック体" w:eastAsia="ＤＦ特太ゴシック体" w:hAnsi="ＭＳ ゴシック" w:hint="eastAsia"/>
          <w:sz w:val="21"/>
          <w:szCs w:val="21"/>
        </w:rPr>
        <w:t>Ⅰ</w:t>
      </w:r>
      <w:r w:rsidR="009F5AA2" w:rsidRPr="00092A57">
        <w:rPr>
          <w:rFonts w:ascii="ＤＦ特太ゴシック体" w:eastAsia="ＤＦ特太ゴシック体" w:hAnsi="ＭＳ ゴシック" w:hint="eastAsia"/>
          <w:sz w:val="21"/>
          <w:szCs w:val="21"/>
        </w:rPr>
        <w:t>（基本方針）</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85"/>
        <w:gridCol w:w="6234"/>
        <w:gridCol w:w="463"/>
        <w:gridCol w:w="463"/>
        <w:gridCol w:w="463"/>
      </w:tblGrid>
      <w:tr w:rsidR="007E76B6" w:rsidRPr="00092A57" w:rsidTr="007E76B6">
        <w:trPr>
          <w:trHeight w:val="23"/>
        </w:trPr>
        <w:tc>
          <w:tcPr>
            <w:tcW w:w="2385" w:type="dxa"/>
            <w:tcBorders>
              <w:top w:val="single" w:sz="12" w:space="0" w:color="auto"/>
              <w:left w:val="single" w:sz="12" w:space="0" w:color="auto"/>
              <w:bottom w:val="single" w:sz="12" w:space="0" w:color="auto"/>
            </w:tcBorders>
            <w:shd w:val="clear" w:color="auto" w:fill="E0E0E0"/>
            <w:vAlign w:val="center"/>
          </w:tcPr>
          <w:p w:rsidR="007E76B6" w:rsidRPr="00092A57" w:rsidRDefault="007E76B6" w:rsidP="007E76B6">
            <w:pPr>
              <w:spacing w:line="200" w:lineRule="exact"/>
              <w:jc w:val="center"/>
              <w:rPr>
                <w:rFonts w:hAnsi="ＭＳ ゴシック"/>
                <w:szCs w:val="18"/>
              </w:rPr>
            </w:pPr>
            <w:r w:rsidRPr="00092A57">
              <w:rPr>
                <w:rFonts w:hAnsi="ＭＳ ゴシック" w:hint="eastAsia"/>
                <w:szCs w:val="18"/>
              </w:rPr>
              <w:t>項　　目</w:t>
            </w:r>
          </w:p>
        </w:tc>
        <w:tc>
          <w:tcPr>
            <w:tcW w:w="6234" w:type="dxa"/>
            <w:tcBorders>
              <w:top w:val="single" w:sz="12" w:space="0" w:color="auto"/>
              <w:bottom w:val="single" w:sz="12" w:space="0" w:color="auto"/>
            </w:tcBorders>
            <w:shd w:val="clear" w:color="auto" w:fill="E0E0E0"/>
            <w:vAlign w:val="center"/>
          </w:tcPr>
          <w:p w:rsidR="007E76B6" w:rsidRPr="00092A57" w:rsidRDefault="007E76B6" w:rsidP="007E76B6">
            <w:pPr>
              <w:spacing w:line="200" w:lineRule="exact"/>
              <w:jc w:val="center"/>
              <w:rPr>
                <w:rFonts w:hAnsi="ＭＳ ゴシック"/>
                <w:szCs w:val="18"/>
              </w:rPr>
            </w:pPr>
            <w:r w:rsidRPr="00092A57">
              <w:rPr>
                <w:rFonts w:hAnsi="ＭＳ ゴシック" w:hint="eastAsia"/>
                <w:spacing w:val="720"/>
                <w:kern w:val="0"/>
                <w:szCs w:val="18"/>
                <w:fitText w:val="1800" w:id="-1489286400"/>
              </w:rPr>
              <w:t>内</w:t>
            </w:r>
            <w:r w:rsidRPr="00092A57">
              <w:rPr>
                <w:rFonts w:hAnsi="ＭＳ ゴシック" w:hint="eastAsia"/>
                <w:kern w:val="0"/>
                <w:szCs w:val="18"/>
                <w:fitText w:val="1800" w:id="-1489286400"/>
              </w:rPr>
              <w:t>容</w:t>
            </w:r>
          </w:p>
        </w:tc>
        <w:tc>
          <w:tcPr>
            <w:tcW w:w="463" w:type="dxa"/>
            <w:tcBorders>
              <w:top w:val="single" w:sz="12" w:space="0" w:color="auto"/>
              <w:bottom w:val="single" w:sz="12" w:space="0" w:color="auto"/>
              <w:right w:val="single" w:sz="4" w:space="0" w:color="auto"/>
            </w:tcBorders>
            <w:shd w:val="clear" w:color="auto" w:fill="E0E0E0"/>
            <w:vAlign w:val="center"/>
          </w:tcPr>
          <w:p w:rsidR="007E76B6" w:rsidRPr="00092A57" w:rsidRDefault="007E76B6" w:rsidP="007E76B6">
            <w:pPr>
              <w:jc w:val="center"/>
              <w:rPr>
                <w:rFonts w:hAnsi="ＭＳ ゴシック"/>
                <w:sz w:val="16"/>
                <w:szCs w:val="16"/>
              </w:rPr>
            </w:pPr>
            <w:r w:rsidRPr="00092A57">
              <w:rPr>
                <w:rFonts w:hAnsi="ＭＳ ゴシック" w:hint="eastAsia"/>
                <w:sz w:val="16"/>
                <w:szCs w:val="16"/>
              </w:rPr>
              <w:t>適</w:t>
            </w:r>
          </w:p>
        </w:tc>
        <w:tc>
          <w:tcPr>
            <w:tcW w:w="463" w:type="dxa"/>
            <w:tcBorders>
              <w:top w:val="single" w:sz="12" w:space="0" w:color="auto"/>
              <w:left w:val="single" w:sz="4" w:space="0" w:color="auto"/>
              <w:bottom w:val="single" w:sz="12" w:space="0" w:color="auto"/>
              <w:right w:val="single" w:sz="4" w:space="0" w:color="auto"/>
            </w:tcBorders>
            <w:shd w:val="clear" w:color="auto" w:fill="E0E0E0"/>
            <w:vAlign w:val="center"/>
          </w:tcPr>
          <w:p w:rsidR="007E76B6" w:rsidRPr="00092A57" w:rsidRDefault="007E76B6" w:rsidP="007E76B6">
            <w:pPr>
              <w:jc w:val="center"/>
              <w:rPr>
                <w:rFonts w:hAnsi="ＭＳ ゴシック"/>
                <w:sz w:val="16"/>
                <w:szCs w:val="16"/>
              </w:rPr>
            </w:pPr>
            <w:r w:rsidRPr="00092A57">
              <w:rPr>
                <w:rFonts w:hAnsi="ＭＳ ゴシック" w:hint="eastAsia"/>
                <w:sz w:val="16"/>
                <w:szCs w:val="16"/>
              </w:rPr>
              <w:t>不適</w:t>
            </w:r>
          </w:p>
        </w:tc>
        <w:tc>
          <w:tcPr>
            <w:tcW w:w="463" w:type="dxa"/>
            <w:tcBorders>
              <w:top w:val="single" w:sz="12" w:space="0" w:color="auto"/>
              <w:left w:val="single" w:sz="4" w:space="0" w:color="auto"/>
              <w:bottom w:val="single" w:sz="12" w:space="0" w:color="auto"/>
              <w:right w:val="single" w:sz="12" w:space="0" w:color="auto"/>
            </w:tcBorders>
            <w:shd w:val="clear" w:color="auto" w:fill="E0E0E0"/>
            <w:vAlign w:val="center"/>
          </w:tcPr>
          <w:p w:rsidR="007E76B6" w:rsidRPr="00092A57" w:rsidRDefault="007E76B6" w:rsidP="007E76B6">
            <w:pPr>
              <w:jc w:val="center"/>
              <w:rPr>
                <w:rFonts w:hAnsi="ＭＳ ゴシック"/>
                <w:sz w:val="16"/>
                <w:szCs w:val="16"/>
              </w:rPr>
            </w:pPr>
            <w:r w:rsidRPr="00092A57">
              <w:rPr>
                <w:rFonts w:hAnsi="ＭＳ ゴシック" w:hint="eastAsia"/>
                <w:sz w:val="16"/>
                <w:szCs w:val="16"/>
              </w:rPr>
              <w:t>該当なし</w:t>
            </w:r>
          </w:p>
        </w:tc>
      </w:tr>
      <w:tr w:rsidR="007E76B6" w:rsidRPr="00092A57" w:rsidTr="0057451C">
        <w:trPr>
          <w:trHeight w:val="635"/>
        </w:trPr>
        <w:tc>
          <w:tcPr>
            <w:tcW w:w="2385" w:type="dxa"/>
            <w:tcBorders>
              <w:top w:val="single" w:sz="12" w:space="0" w:color="auto"/>
              <w:bottom w:val="dotted" w:sz="4" w:space="0" w:color="auto"/>
            </w:tcBorders>
          </w:tcPr>
          <w:p w:rsidR="007E76B6" w:rsidRPr="00092A57" w:rsidRDefault="007E76B6" w:rsidP="007E76B6">
            <w:pPr>
              <w:numPr>
                <w:ilvl w:val="0"/>
                <w:numId w:val="5"/>
              </w:numPr>
              <w:spacing w:line="200" w:lineRule="exact"/>
              <w:rPr>
                <w:rFonts w:hAnsi="ＭＳ ゴシック"/>
                <w:szCs w:val="18"/>
              </w:rPr>
            </w:pPr>
            <w:r w:rsidRPr="00092A57">
              <w:rPr>
                <w:rFonts w:hAnsi="ＭＳ ゴシック" w:hint="eastAsia"/>
                <w:szCs w:val="18"/>
              </w:rPr>
              <w:t>基本方針</w:t>
            </w:r>
          </w:p>
          <w:p w:rsidR="007E76B6" w:rsidRPr="00092A57" w:rsidRDefault="007E76B6" w:rsidP="007E76B6">
            <w:pPr>
              <w:spacing w:line="200" w:lineRule="exact"/>
              <w:rPr>
                <w:rFonts w:hAnsi="ＭＳ ゴシック"/>
                <w:szCs w:val="18"/>
              </w:rPr>
            </w:pPr>
            <w:r w:rsidRPr="00092A57">
              <w:rPr>
                <w:rFonts w:hAnsi="ＭＳ ゴシック" w:hint="eastAsia"/>
                <w:szCs w:val="18"/>
              </w:rPr>
              <w:t>（短期入所生活介護）</w:t>
            </w:r>
          </w:p>
        </w:tc>
        <w:tc>
          <w:tcPr>
            <w:tcW w:w="6234" w:type="dxa"/>
            <w:tcBorders>
              <w:top w:val="single" w:sz="12" w:space="0" w:color="auto"/>
              <w:bottom w:val="single" w:sz="4" w:space="0" w:color="auto"/>
            </w:tcBorders>
          </w:tcPr>
          <w:p w:rsidR="007E76B6" w:rsidRPr="00092A57" w:rsidRDefault="007E76B6" w:rsidP="007E76B6">
            <w:pPr>
              <w:spacing w:line="200" w:lineRule="exact"/>
            </w:pPr>
            <w:r w:rsidRPr="00092A57">
              <w:rPr>
                <w:rFonts w:hint="eastAsia"/>
              </w:rPr>
              <w:t>ユニット型指定短期入所生活介護の事業は、</w:t>
            </w:r>
            <w:r w:rsidRPr="00092A57">
              <w:t>利用者一人一人の意思及び人格を尊重し、利用前の居宅における生活と利用中の生活が連続したものとなるよう配慮しながら、各ユニットにおいて利用者が相互に社会的関係を築き、自律的な日常生活を営むことを支援することにより、利用者の心身の機能の維持並びに利用者の家族の身体的及び精神的負担の軽減を図るもの</w:t>
            </w:r>
            <w:r w:rsidRPr="00092A57">
              <w:rPr>
                <w:rFonts w:hint="eastAsia"/>
              </w:rPr>
              <w:t>となっているか。</w:t>
            </w:r>
          </w:p>
        </w:tc>
        <w:tc>
          <w:tcPr>
            <w:tcW w:w="463" w:type="dxa"/>
            <w:vMerge w:val="restart"/>
            <w:tcBorders>
              <w:top w:val="single" w:sz="12"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3" w:type="dxa"/>
            <w:vMerge w:val="restart"/>
            <w:tcBorders>
              <w:top w:val="single" w:sz="12"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3" w:type="dxa"/>
            <w:vMerge w:val="restart"/>
            <w:tcBorders>
              <w:top w:val="single" w:sz="12"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trHeight w:val="942"/>
        </w:trPr>
        <w:tc>
          <w:tcPr>
            <w:tcW w:w="2385" w:type="dxa"/>
            <w:tcBorders>
              <w:top w:val="dotted" w:sz="4" w:space="0" w:color="auto"/>
            </w:tcBorders>
          </w:tcPr>
          <w:p w:rsidR="007E76B6" w:rsidRPr="00092A57" w:rsidRDefault="007E76B6" w:rsidP="007E76B6">
            <w:pPr>
              <w:spacing w:line="200" w:lineRule="exact"/>
              <w:ind w:left="180" w:hangingChars="100" w:hanging="180"/>
              <w:rPr>
                <w:rFonts w:hAnsi="ＭＳ ゴシック"/>
                <w:szCs w:val="18"/>
              </w:rPr>
            </w:pPr>
            <w:r w:rsidRPr="00092A57">
              <w:rPr>
                <w:rFonts w:hAnsi="ＭＳ ゴシック" w:hint="eastAsia"/>
                <w:szCs w:val="18"/>
              </w:rPr>
              <w:t>（介護予防短期入所生活介護）</w:t>
            </w:r>
          </w:p>
        </w:tc>
        <w:tc>
          <w:tcPr>
            <w:tcW w:w="6234" w:type="dxa"/>
            <w:tcBorders>
              <w:top w:val="single" w:sz="4" w:space="0" w:color="auto"/>
            </w:tcBorders>
          </w:tcPr>
          <w:p w:rsidR="007E76B6" w:rsidRPr="00092A57" w:rsidRDefault="007E76B6" w:rsidP="007E76B6">
            <w:pPr>
              <w:spacing w:line="200" w:lineRule="exact"/>
            </w:pPr>
            <w:r w:rsidRPr="00092A57">
              <w:rPr>
                <w:rFonts w:hint="eastAsia"/>
              </w:rPr>
              <w:t>ユニット型指定介護予防短期入所生活介護の事業は、利用者一人一人の意思及び人格を尊重し、利用前の居宅における生活と利用中の生活が連続したものとなるよう配慮しながら、各ユニットにおいて利用者が相互に社会的関係を築き、自律的な日常生活を営むことを支援することにより、利用者の心身機能の維持回復を図り、もって利用者の生活機能の維持又は向上を目指すものとなっているか。</w:t>
            </w:r>
          </w:p>
        </w:tc>
        <w:tc>
          <w:tcPr>
            <w:tcW w:w="463" w:type="dxa"/>
            <w:vMerge/>
            <w:vAlign w:val="center"/>
          </w:tcPr>
          <w:p w:rsidR="007E76B6" w:rsidRPr="00092A57" w:rsidRDefault="007E76B6" w:rsidP="007E76B6">
            <w:pPr>
              <w:spacing w:line="200" w:lineRule="exact"/>
              <w:jc w:val="center"/>
              <w:rPr>
                <w:rFonts w:hAnsi="ＭＳ ゴシック"/>
                <w:sz w:val="20"/>
              </w:rPr>
            </w:pPr>
          </w:p>
        </w:tc>
        <w:tc>
          <w:tcPr>
            <w:tcW w:w="463" w:type="dxa"/>
            <w:vMerge/>
            <w:vAlign w:val="center"/>
          </w:tcPr>
          <w:p w:rsidR="007E76B6" w:rsidRPr="00092A57" w:rsidRDefault="007E76B6" w:rsidP="007E76B6">
            <w:pPr>
              <w:spacing w:line="200" w:lineRule="exact"/>
              <w:jc w:val="center"/>
              <w:rPr>
                <w:rFonts w:hAnsi="ＭＳ ゴシック"/>
                <w:sz w:val="20"/>
              </w:rPr>
            </w:pPr>
          </w:p>
        </w:tc>
        <w:tc>
          <w:tcPr>
            <w:tcW w:w="463" w:type="dxa"/>
            <w:vMerge/>
            <w:vAlign w:val="center"/>
          </w:tcPr>
          <w:p w:rsidR="007E76B6" w:rsidRPr="00092A57" w:rsidRDefault="007E76B6" w:rsidP="007E76B6">
            <w:pPr>
              <w:spacing w:line="200" w:lineRule="exact"/>
              <w:jc w:val="center"/>
              <w:rPr>
                <w:rFonts w:hAnsi="ＭＳ ゴシック"/>
                <w:sz w:val="20"/>
              </w:rPr>
            </w:pPr>
          </w:p>
        </w:tc>
      </w:tr>
    </w:tbl>
    <w:p w:rsidR="0033233D" w:rsidRPr="00092A57" w:rsidRDefault="0033233D" w:rsidP="006D2065">
      <w:pPr>
        <w:spacing w:line="200" w:lineRule="exact"/>
        <w:rPr>
          <w:rFonts w:ascii="ＤＦ特太ゴシック体" w:eastAsia="ＤＦ特太ゴシック体" w:hAnsi="ＭＳ ゴシック"/>
        </w:rPr>
      </w:pPr>
    </w:p>
    <w:p w:rsidR="004F2E8F" w:rsidRPr="00092A57" w:rsidRDefault="007E76B6" w:rsidP="0045046A">
      <w:pPr>
        <w:widowControl/>
        <w:jc w:val="left"/>
        <w:rPr>
          <w:rFonts w:ascii="ＤＦ特太ゴシック体" w:eastAsia="ＤＦ特太ゴシック体" w:hAnsi="ＭＳ ゴシック"/>
          <w:sz w:val="21"/>
          <w:szCs w:val="21"/>
        </w:rPr>
      </w:pPr>
      <w:r w:rsidRPr="00092A57">
        <w:rPr>
          <w:rFonts w:ascii="ＤＦ特太ゴシック体" w:eastAsia="ＤＦ特太ゴシック体" w:hAnsi="ＭＳ ゴシック"/>
          <w:sz w:val="21"/>
          <w:szCs w:val="21"/>
        </w:rPr>
        <w:br w:type="page"/>
      </w:r>
      <w:r w:rsidR="00C85ED9" w:rsidRPr="00092A57">
        <w:rPr>
          <w:rFonts w:ascii="ＤＦ特太ゴシック体" w:eastAsia="ＤＦ特太ゴシック体" w:hAnsi="ＭＳ ゴシック" w:hint="eastAsia"/>
          <w:sz w:val="21"/>
          <w:szCs w:val="21"/>
        </w:rPr>
        <w:lastRenderedPageBreak/>
        <w:t>Ⅱ</w:t>
      </w:r>
      <w:r w:rsidR="004F2E8F" w:rsidRPr="00092A57">
        <w:rPr>
          <w:rFonts w:ascii="ＤＦ特太ゴシック体" w:eastAsia="ＤＦ特太ゴシック体" w:hAnsi="ＭＳ ゴシック" w:hint="eastAsia"/>
          <w:sz w:val="21"/>
          <w:szCs w:val="21"/>
        </w:rPr>
        <w:t>（人員</w:t>
      </w:r>
      <w:r w:rsidR="00665E0D" w:rsidRPr="00092A57">
        <w:rPr>
          <w:rFonts w:ascii="ＤＦ特太ゴシック体" w:eastAsia="ＤＦ特太ゴシック体" w:hAnsi="ＭＳ ゴシック" w:hint="eastAsia"/>
          <w:sz w:val="21"/>
          <w:szCs w:val="21"/>
        </w:rPr>
        <w:t>に関する基準</w:t>
      </w:r>
      <w:r w:rsidR="004F2E8F" w:rsidRPr="00092A57">
        <w:rPr>
          <w:rFonts w:ascii="ＤＦ特太ゴシック体" w:eastAsia="ＤＦ特太ゴシック体" w:hAnsi="ＭＳ ゴシック" w:hint="eastAsia"/>
          <w:sz w:val="21"/>
          <w:szCs w:val="21"/>
        </w:rPr>
        <w:t>）</w:t>
      </w:r>
    </w:p>
    <w:tbl>
      <w:tblPr>
        <w:tblW w:w="1001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90"/>
        <w:gridCol w:w="6235"/>
        <w:gridCol w:w="463"/>
        <w:gridCol w:w="463"/>
        <w:gridCol w:w="463"/>
      </w:tblGrid>
      <w:tr w:rsidR="007E76B6" w:rsidRPr="00092A57" w:rsidTr="007E76B6">
        <w:trPr>
          <w:cantSplit/>
          <w:trHeight w:val="23"/>
        </w:trPr>
        <w:tc>
          <w:tcPr>
            <w:tcW w:w="2390" w:type="dxa"/>
            <w:tcBorders>
              <w:top w:val="single" w:sz="12" w:space="0" w:color="auto"/>
              <w:left w:val="single" w:sz="12" w:space="0" w:color="auto"/>
              <w:bottom w:val="single" w:sz="12" w:space="0" w:color="auto"/>
            </w:tcBorders>
            <w:shd w:val="clear" w:color="auto" w:fill="E0E0E0"/>
            <w:vAlign w:val="center"/>
          </w:tcPr>
          <w:p w:rsidR="007E76B6" w:rsidRPr="00092A57" w:rsidRDefault="007E76B6" w:rsidP="007E76B6">
            <w:pPr>
              <w:spacing w:line="200" w:lineRule="exact"/>
              <w:jc w:val="center"/>
              <w:rPr>
                <w:rFonts w:hAnsi="ＭＳ ゴシック"/>
                <w:szCs w:val="18"/>
              </w:rPr>
            </w:pPr>
            <w:r w:rsidRPr="00092A57">
              <w:rPr>
                <w:rFonts w:hAnsi="ＭＳ ゴシック" w:hint="eastAsia"/>
                <w:szCs w:val="18"/>
              </w:rPr>
              <w:t>項　　目</w:t>
            </w:r>
          </w:p>
        </w:tc>
        <w:tc>
          <w:tcPr>
            <w:tcW w:w="6235" w:type="dxa"/>
            <w:tcBorders>
              <w:top w:val="single" w:sz="12" w:space="0" w:color="auto"/>
              <w:bottom w:val="single" w:sz="12" w:space="0" w:color="auto"/>
            </w:tcBorders>
            <w:shd w:val="clear" w:color="auto" w:fill="E0E0E0"/>
            <w:vAlign w:val="center"/>
          </w:tcPr>
          <w:p w:rsidR="007E76B6" w:rsidRPr="00092A57" w:rsidRDefault="007E76B6" w:rsidP="007E76B6">
            <w:pPr>
              <w:spacing w:line="200" w:lineRule="exact"/>
              <w:jc w:val="center"/>
              <w:rPr>
                <w:rFonts w:hAnsi="ＭＳ ゴシック"/>
                <w:szCs w:val="18"/>
              </w:rPr>
            </w:pPr>
            <w:r w:rsidRPr="00092A57">
              <w:rPr>
                <w:rFonts w:hAnsi="ＭＳ ゴシック" w:hint="eastAsia"/>
                <w:spacing w:val="720"/>
                <w:kern w:val="0"/>
                <w:szCs w:val="18"/>
                <w:fitText w:val="1800" w:id="-1489286400"/>
              </w:rPr>
              <w:t>内</w:t>
            </w:r>
            <w:r w:rsidRPr="00092A57">
              <w:rPr>
                <w:rFonts w:hAnsi="ＭＳ ゴシック" w:hint="eastAsia"/>
                <w:kern w:val="0"/>
                <w:szCs w:val="18"/>
                <w:fitText w:val="1800" w:id="-1489286400"/>
              </w:rPr>
              <w:t>容</w:t>
            </w:r>
          </w:p>
        </w:tc>
        <w:tc>
          <w:tcPr>
            <w:tcW w:w="463" w:type="dxa"/>
            <w:tcBorders>
              <w:top w:val="single" w:sz="12" w:space="0" w:color="auto"/>
              <w:bottom w:val="single" w:sz="12" w:space="0" w:color="auto"/>
              <w:right w:val="single" w:sz="4" w:space="0" w:color="auto"/>
            </w:tcBorders>
            <w:shd w:val="clear" w:color="auto" w:fill="E0E0E0"/>
            <w:vAlign w:val="center"/>
          </w:tcPr>
          <w:p w:rsidR="007E76B6" w:rsidRPr="00092A57" w:rsidRDefault="007E76B6" w:rsidP="007E76B6">
            <w:pPr>
              <w:jc w:val="center"/>
              <w:rPr>
                <w:rFonts w:hAnsi="ＭＳ ゴシック"/>
                <w:sz w:val="16"/>
                <w:szCs w:val="16"/>
              </w:rPr>
            </w:pPr>
            <w:r w:rsidRPr="00092A57">
              <w:rPr>
                <w:rFonts w:hAnsi="ＭＳ ゴシック" w:hint="eastAsia"/>
                <w:sz w:val="16"/>
                <w:szCs w:val="16"/>
              </w:rPr>
              <w:t>適</w:t>
            </w:r>
          </w:p>
        </w:tc>
        <w:tc>
          <w:tcPr>
            <w:tcW w:w="463" w:type="dxa"/>
            <w:tcBorders>
              <w:top w:val="single" w:sz="12" w:space="0" w:color="auto"/>
              <w:left w:val="single" w:sz="4" w:space="0" w:color="auto"/>
              <w:bottom w:val="single" w:sz="12" w:space="0" w:color="auto"/>
              <w:right w:val="single" w:sz="4" w:space="0" w:color="auto"/>
            </w:tcBorders>
            <w:shd w:val="clear" w:color="auto" w:fill="E0E0E0"/>
            <w:vAlign w:val="center"/>
          </w:tcPr>
          <w:p w:rsidR="007E76B6" w:rsidRPr="00092A57" w:rsidRDefault="007E76B6" w:rsidP="007E76B6">
            <w:pPr>
              <w:jc w:val="center"/>
              <w:rPr>
                <w:rFonts w:hAnsi="ＭＳ ゴシック"/>
                <w:sz w:val="16"/>
                <w:szCs w:val="16"/>
              </w:rPr>
            </w:pPr>
            <w:r w:rsidRPr="00092A57">
              <w:rPr>
                <w:rFonts w:hAnsi="ＭＳ ゴシック" w:hint="eastAsia"/>
                <w:sz w:val="16"/>
                <w:szCs w:val="16"/>
              </w:rPr>
              <w:t>不適</w:t>
            </w:r>
          </w:p>
        </w:tc>
        <w:tc>
          <w:tcPr>
            <w:tcW w:w="463" w:type="dxa"/>
            <w:tcBorders>
              <w:top w:val="single" w:sz="12" w:space="0" w:color="auto"/>
              <w:left w:val="single" w:sz="4" w:space="0" w:color="auto"/>
              <w:bottom w:val="single" w:sz="12" w:space="0" w:color="auto"/>
              <w:right w:val="single" w:sz="12" w:space="0" w:color="auto"/>
            </w:tcBorders>
            <w:shd w:val="clear" w:color="auto" w:fill="E0E0E0"/>
            <w:vAlign w:val="center"/>
          </w:tcPr>
          <w:p w:rsidR="007E76B6" w:rsidRPr="00092A57" w:rsidRDefault="007E76B6" w:rsidP="007E76B6">
            <w:pPr>
              <w:jc w:val="center"/>
              <w:rPr>
                <w:rFonts w:hAnsi="ＭＳ ゴシック"/>
                <w:sz w:val="16"/>
                <w:szCs w:val="16"/>
              </w:rPr>
            </w:pPr>
            <w:r w:rsidRPr="00092A57">
              <w:rPr>
                <w:rFonts w:hAnsi="ＭＳ ゴシック" w:hint="eastAsia"/>
                <w:sz w:val="16"/>
                <w:szCs w:val="16"/>
              </w:rPr>
              <w:t>該当なし</w:t>
            </w:r>
          </w:p>
        </w:tc>
      </w:tr>
      <w:tr w:rsidR="007E76B6" w:rsidRPr="00092A57" w:rsidTr="0057451C">
        <w:trPr>
          <w:cantSplit/>
          <w:trHeight w:val="4055"/>
        </w:trPr>
        <w:tc>
          <w:tcPr>
            <w:tcW w:w="2390" w:type="dxa"/>
            <w:vMerge w:val="restart"/>
            <w:tcBorders>
              <w:top w:val="single" w:sz="12" w:space="0" w:color="auto"/>
              <w:left w:val="single" w:sz="4" w:space="0" w:color="auto"/>
            </w:tcBorders>
          </w:tcPr>
          <w:p w:rsidR="007E76B6" w:rsidRPr="00092A57" w:rsidRDefault="007E76B6" w:rsidP="007E76B6">
            <w:pPr>
              <w:spacing w:line="200" w:lineRule="exact"/>
              <w:rPr>
                <w:rFonts w:hAnsi="ＭＳ ゴシック"/>
                <w:szCs w:val="18"/>
              </w:rPr>
            </w:pPr>
            <w:r w:rsidRPr="00092A57">
              <w:rPr>
                <w:rFonts w:hAnsi="ＭＳ ゴシック" w:hint="eastAsia"/>
                <w:szCs w:val="18"/>
              </w:rPr>
              <w:t>１　従業者の員数</w:t>
            </w:r>
          </w:p>
          <w:p w:rsidR="007E76B6" w:rsidRPr="00092A57" w:rsidRDefault="007E76B6" w:rsidP="007E76B6">
            <w:pPr>
              <w:spacing w:line="200" w:lineRule="exact"/>
              <w:rPr>
                <w:rFonts w:hAnsi="ＭＳ ゴシック"/>
                <w:color w:val="000000"/>
                <w:szCs w:val="18"/>
              </w:rPr>
            </w:pPr>
          </w:p>
          <w:p w:rsidR="007E76B6" w:rsidRPr="00092A57" w:rsidRDefault="007E76B6" w:rsidP="007E76B6">
            <w:pPr>
              <w:spacing w:line="200" w:lineRule="exact"/>
              <w:rPr>
                <w:rFonts w:hAnsi="ＭＳ ゴシック"/>
                <w:szCs w:val="18"/>
              </w:rPr>
            </w:pPr>
          </w:p>
          <w:p w:rsidR="007E76B6" w:rsidRPr="00092A57" w:rsidRDefault="007E76B6" w:rsidP="007E76B6">
            <w:pPr>
              <w:spacing w:line="200" w:lineRule="exact"/>
              <w:rPr>
                <w:rFonts w:hAnsi="ＭＳ ゴシック"/>
                <w:szCs w:val="18"/>
              </w:rPr>
            </w:pPr>
            <w:r w:rsidRPr="00092A57">
              <w:rPr>
                <w:rFonts w:hAnsi="ＭＳ ゴシック" w:hint="eastAsia"/>
                <w:szCs w:val="18"/>
              </w:rPr>
              <w:t>・勤務実績表/タイムカード</w:t>
            </w:r>
          </w:p>
          <w:p w:rsidR="007E76B6" w:rsidRPr="00092A57" w:rsidRDefault="007E76B6" w:rsidP="007E76B6">
            <w:pPr>
              <w:spacing w:line="200" w:lineRule="exact"/>
              <w:rPr>
                <w:rFonts w:hAnsi="ＭＳ ゴシック"/>
                <w:szCs w:val="18"/>
              </w:rPr>
            </w:pPr>
            <w:r w:rsidRPr="00092A57">
              <w:rPr>
                <w:rFonts w:hAnsi="ＭＳ ゴシック" w:hint="eastAsia"/>
                <w:szCs w:val="18"/>
              </w:rPr>
              <w:t>・勤務体制一覧表</w:t>
            </w:r>
          </w:p>
          <w:p w:rsidR="007E76B6" w:rsidRPr="00092A57" w:rsidRDefault="007E76B6" w:rsidP="007E76B6">
            <w:pPr>
              <w:spacing w:line="200" w:lineRule="exact"/>
              <w:rPr>
                <w:rFonts w:hAnsi="ＭＳ ゴシック"/>
                <w:szCs w:val="18"/>
              </w:rPr>
            </w:pPr>
            <w:r w:rsidRPr="00092A57">
              <w:rPr>
                <w:rFonts w:hAnsi="ＭＳ ゴシック" w:hint="eastAsia"/>
                <w:szCs w:val="18"/>
              </w:rPr>
              <w:t>・従業員の資格証</w:t>
            </w:r>
          </w:p>
          <w:p w:rsidR="007E76B6" w:rsidRPr="00092A57" w:rsidRDefault="007E76B6" w:rsidP="007E76B6">
            <w:pPr>
              <w:spacing w:line="200" w:lineRule="exact"/>
              <w:rPr>
                <w:rFonts w:hAnsi="ＭＳ ゴシック"/>
                <w:szCs w:val="18"/>
              </w:rPr>
            </w:pPr>
          </w:p>
          <w:p w:rsidR="007E76B6" w:rsidRPr="00092A57" w:rsidRDefault="00567BEE" w:rsidP="007E76B6">
            <w:pPr>
              <w:spacing w:line="200" w:lineRule="exact"/>
              <w:rPr>
                <w:rFonts w:hAnsi="ＭＳ ゴシック"/>
                <w:szCs w:val="18"/>
              </w:rPr>
            </w:pPr>
            <w:r>
              <w:rPr>
                <w:rFonts w:hAnsi="ＭＳ ゴシック"/>
                <w:noProof/>
                <w:szCs w:val="18"/>
              </w:rPr>
              <w:pict>
                <v:shapetype id="_x0000_t202" coordsize="21600,21600" o:spt="202" path="m,l,21600r21600,l21600,xe">
                  <v:stroke joinstyle="miter"/>
                  <v:path gradientshapeok="t" o:connecttype="rect"/>
                </v:shapetype>
                <v:shape id="_x0000_s1078" type="#_x0000_t202" style="position:absolute;left:0;text-align:left;margin-left:-3pt;margin-top:36.3pt;width:114.3pt;height:98.25pt;z-index:251733504;mso-position-horizontal-relative:text;mso-position-vertical-relative:text">
                  <v:textbox style="mso-next-textbox:#_x0000_s1078" inset="5.85pt,.7pt,5.85pt,.7pt">
                    <w:txbxContent>
                      <w:p w:rsidR="00567BEE" w:rsidRPr="00C03516" w:rsidRDefault="00567BEE" w:rsidP="007A136D">
                        <w:pPr>
                          <w:widowControl/>
                          <w:spacing w:line="240" w:lineRule="exact"/>
                          <w:rPr>
                            <w:rFonts w:hAnsi="ＭＳ ゴシック"/>
                            <w:szCs w:val="18"/>
                          </w:rPr>
                        </w:pPr>
                        <w:r w:rsidRPr="00C03516">
                          <w:rPr>
                            <w:rFonts w:hAnsi="ＭＳ ゴシック" w:hint="eastAsia"/>
                            <w:szCs w:val="18"/>
                          </w:rPr>
                          <w:t>常勤換算数</w:t>
                        </w:r>
                      </w:p>
                      <w:p w:rsidR="00567BEE" w:rsidRPr="00C03516" w:rsidRDefault="00567BEE" w:rsidP="007A136D">
                        <w:pPr>
                          <w:widowControl/>
                          <w:spacing w:line="240" w:lineRule="exact"/>
                          <w:rPr>
                            <w:rFonts w:hAnsi="ＭＳ ゴシック"/>
                            <w:szCs w:val="18"/>
                          </w:rPr>
                        </w:pPr>
                        <w:r w:rsidRPr="00C03516">
                          <w:rPr>
                            <w:rFonts w:hAnsi="ＭＳ ゴシック" w:hint="eastAsia"/>
                            <w:w w:val="80"/>
                            <w:szCs w:val="18"/>
                          </w:rPr>
                          <w:t>（</w:t>
                        </w:r>
                        <w:r>
                          <w:rPr>
                            <w:rFonts w:hAnsi="ＭＳ ゴシック" w:hint="eastAsia"/>
                            <w:w w:val="80"/>
                            <w:szCs w:val="18"/>
                          </w:rPr>
                          <w:t xml:space="preserve">　　</w:t>
                        </w:r>
                        <w:r w:rsidRPr="00C03516">
                          <w:rPr>
                            <w:rFonts w:hAnsi="ＭＳ ゴシック" w:hint="eastAsia"/>
                            <w:w w:val="80"/>
                            <w:szCs w:val="18"/>
                          </w:rPr>
                          <w:t xml:space="preserve">　</w:t>
                        </w:r>
                        <w:r>
                          <w:rPr>
                            <w:rFonts w:hAnsi="ＭＳ ゴシック" w:hint="eastAsia"/>
                            <w:w w:val="80"/>
                            <w:szCs w:val="18"/>
                          </w:rPr>
                          <w:t xml:space="preserve">　</w:t>
                        </w:r>
                        <w:r w:rsidRPr="00C03516">
                          <w:rPr>
                            <w:rFonts w:hAnsi="ＭＳ ゴシック" w:hint="eastAsia"/>
                            <w:w w:val="80"/>
                            <w:szCs w:val="18"/>
                          </w:rPr>
                          <w:t xml:space="preserve">年　</w:t>
                        </w:r>
                        <w:r>
                          <w:rPr>
                            <w:rFonts w:hAnsi="ＭＳ ゴシック" w:hint="eastAsia"/>
                            <w:w w:val="80"/>
                            <w:szCs w:val="18"/>
                          </w:rPr>
                          <w:t xml:space="preserve">　</w:t>
                        </w:r>
                        <w:r w:rsidRPr="00C03516">
                          <w:rPr>
                            <w:rFonts w:hAnsi="ＭＳ ゴシック" w:hint="eastAsia"/>
                            <w:w w:val="80"/>
                            <w:szCs w:val="18"/>
                          </w:rPr>
                          <w:t>月実績）</w:t>
                        </w:r>
                      </w:p>
                      <w:p w:rsidR="00567BEE" w:rsidRPr="00C03516" w:rsidRDefault="00567BEE" w:rsidP="007A136D">
                        <w:pPr>
                          <w:widowControl/>
                          <w:spacing w:line="240" w:lineRule="exact"/>
                          <w:rPr>
                            <w:rFonts w:hAnsi="ＭＳ ゴシック"/>
                            <w:w w:val="90"/>
                            <w:szCs w:val="18"/>
                          </w:rPr>
                        </w:pPr>
                        <w:r w:rsidRPr="00C03516">
                          <w:rPr>
                            <w:rFonts w:hAnsi="ＭＳ ゴシック" w:hint="eastAsia"/>
                            <w:w w:val="90"/>
                            <w:szCs w:val="18"/>
                          </w:rPr>
                          <w:t>A　非常勤延勤務時間</w:t>
                        </w:r>
                      </w:p>
                      <w:p w:rsidR="00567BEE" w:rsidRPr="00C03516" w:rsidRDefault="00567BEE" w:rsidP="007A136D">
                        <w:pPr>
                          <w:widowControl/>
                          <w:spacing w:line="240" w:lineRule="exact"/>
                          <w:rPr>
                            <w:rFonts w:hAnsi="ＭＳ ゴシック"/>
                            <w:w w:val="90"/>
                            <w:szCs w:val="18"/>
                          </w:rPr>
                        </w:pPr>
                        <w:r w:rsidRPr="00C03516">
                          <w:rPr>
                            <w:rFonts w:hAnsi="ＭＳ ゴシック" w:hint="eastAsia"/>
                            <w:w w:val="90"/>
                            <w:szCs w:val="18"/>
                          </w:rPr>
                          <w:t xml:space="preserve">（　　　</w:t>
                        </w:r>
                        <w:r>
                          <w:rPr>
                            <w:rFonts w:hAnsi="ＭＳ ゴシック" w:hint="eastAsia"/>
                            <w:w w:val="90"/>
                            <w:szCs w:val="18"/>
                          </w:rPr>
                          <w:t xml:space="preserve">　　　</w:t>
                        </w:r>
                        <w:r w:rsidRPr="00C03516">
                          <w:rPr>
                            <w:rFonts w:hAnsi="ＭＳ ゴシック" w:hint="eastAsia"/>
                            <w:w w:val="90"/>
                            <w:szCs w:val="18"/>
                          </w:rPr>
                          <w:t>H）</w:t>
                        </w:r>
                      </w:p>
                      <w:p w:rsidR="00567BEE" w:rsidRPr="00C03516" w:rsidRDefault="00567BEE" w:rsidP="007A136D">
                        <w:pPr>
                          <w:widowControl/>
                          <w:spacing w:line="240" w:lineRule="exact"/>
                          <w:rPr>
                            <w:rFonts w:hAnsi="ＭＳ ゴシック"/>
                            <w:w w:val="90"/>
                            <w:szCs w:val="18"/>
                          </w:rPr>
                        </w:pPr>
                        <w:r w:rsidRPr="00C03516">
                          <w:rPr>
                            <w:rFonts w:hAnsi="ＭＳ ゴシック" w:hint="eastAsia"/>
                            <w:w w:val="90"/>
                            <w:szCs w:val="18"/>
                          </w:rPr>
                          <w:t>B　常勤者要勤務時間</w:t>
                        </w:r>
                      </w:p>
                      <w:p w:rsidR="00567BEE" w:rsidRPr="00C03516" w:rsidRDefault="00567BEE" w:rsidP="007A136D">
                        <w:pPr>
                          <w:widowControl/>
                          <w:spacing w:line="240" w:lineRule="exact"/>
                          <w:rPr>
                            <w:rFonts w:hAnsi="ＭＳ ゴシック"/>
                            <w:w w:val="90"/>
                            <w:szCs w:val="18"/>
                          </w:rPr>
                        </w:pPr>
                        <w:r w:rsidRPr="00C03516">
                          <w:rPr>
                            <w:rFonts w:hAnsi="ＭＳ ゴシック" w:hint="eastAsia"/>
                            <w:w w:val="90"/>
                            <w:szCs w:val="18"/>
                          </w:rPr>
                          <w:t xml:space="preserve">（　</w:t>
                        </w:r>
                        <w:r>
                          <w:rPr>
                            <w:rFonts w:hAnsi="ＭＳ ゴシック" w:hint="eastAsia"/>
                            <w:w w:val="90"/>
                            <w:szCs w:val="18"/>
                          </w:rPr>
                          <w:t xml:space="preserve">　　　</w:t>
                        </w:r>
                        <w:r w:rsidRPr="00C03516">
                          <w:rPr>
                            <w:rFonts w:hAnsi="ＭＳ ゴシック" w:hint="eastAsia"/>
                            <w:w w:val="90"/>
                            <w:szCs w:val="18"/>
                          </w:rPr>
                          <w:t xml:space="preserve">　H/月）</w:t>
                        </w:r>
                      </w:p>
                      <w:p w:rsidR="00567BEE" w:rsidRPr="00384E8C" w:rsidRDefault="00567BEE" w:rsidP="00384E8C">
                        <w:pPr>
                          <w:widowControl/>
                          <w:spacing w:line="240" w:lineRule="exact"/>
                          <w:rPr>
                            <w:rFonts w:hAnsi="ＭＳ ゴシック"/>
                            <w:szCs w:val="18"/>
                          </w:rPr>
                        </w:pPr>
                        <w:r w:rsidRPr="00C03516">
                          <w:rPr>
                            <w:rFonts w:hAnsi="ＭＳ ゴシック" w:hint="eastAsia"/>
                            <w:szCs w:val="18"/>
                          </w:rPr>
                          <w:t xml:space="preserve">A÷B＝（　　</w:t>
                        </w:r>
                        <w:r>
                          <w:rPr>
                            <w:rFonts w:hAnsi="ＭＳ ゴシック" w:hint="eastAsia"/>
                            <w:szCs w:val="18"/>
                          </w:rPr>
                          <w:t xml:space="preserve">　　</w:t>
                        </w:r>
                        <w:r w:rsidRPr="00C03516">
                          <w:rPr>
                            <w:rFonts w:hAnsi="ＭＳ ゴシック" w:hint="eastAsia"/>
                            <w:szCs w:val="18"/>
                          </w:rPr>
                          <w:t>人）</w:t>
                        </w:r>
                      </w:p>
                    </w:txbxContent>
                  </v:textbox>
                </v:shape>
              </w:pict>
            </w:r>
          </w:p>
        </w:tc>
        <w:tc>
          <w:tcPr>
            <w:tcW w:w="6235" w:type="dxa"/>
            <w:tcBorders>
              <w:top w:val="single" w:sz="12" w:space="0" w:color="auto"/>
              <w:bottom w:val="single" w:sz="4" w:space="0" w:color="auto"/>
            </w:tcBorders>
          </w:tcPr>
          <w:p w:rsidR="007E76B6" w:rsidRPr="00092A57" w:rsidRDefault="007E76B6" w:rsidP="007E76B6">
            <w:pPr>
              <w:spacing w:line="200" w:lineRule="exact"/>
              <w:rPr>
                <w:rFonts w:hAnsi="ＭＳ ゴシック"/>
                <w:szCs w:val="18"/>
              </w:rPr>
            </w:pPr>
            <w:r w:rsidRPr="00092A57">
              <w:rPr>
                <w:rFonts w:hAnsi="ＭＳ ゴシック" w:hint="eastAsia"/>
                <w:szCs w:val="18"/>
              </w:rPr>
              <w:t>必要な人員が配置されているか。</w:t>
            </w:r>
          </w:p>
          <w:p w:rsidR="007E76B6" w:rsidRPr="00092A57" w:rsidRDefault="007E76B6" w:rsidP="007E76B6">
            <w:pPr>
              <w:spacing w:line="200" w:lineRule="exact"/>
              <w:rPr>
                <w:rFonts w:hAnsi="ＭＳ ゴシック"/>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620"/>
              <w:gridCol w:w="620"/>
              <w:gridCol w:w="620"/>
              <w:gridCol w:w="620"/>
              <w:gridCol w:w="620"/>
              <w:gridCol w:w="620"/>
              <w:gridCol w:w="620"/>
              <w:gridCol w:w="621"/>
            </w:tblGrid>
            <w:tr w:rsidR="007E76B6" w:rsidRPr="00092A57" w:rsidTr="00C87CD1">
              <w:trPr>
                <w:trHeight w:val="361"/>
              </w:trPr>
              <w:tc>
                <w:tcPr>
                  <w:tcW w:w="684" w:type="dxa"/>
                  <w:vMerge w:val="restart"/>
                  <w:shd w:val="clear" w:color="auto" w:fill="F2F2F2"/>
                </w:tcPr>
                <w:p w:rsidR="007E76B6" w:rsidRPr="00092A57" w:rsidRDefault="007E76B6" w:rsidP="007E76B6">
                  <w:pPr>
                    <w:spacing w:line="200" w:lineRule="exact"/>
                    <w:rPr>
                      <w:rFonts w:hAnsi="ＭＳ ゴシック"/>
                      <w:color w:val="000000"/>
                    </w:rPr>
                  </w:pPr>
                </w:p>
              </w:tc>
              <w:tc>
                <w:tcPr>
                  <w:tcW w:w="1240" w:type="dxa"/>
                  <w:gridSpan w:val="2"/>
                  <w:shd w:val="clear" w:color="auto" w:fill="F2F2F2"/>
                  <w:vAlign w:val="center"/>
                </w:tcPr>
                <w:p w:rsidR="007E76B6" w:rsidRPr="00092A57" w:rsidRDefault="007E76B6" w:rsidP="007E76B6">
                  <w:pPr>
                    <w:spacing w:line="200" w:lineRule="exact"/>
                    <w:jc w:val="center"/>
                    <w:rPr>
                      <w:rFonts w:hAnsi="ＭＳ ゴシック"/>
                      <w:color w:val="000000"/>
                      <w:sz w:val="16"/>
                      <w:szCs w:val="16"/>
                    </w:rPr>
                  </w:pPr>
                  <w:r w:rsidRPr="00092A57">
                    <w:rPr>
                      <w:rFonts w:hAnsi="ＭＳ ゴシック" w:hint="eastAsia"/>
                      <w:color w:val="000000"/>
                      <w:sz w:val="16"/>
                      <w:szCs w:val="16"/>
                    </w:rPr>
                    <w:t>医師</w:t>
                  </w:r>
                </w:p>
              </w:tc>
              <w:tc>
                <w:tcPr>
                  <w:tcW w:w="1240" w:type="dxa"/>
                  <w:gridSpan w:val="2"/>
                  <w:shd w:val="clear" w:color="auto" w:fill="F2F2F2"/>
                  <w:vAlign w:val="center"/>
                </w:tcPr>
                <w:p w:rsidR="007E76B6" w:rsidRPr="00092A57" w:rsidRDefault="007E76B6" w:rsidP="007E76B6">
                  <w:pPr>
                    <w:spacing w:line="200" w:lineRule="exact"/>
                    <w:jc w:val="center"/>
                    <w:rPr>
                      <w:rFonts w:hAnsi="ＭＳ ゴシック"/>
                      <w:color w:val="000000"/>
                      <w:sz w:val="16"/>
                      <w:szCs w:val="16"/>
                    </w:rPr>
                  </w:pPr>
                  <w:r w:rsidRPr="00092A57">
                    <w:rPr>
                      <w:rFonts w:hAnsi="ＭＳ ゴシック" w:hint="eastAsia"/>
                      <w:color w:val="000000"/>
                      <w:sz w:val="16"/>
                      <w:szCs w:val="16"/>
                    </w:rPr>
                    <w:t>生活相談員</w:t>
                  </w:r>
                </w:p>
              </w:tc>
              <w:tc>
                <w:tcPr>
                  <w:tcW w:w="1240" w:type="dxa"/>
                  <w:gridSpan w:val="2"/>
                  <w:tcBorders>
                    <w:top w:val="single" w:sz="4" w:space="0" w:color="auto"/>
                    <w:right w:val="single" w:sz="4" w:space="0" w:color="auto"/>
                  </w:tcBorders>
                  <w:shd w:val="clear" w:color="auto" w:fill="F2F2F2"/>
                  <w:vAlign w:val="center"/>
                </w:tcPr>
                <w:p w:rsidR="007E76B6" w:rsidRPr="00092A57" w:rsidRDefault="007E76B6" w:rsidP="007E76B6">
                  <w:pPr>
                    <w:spacing w:line="200" w:lineRule="exact"/>
                    <w:jc w:val="center"/>
                    <w:rPr>
                      <w:rFonts w:hAnsi="ＭＳ ゴシック"/>
                      <w:color w:val="000000"/>
                      <w:sz w:val="16"/>
                      <w:szCs w:val="16"/>
                    </w:rPr>
                  </w:pPr>
                  <w:r w:rsidRPr="00092A57">
                    <w:rPr>
                      <w:rFonts w:hAnsi="ＭＳ ゴシック" w:hint="eastAsia"/>
                      <w:color w:val="000000"/>
                      <w:sz w:val="16"/>
                      <w:szCs w:val="16"/>
                    </w:rPr>
                    <w:t>介護職員</w:t>
                  </w:r>
                </w:p>
              </w:tc>
              <w:tc>
                <w:tcPr>
                  <w:tcW w:w="1241" w:type="dxa"/>
                  <w:gridSpan w:val="2"/>
                  <w:tcBorders>
                    <w:top w:val="single" w:sz="4" w:space="0" w:color="auto"/>
                    <w:right w:val="single" w:sz="4" w:space="0" w:color="auto"/>
                  </w:tcBorders>
                  <w:shd w:val="clear" w:color="auto" w:fill="F2F2F2"/>
                  <w:vAlign w:val="center"/>
                </w:tcPr>
                <w:p w:rsidR="007E76B6" w:rsidRPr="00092A57" w:rsidRDefault="007E76B6" w:rsidP="007E76B6">
                  <w:pPr>
                    <w:spacing w:line="200" w:lineRule="exact"/>
                    <w:jc w:val="center"/>
                    <w:rPr>
                      <w:rFonts w:hAnsi="ＭＳ ゴシック"/>
                      <w:color w:val="000000"/>
                      <w:sz w:val="16"/>
                      <w:szCs w:val="16"/>
                    </w:rPr>
                  </w:pPr>
                  <w:r w:rsidRPr="00092A57">
                    <w:rPr>
                      <w:rFonts w:hAnsi="ＭＳ ゴシック" w:hint="eastAsia"/>
                      <w:color w:val="000000"/>
                      <w:sz w:val="16"/>
                      <w:szCs w:val="16"/>
                    </w:rPr>
                    <w:t>看護職員</w:t>
                  </w:r>
                </w:p>
              </w:tc>
            </w:tr>
            <w:tr w:rsidR="007E76B6" w:rsidRPr="00092A57" w:rsidTr="00C87CD1">
              <w:tc>
                <w:tcPr>
                  <w:tcW w:w="684" w:type="dxa"/>
                  <w:vMerge/>
                  <w:shd w:val="clear" w:color="auto" w:fill="F2F2F2"/>
                </w:tcPr>
                <w:p w:rsidR="007E76B6" w:rsidRPr="00092A57" w:rsidRDefault="007E76B6" w:rsidP="007E76B6">
                  <w:pPr>
                    <w:spacing w:line="200" w:lineRule="exact"/>
                    <w:rPr>
                      <w:rFonts w:hAnsi="ＭＳ ゴシック"/>
                      <w:color w:val="000000"/>
                    </w:rPr>
                  </w:pPr>
                </w:p>
              </w:tc>
              <w:tc>
                <w:tcPr>
                  <w:tcW w:w="620" w:type="dxa"/>
                  <w:shd w:val="clear" w:color="auto" w:fill="F2F2F2"/>
                  <w:vAlign w:val="center"/>
                </w:tcPr>
                <w:p w:rsidR="007E76B6" w:rsidRPr="00092A57" w:rsidRDefault="007E76B6" w:rsidP="007E76B6">
                  <w:pPr>
                    <w:spacing w:line="200" w:lineRule="exact"/>
                    <w:jc w:val="center"/>
                    <w:rPr>
                      <w:rFonts w:hAnsi="ＭＳ ゴシック"/>
                      <w:color w:val="000000"/>
                      <w:sz w:val="16"/>
                      <w:szCs w:val="16"/>
                    </w:rPr>
                  </w:pPr>
                  <w:r w:rsidRPr="00092A57">
                    <w:rPr>
                      <w:rFonts w:hAnsi="ＭＳ ゴシック" w:hint="eastAsia"/>
                      <w:color w:val="000000"/>
                      <w:sz w:val="16"/>
                      <w:szCs w:val="16"/>
                    </w:rPr>
                    <w:t>専従</w:t>
                  </w:r>
                </w:p>
              </w:tc>
              <w:tc>
                <w:tcPr>
                  <w:tcW w:w="620" w:type="dxa"/>
                  <w:shd w:val="clear" w:color="auto" w:fill="F2F2F2"/>
                  <w:vAlign w:val="center"/>
                </w:tcPr>
                <w:p w:rsidR="007E76B6" w:rsidRPr="00092A57" w:rsidRDefault="007E76B6" w:rsidP="007E76B6">
                  <w:pPr>
                    <w:spacing w:line="200" w:lineRule="exact"/>
                    <w:jc w:val="center"/>
                    <w:rPr>
                      <w:rFonts w:hAnsi="ＭＳ ゴシック"/>
                      <w:color w:val="000000"/>
                      <w:sz w:val="16"/>
                      <w:szCs w:val="16"/>
                    </w:rPr>
                  </w:pPr>
                  <w:r w:rsidRPr="00092A57">
                    <w:rPr>
                      <w:rFonts w:hAnsi="ＭＳ ゴシック" w:hint="eastAsia"/>
                      <w:color w:val="000000"/>
                      <w:sz w:val="16"/>
                      <w:szCs w:val="16"/>
                    </w:rPr>
                    <w:t>兼務</w:t>
                  </w:r>
                </w:p>
              </w:tc>
              <w:tc>
                <w:tcPr>
                  <w:tcW w:w="620" w:type="dxa"/>
                  <w:shd w:val="clear" w:color="auto" w:fill="F2F2F2"/>
                  <w:vAlign w:val="center"/>
                </w:tcPr>
                <w:p w:rsidR="007E76B6" w:rsidRPr="00092A57" w:rsidRDefault="007E76B6" w:rsidP="007E76B6">
                  <w:pPr>
                    <w:spacing w:line="200" w:lineRule="exact"/>
                    <w:jc w:val="center"/>
                    <w:rPr>
                      <w:rFonts w:hAnsi="ＭＳ ゴシック"/>
                      <w:color w:val="000000"/>
                      <w:sz w:val="16"/>
                      <w:szCs w:val="16"/>
                    </w:rPr>
                  </w:pPr>
                  <w:r w:rsidRPr="00092A57">
                    <w:rPr>
                      <w:rFonts w:hAnsi="ＭＳ ゴシック" w:hint="eastAsia"/>
                      <w:color w:val="000000"/>
                      <w:sz w:val="16"/>
                      <w:szCs w:val="16"/>
                    </w:rPr>
                    <w:t>専従</w:t>
                  </w:r>
                </w:p>
              </w:tc>
              <w:tc>
                <w:tcPr>
                  <w:tcW w:w="620" w:type="dxa"/>
                  <w:shd w:val="clear" w:color="auto" w:fill="F2F2F2"/>
                  <w:vAlign w:val="center"/>
                </w:tcPr>
                <w:p w:rsidR="007E76B6" w:rsidRPr="00092A57" w:rsidRDefault="007E76B6" w:rsidP="007E76B6">
                  <w:pPr>
                    <w:spacing w:line="200" w:lineRule="exact"/>
                    <w:jc w:val="center"/>
                    <w:rPr>
                      <w:rFonts w:hAnsi="ＭＳ ゴシック"/>
                      <w:color w:val="000000"/>
                      <w:sz w:val="16"/>
                      <w:szCs w:val="16"/>
                    </w:rPr>
                  </w:pPr>
                  <w:r w:rsidRPr="00092A57">
                    <w:rPr>
                      <w:rFonts w:hAnsi="ＭＳ ゴシック" w:hint="eastAsia"/>
                      <w:color w:val="000000"/>
                      <w:sz w:val="16"/>
                      <w:szCs w:val="16"/>
                    </w:rPr>
                    <w:t>兼務</w:t>
                  </w:r>
                </w:p>
              </w:tc>
              <w:tc>
                <w:tcPr>
                  <w:tcW w:w="620" w:type="dxa"/>
                  <w:tcBorders>
                    <w:right w:val="single" w:sz="4" w:space="0" w:color="auto"/>
                  </w:tcBorders>
                  <w:shd w:val="clear" w:color="auto" w:fill="F2F2F2"/>
                  <w:vAlign w:val="center"/>
                </w:tcPr>
                <w:p w:rsidR="007E76B6" w:rsidRPr="00092A57" w:rsidRDefault="007E76B6" w:rsidP="007E76B6">
                  <w:pPr>
                    <w:spacing w:line="200" w:lineRule="exact"/>
                    <w:jc w:val="center"/>
                    <w:rPr>
                      <w:rFonts w:hAnsi="ＭＳ ゴシック"/>
                      <w:color w:val="000000"/>
                      <w:sz w:val="16"/>
                      <w:szCs w:val="16"/>
                    </w:rPr>
                  </w:pPr>
                  <w:r w:rsidRPr="00092A57">
                    <w:rPr>
                      <w:rFonts w:hAnsi="ＭＳ ゴシック" w:hint="eastAsia"/>
                      <w:color w:val="000000"/>
                      <w:sz w:val="16"/>
                      <w:szCs w:val="16"/>
                    </w:rPr>
                    <w:t>専従</w:t>
                  </w:r>
                </w:p>
              </w:tc>
              <w:tc>
                <w:tcPr>
                  <w:tcW w:w="620" w:type="dxa"/>
                  <w:tcBorders>
                    <w:right w:val="single" w:sz="4" w:space="0" w:color="auto"/>
                  </w:tcBorders>
                  <w:shd w:val="clear" w:color="auto" w:fill="F2F2F2"/>
                  <w:vAlign w:val="center"/>
                </w:tcPr>
                <w:p w:rsidR="007E76B6" w:rsidRPr="00092A57" w:rsidRDefault="007E76B6" w:rsidP="007E76B6">
                  <w:pPr>
                    <w:spacing w:line="200" w:lineRule="exact"/>
                    <w:jc w:val="center"/>
                    <w:rPr>
                      <w:rFonts w:hAnsi="ＭＳ ゴシック"/>
                      <w:color w:val="000000"/>
                      <w:sz w:val="16"/>
                      <w:szCs w:val="16"/>
                    </w:rPr>
                  </w:pPr>
                  <w:r w:rsidRPr="00092A57">
                    <w:rPr>
                      <w:rFonts w:hAnsi="ＭＳ ゴシック" w:hint="eastAsia"/>
                      <w:color w:val="000000"/>
                      <w:sz w:val="16"/>
                      <w:szCs w:val="16"/>
                    </w:rPr>
                    <w:t>兼務</w:t>
                  </w:r>
                </w:p>
              </w:tc>
              <w:tc>
                <w:tcPr>
                  <w:tcW w:w="620" w:type="dxa"/>
                  <w:tcBorders>
                    <w:right w:val="single" w:sz="4" w:space="0" w:color="auto"/>
                  </w:tcBorders>
                  <w:shd w:val="clear" w:color="auto" w:fill="F2F2F2"/>
                  <w:vAlign w:val="center"/>
                </w:tcPr>
                <w:p w:rsidR="007E76B6" w:rsidRPr="00092A57" w:rsidRDefault="007E76B6" w:rsidP="007E76B6">
                  <w:pPr>
                    <w:spacing w:line="200" w:lineRule="exact"/>
                    <w:jc w:val="center"/>
                    <w:rPr>
                      <w:rFonts w:hAnsi="ＭＳ ゴシック"/>
                      <w:color w:val="000000"/>
                      <w:sz w:val="16"/>
                      <w:szCs w:val="16"/>
                    </w:rPr>
                  </w:pPr>
                  <w:r w:rsidRPr="00092A57">
                    <w:rPr>
                      <w:rFonts w:hAnsi="ＭＳ ゴシック" w:hint="eastAsia"/>
                      <w:color w:val="000000"/>
                      <w:sz w:val="16"/>
                      <w:szCs w:val="16"/>
                    </w:rPr>
                    <w:t>専従</w:t>
                  </w:r>
                </w:p>
              </w:tc>
              <w:tc>
                <w:tcPr>
                  <w:tcW w:w="621" w:type="dxa"/>
                  <w:tcBorders>
                    <w:right w:val="single" w:sz="4" w:space="0" w:color="auto"/>
                  </w:tcBorders>
                  <w:shd w:val="clear" w:color="auto" w:fill="F2F2F2"/>
                  <w:vAlign w:val="center"/>
                </w:tcPr>
                <w:p w:rsidR="007E76B6" w:rsidRPr="00092A57" w:rsidRDefault="007E76B6" w:rsidP="007E76B6">
                  <w:pPr>
                    <w:spacing w:line="200" w:lineRule="exact"/>
                    <w:jc w:val="center"/>
                    <w:rPr>
                      <w:rFonts w:hAnsi="ＭＳ ゴシック"/>
                      <w:color w:val="000000"/>
                      <w:sz w:val="16"/>
                      <w:szCs w:val="16"/>
                    </w:rPr>
                  </w:pPr>
                  <w:r w:rsidRPr="00092A57">
                    <w:rPr>
                      <w:rFonts w:hAnsi="ＭＳ ゴシック" w:hint="eastAsia"/>
                      <w:color w:val="000000"/>
                      <w:sz w:val="16"/>
                      <w:szCs w:val="16"/>
                    </w:rPr>
                    <w:t>兼務</w:t>
                  </w:r>
                </w:p>
              </w:tc>
            </w:tr>
            <w:tr w:rsidR="007E76B6" w:rsidRPr="00092A57" w:rsidTr="00C87CD1">
              <w:trPr>
                <w:trHeight w:val="426"/>
              </w:trPr>
              <w:tc>
                <w:tcPr>
                  <w:tcW w:w="684" w:type="dxa"/>
                  <w:shd w:val="clear" w:color="auto" w:fill="F2F2F2"/>
                  <w:vAlign w:val="center"/>
                </w:tcPr>
                <w:p w:rsidR="007E76B6" w:rsidRPr="00092A57" w:rsidRDefault="007E76B6" w:rsidP="007E76B6">
                  <w:pPr>
                    <w:spacing w:line="200" w:lineRule="exact"/>
                    <w:ind w:leftChars="-51" w:left="-92" w:rightChars="-51" w:right="-92"/>
                    <w:jc w:val="center"/>
                    <w:rPr>
                      <w:rFonts w:hAnsi="ＭＳ ゴシック"/>
                      <w:color w:val="000000"/>
                      <w:sz w:val="16"/>
                      <w:szCs w:val="16"/>
                    </w:rPr>
                  </w:pPr>
                  <w:r w:rsidRPr="00092A57">
                    <w:rPr>
                      <w:rFonts w:hAnsi="ＭＳ ゴシック" w:hint="eastAsia"/>
                      <w:color w:val="000000"/>
                      <w:sz w:val="16"/>
                      <w:szCs w:val="16"/>
                    </w:rPr>
                    <w:t>常　勤</w:t>
                  </w:r>
                </w:p>
              </w:tc>
              <w:tc>
                <w:tcPr>
                  <w:tcW w:w="620" w:type="dxa"/>
                  <w:shd w:val="clear" w:color="auto" w:fill="auto"/>
                </w:tcPr>
                <w:p w:rsidR="007E76B6" w:rsidRPr="00092A57" w:rsidRDefault="007E76B6" w:rsidP="007E76B6">
                  <w:pPr>
                    <w:spacing w:line="200" w:lineRule="exact"/>
                    <w:jc w:val="right"/>
                    <w:rPr>
                      <w:rFonts w:hAnsi="ＭＳ ゴシック"/>
                      <w:color w:val="000000"/>
                    </w:rPr>
                  </w:pPr>
                </w:p>
              </w:tc>
              <w:tc>
                <w:tcPr>
                  <w:tcW w:w="620" w:type="dxa"/>
                  <w:shd w:val="clear" w:color="auto" w:fill="auto"/>
                </w:tcPr>
                <w:p w:rsidR="007E76B6" w:rsidRPr="00092A57" w:rsidRDefault="007E76B6" w:rsidP="007E76B6">
                  <w:pPr>
                    <w:spacing w:line="200" w:lineRule="exact"/>
                    <w:jc w:val="right"/>
                    <w:rPr>
                      <w:rFonts w:hAnsi="ＭＳ ゴシック"/>
                      <w:color w:val="000000"/>
                    </w:rPr>
                  </w:pPr>
                </w:p>
              </w:tc>
              <w:tc>
                <w:tcPr>
                  <w:tcW w:w="620" w:type="dxa"/>
                  <w:shd w:val="clear" w:color="auto" w:fill="auto"/>
                </w:tcPr>
                <w:p w:rsidR="007E76B6" w:rsidRPr="00092A57" w:rsidRDefault="007E76B6" w:rsidP="007E76B6">
                  <w:pPr>
                    <w:spacing w:line="200" w:lineRule="exact"/>
                    <w:jc w:val="right"/>
                    <w:rPr>
                      <w:rFonts w:hAnsi="ＭＳ ゴシック"/>
                      <w:color w:val="000000"/>
                    </w:rPr>
                  </w:pPr>
                </w:p>
              </w:tc>
              <w:tc>
                <w:tcPr>
                  <w:tcW w:w="620" w:type="dxa"/>
                  <w:shd w:val="clear" w:color="auto" w:fill="auto"/>
                </w:tcPr>
                <w:p w:rsidR="007E76B6" w:rsidRPr="00092A57" w:rsidRDefault="007E76B6" w:rsidP="007E76B6">
                  <w:pPr>
                    <w:spacing w:line="200" w:lineRule="exact"/>
                    <w:jc w:val="right"/>
                    <w:rPr>
                      <w:rFonts w:hAnsi="ＭＳ ゴシック"/>
                      <w:color w:val="000000"/>
                    </w:rPr>
                  </w:pPr>
                </w:p>
              </w:tc>
              <w:tc>
                <w:tcPr>
                  <w:tcW w:w="620" w:type="dxa"/>
                  <w:tcBorders>
                    <w:right w:val="single" w:sz="4" w:space="0" w:color="auto"/>
                  </w:tcBorders>
                </w:tcPr>
                <w:p w:rsidR="007E76B6" w:rsidRPr="00092A57" w:rsidRDefault="007E76B6" w:rsidP="007E76B6">
                  <w:pPr>
                    <w:spacing w:line="200" w:lineRule="exact"/>
                    <w:jc w:val="center"/>
                    <w:rPr>
                      <w:rFonts w:hAnsi="ＭＳ ゴシック"/>
                      <w:color w:val="000000"/>
                    </w:rPr>
                  </w:pPr>
                </w:p>
              </w:tc>
              <w:tc>
                <w:tcPr>
                  <w:tcW w:w="620" w:type="dxa"/>
                  <w:tcBorders>
                    <w:right w:val="single" w:sz="4" w:space="0" w:color="auto"/>
                  </w:tcBorders>
                </w:tcPr>
                <w:p w:rsidR="007E76B6" w:rsidRPr="00092A57" w:rsidRDefault="007E76B6" w:rsidP="007E76B6">
                  <w:pPr>
                    <w:spacing w:line="200" w:lineRule="exact"/>
                    <w:jc w:val="center"/>
                    <w:rPr>
                      <w:rFonts w:hAnsi="ＭＳ ゴシック"/>
                      <w:color w:val="000000"/>
                    </w:rPr>
                  </w:pPr>
                </w:p>
              </w:tc>
              <w:tc>
                <w:tcPr>
                  <w:tcW w:w="620" w:type="dxa"/>
                  <w:tcBorders>
                    <w:right w:val="single" w:sz="4" w:space="0" w:color="auto"/>
                  </w:tcBorders>
                </w:tcPr>
                <w:p w:rsidR="007E76B6" w:rsidRPr="00092A57" w:rsidRDefault="007E76B6" w:rsidP="007E76B6">
                  <w:pPr>
                    <w:spacing w:line="200" w:lineRule="exact"/>
                    <w:jc w:val="center"/>
                    <w:rPr>
                      <w:rFonts w:hAnsi="ＭＳ ゴシック"/>
                      <w:color w:val="000000"/>
                    </w:rPr>
                  </w:pPr>
                </w:p>
              </w:tc>
              <w:tc>
                <w:tcPr>
                  <w:tcW w:w="621" w:type="dxa"/>
                  <w:tcBorders>
                    <w:right w:val="single" w:sz="4" w:space="0" w:color="auto"/>
                  </w:tcBorders>
                </w:tcPr>
                <w:p w:rsidR="007E76B6" w:rsidRPr="00092A57" w:rsidRDefault="007E76B6" w:rsidP="007E76B6">
                  <w:pPr>
                    <w:spacing w:line="200" w:lineRule="exact"/>
                    <w:jc w:val="center"/>
                    <w:rPr>
                      <w:rFonts w:hAnsi="ＭＳ ゴシック"/>
                      <w:color w:val="000000"/>
                    </w:rPr>
                  </w:pPr>
                </w:p>
              </w:tc>
            </w:tr>
            <w:tr w:rsidR="007E76B6" w:rsidRPr="00092A57" w:rsidTr="00EA4DFC">
              <w:trPr>
                <w:trHeight w:val="418"/>
              </w:trPr>
              <w:tc>
                <w:tcPr>
                  <w:tcW w:w="684" w:type="dxa"/>
                  <w:tcBorders>
                    <w:bottom w:val="double" w:sz="4" w:space="0" w:color="auto"/>
                  </w:tcBorders>
                  <w:shd w:val="clear" w:color="auto" w:fill="F2F2F2"/>
                  <w:vAlign w:val="center"/>
                </w:tcPr>
                <w:p w:rsidR="007E76B6" w:rsidRPr="00092A57" w:rsidRDefault="007E76B6" w:rsidP="007E76B6">
                  <w:pPr>
                    <w:spacing w:line="200" w:lineRule="exact"/>
                    <w:ind w:leftChars="-51" w:left="-92" w:rightChars="-51" w:right="-92"/>
                    <w:jc w:val="center"/>
                    <w:rPr>
                      <w:rFonts w:hAnsi="ＭＳ ゴシック"/>
                      <w:color w:val="000000"/>
                      <w:sz w:val="16"/>
                      <w:szCs w:val="16"/>
                    </w:rPr>
                  </w:pPr>
                  <w:r w:rsidRPr="00092A57">
                    <w:rPr>
                      <w:rFonts w:hAnsi="ＭＳ ゴシック" w:hint="eastAsia"/>
                      <w:color w:val="000000"/>
                      <w:sz w:val="16"/>
                      <w:szCs w:val="16"/>
                    </w:rPr>
                    <w:t>非常勤</w:t>
                  </w:r>
                </w:p>
              </w:tc>
              <w:tc>
                <w:tcPr>
                  <w:tcW w:w="620" w:type="dxa"/>
                  <w:tcBorders>
                    <w:bottom w:val="double" w:sz="4" w:space="0" w:color="auto"/>
                  </w:tcBorders>
                  <w:shd w:val="clear" w:color="auto" w:fill="auto"/>
                </w:tcPr>
                <w:p w:rsidR="007E76B6" w:rsidRPr="00092A57" w:rsidRDefault="007E76B6" w:rsidP="007E76B6">
                  <w:pPr>
                    <w:spacing w:line="200" w:lineRule="exact"/>
                    <w:jc w:val="right"/>
                    <w:rPr>
                      <w:rFonts w:hAnsi="ＭＳ ゴシック"/>
                      <w:color w:val="000000"/>
                    </w:rPr>
                  </w:pPr>
                </w:p>
              </w:tc>
              <w:tc>
                <w:tcPr>
                  <w:tcW w:w="620" w:type="dxa"/>
                  <w:tcBorders>
                    <w:bottom w:val="double" w:sz="4" w:space="0" w:color="auto"/>
                  </w:tcBorders>
                  <w:shd w:val="clear" w:color="auto" w:fill="auto"/>
                </w:tcPr>
                <w:p w:rsidR="007E76B6" w:rsidRPr="00092A57" w:rsidRDefault="007E76B6" w:rsidP="007E76B6">
                  <w:pPr>
                    <w:spacing w:line="200" w:lineRule="exact"/>
                    <w:jc w:val="right"/>
                    <w:rPr>
                      <w:rFonts w:hAnsi="ＭＳ ゴシック"/>
                      <w:color w:val="000000"/>
                    </w:rPr>
                  </w:pPr>
                </w:p>
              </w:tc>
              <w:tc>
                <w:tcPr>
                  <w:tcW w:w="620" w:type="dxa"/>
                  <w:tcBorders>
                    <w:bottom w:val="double" w:sz="4" w:space="0" w:color="auto"/>
                  </w:tcBorders>
                  <w:shd w:val="clear" w:color="auto" w:fill="auto"/>
                </w:tcPr>
                <w:p w:rsidR="007E76B6" w:rsidRPr="00092A57" w:rsidRDefault="007E76B6" w:rsidP="007E76B6">
                  <w:pPr>
                    <w:spacing w:line="200" w:lineRule="exact"/>
                    <w:jc w:val="right"/>
                    <w:rPr>
                      <w:rFonts w:hAnsi="ＭＳ ゴシック"/>
                      <w:color w:val="000000"/>
                    </w:rPr>
                  </w:pPr>
                </w:p>
              </w:tc>
              <w:tc>
                <w:tcPr>
                  <w:tcW w:w="620" w:type="dxa"/>
                  <w:tcBorders>
                    <w:bottom w:val="double" w:sz="4" w:space="0" w:color="auto"/>
                  </w:tcBorders>
                  <w:shd w:val="clear" w:color="auto" w:fill="auto"/>
                </w:tcPr>
                <w:p w:rsidR="007E76B6" w:rsidRPr="00092A57" w:rsidRDefault="007E76B6" w:rsidP="007E76B6">
                  <w:pPr>
                    <w:spacing w:line="200" w:lineRule="exact"/>
                    <w:jc w:val="right"/>
                    <w:rPr>
                      <w:rFonts w:hAnsi="ＭＳ ゴシック"/>
                      <w:color w:val="000000"/>
                    </w:rPr>
                  </w:pPr>
                </w:p>
              </w:tc>
              <w:tc>
                <w:tcPr>
                  <w:tcW w:w="620" w:type="dxa"/>
                  <w:tcBorders>
                    <w:bottom w:val="double" w:sz="4" w:space="0" w:color="auto"/>
                    <w:right w:val="single" w:sz="4" w:space="0" w:color="auto"/>
                  </w:tcBorders>
                </w:tcPr>
                <w:p w:rsidR="007E76B6" w:rsidRPr="00092A57" w:rsidRDefault="007E76B6" w:rsidP="007E76B6">
                  <w:pPr>
                    <w:spacing w:line="200" w:lineRule="exact"/>
                    <w:jc w:val="center"/>
                    <w:rPr>
                      <w:rFonts w:hAnsi="ＭＳ ゴシック"/>
                      <w:color w:val="000000"/>
                    </w:rPr>
                  </w:pPr>
                </w:p>
              </w:tc>
              <w:tc>
                <w:tcPr>
                  <w:tcW w:w="620" w:type="dxa"/>
                  <w:tcBorders>
                    <w:bottom w:val="double" w:sz="4" w:space="0" w:color="auto"/>
                    <w:right w:val="single" w:sz="4" w:space="0" w:color="auto"/>
                  </w:tcBorders>
                </w:tcPr>
                <w:p w:rsidR="007E76B6" w:rsidRPr="00092A57" w:rsidRDefault="007E76B6" w:rsidP="007E76B6">
                  <w:pPr>
                    <w:spacing w:line="200" w:lineRule="exact"/>
                    <w:jc w:val="center"/>
                    <w:rPr>
                      <w:rFonts w:hAnsi="ＭＳ ゴシック"/>
                      <w:color w:val="000000"/>
                    </w:rPr>
                  </w:pPr>
                </w:p>
              </w:tc>
              <w:tc>
                <w:tcPr>
                  <w:tcW w:w="620" w:type="dxa"/>
                  <w:tcBorders>
                    <w:bottom w:val="double" w:sz="4" w:space="0" w:color="auto"/>
                    <w:right w:val="single" w:sz="4" w:space="0" w:color="auto"/>
                  </w:tcBorders>
                </w:tcPr>
                <w:p w:rsidR="007E76B6" w:rsidRPr="00092A57" w:rsidRDefault="007E76B6" w:rsidP="007E76B6">
                  <w:pPr>
                    <w:spacing w:line="200" w:lineRule="exact"/>
                    <w:jc w:val="center"/>
                    <w:rPr>
                      <w:rFonts w:hAnsi="ＭＳ ゴシック"/>
                      <w:color w:val="000000"/>
                    </w:rPr>
                  </w:pPr>
                </w:p>
              </w:tc>
              <w:tc>
                <w:tcPr>
                  <w:tcW w:w="621" w:type="dxa"/>
                  <w:tcBorders>
                    <w:bottom w:val="double" w:sz="4" w:space="0" w:color="auto"/>
                    <w:right w:val="single" w:sz="4" w:space="0" w:color="auto"/>
                  </w:tcBorders>
                </w:tcPr>
                <w:p w:rsidR="007E76B6" w:rsidRPr="00092A57" w:rsidRDefault="007E76B6" w:rsidP="007E76B6">
                  <w:pPr>
                    <w:spacing w:line="200" w:lineRule="exact"/>
                    <w:jc w:val="center"/>
                    <w:rPr>
                      <w:rFonts w:hAnsi="ＭＳ ゴシック"/>
                      <w:color w:val="000000"/>
                    </w:rPr>
                  </w:pPr>
                </w:p>
              </w:tc>
            </w:tr>
            <w:tr w:rsidR="007E76B6" w:rsidRPr="00092A57" w:rsidTr="00EA4DFC">
              <w:trPr>
                <w:trHeight w:val="70"/>
              </w:trPr>
              <w:tc>
                <w:tcPr>
                  <w:tcW w:w="684" w:type="dxa"/>
                  <w:tcBorders>
                    <w:top w:val="double" w:sz="4" w:space="0" w:color="auto"/>
                    <w:bottom w:val="single" w:sz="4" w:space="0" w:color="auto"/>
                  </w:tcBorders>
                  <w:shd w:val="clear" w:color="auto" w:fill="F2F2F2"/>
                  <w:vAlign w:val="center"/>
                </w:tcPr>
                <w:p w:rsidR="007E76B6" w:rsidRPr="00092A57" w:rsidRDefault="007E76B6" w:rsidP="007E76B6">
                  <w:pPr>
                    <w:spacing w:line="200" w:lineRule="exact"/>
                    <w:ind w:leftChars="-51" w:left="-92" w:rightChars="-51" w:right="-92"/>
                    <w:jc w:val="center"/>
                    <w:rPr>
                      <w:rFonts w:hAnsi="ＭＳ ゴシック"/>
                      <w:color w:val="000000"/>
                      <w:sz w:val="16"/>
                      <w:szCs w:val="16"/>
                    </w:rPr>
                  </w:pPr>
                  <w:r w:rsidRPr="00092A57">
                    <w:rPr>
                      <w:rFonts w:hAnsi="ＭＳ ゴシック" w:hint="eastAsia"/>
                      <w:kern w:val="0"/>
                      <w:sz w:val="14"/>
                      <w:szCs w:val="18"/>
                    </w:rPr>
                    <w:t>常勤換算後の人数</w:t>
                  </w:r>
                </w:p>
              </w:tc>
              <w:tc>
                <w:tcPr>
                  <w:tcW w:w="1240" w:type="dxa"/>
                  <w:gridSpan w:val="2"/>
                  <w:tcBorders>
                    <w:top w:val="double" w:sz="4" w:space="0" w:color="auto"/>
                    <w:bottom w:val="single" w:sz="4" w:space="0" w:color="auto"/>
                    <w:tr2bl w:val="single" w:sz="4" w:space="0" w:color="auto"/>
                  </w:tcBorders>
                  <w:shd w:val="clear" w:color="auto" w:fill="auto"/>
                </w:tcPr>
                <w:p w:rsidR="007E76B6" w:rsidRPr="00092A57" w:rsidRDefault="007E76B6" w:rsidP="007E76B6">
                  <w:pPr>
                    <w:spacing w:line="200" w:lineRule="exact"/>
                    <w:jc w:val="right"/>
                    <w:rPr>
                      <w:rFonts w:hAnsi="ＭＳ ゴシック"/>
                      <w:color w:val="000000"/>
                    </w:rPr>
                  </w:pPr>
                </w:p>
              </w:tc>
              <w:tc>
                <w:tcPr>
                  <w:tcW w:w="1240" w:type="dxa"/>
                  <w:gridSpan w:val="2"/>
                  <w:tcBorders>
                    <w:top w:val="double" w:sz="4" w:space="0" w:color="auto"/>
                    <w:bottom w:val="single" w:sz="4" w:space="0" w:color="auto"/>
                  </w:tcBorders>
                  <w:shd w:val="clear" w:color="auto" w:fill="auto"/>
                </w:tcPr>
                <w:p w:rsidR="007E76B6" w:rsidRPr="00092A57" w:rsidRDefault="007E76B6" w:rsidP="007E76B6">
                  <w:pPr>
                    <w:spacing w:line="200" w:lineRule="exact"/>
                    <w:jc w:val="right"/>
                    <w:rPr>
                      <w:rFonts w:hAnsi="ＭＳ ゴシック"/>
                      <w:color w:val="000000"/>
                    </w:rPr>
                  </w:pPr>
                </w:p>
              </w:tc>
              <w:tc>
                <w:tcPr>
                  <w:tcW w:w="1240" w:type="dxa"/>
                  <w:gridSpan w:val="2"/>
                  <w:tcBorders>
                    <w:top w:val="double" w:sz="4" w:space="0" w:color="auto"/>
                    <w:bottom w:val="single" w:sz="4" w:space="0" w:color="auto"/>
                    <w:right w:val="single" w:sz="4" w:space="0" w:color="auto"/>
                  </w:tcBorders>
                </w:tcPr>
                <w:p w:rsidR="007E76B6" w:rsidRPr="00092A57" w:rsidRDefault="007E76B6" w:rsidP="007E76B6">
                  <w:pPr>
                    <w:spacing w:line="200" w:lineRule="exact"/>
                    <w:jc w:val="center"/>
                    <w:rPr>
                      <w:rFonts w:hAnsi="ＭＳ ゴシック"/>
                      <w:color w:val="000000"/>
                    </w:rPr>
                  </w:pPr>
                </w:p>
              </w:tc>
              <w:tc>
                <w:tcPr>
                  <w:tcW w:w="1241" w:type="dxa"/>
                  <w:gridSpan w:val="2"/>
                  <w:tcBorders>
                    <w:top w:val="double" w:sz="4" w:space="0" w:color="auto"/>
                    <w:bottom w:val="single" w:sz="4" w:space="0" w:color="auto"/>
                    <w:right w:val="single" w:sz="4" w:space="0" w:color="auto"/>
                  </w:tcBorders>
                </w:tcPr>
                <w:p w:rsidR="007E76B6" w:rsidRPr="00092A57" w:rsidRDefault="007E76B6" w:rsidP="007E76B6">
                  <w:pPr>
                    <w:spacing w:line="200" w:lineRule="exact"/>
                    <w:jc w:val="center"/>
                    <w:rPr>
                      <w:rFonts w:hAnsi="ＭＳ ゴシック"/>
                      <w:color w:val="000000"/>
                    </w:rPr>
                  </w:pPr>
                </w:p>
              </w:tc>
            </w:tr>
            <w:tr w:rsidR="007E76B6" w:rsidRPr="00092A57" w:rsidTr="00C87CD1">
              <w:trPr>
                <w:trHeight w:val="70"/>
              </w:trPr>
              <w:tc>
                <w:tcPr>
                  <w:tcW w:w="5645" w:type="dxa"/>
                  <w:gridSpan w:val="9"/>
                  <w:tcBorders>
                    <w:left w:val="nil"/>
                    <w:bottom w:val="nil"/>
                    <w:right w:val="nil"/>
                  </w:tcBorders>
                  <w:shd w:val="clear" w:color="auto" w:fill="auto"/>
                  <w:vAlign w:val="center"/>
                </w:tcPr>
                <w:p w:rsidR="007E76B6" w:rsidRPr="00092A57" w:rsidRDefault="007E76B6" w:rsidP="007E76B6">
                  <w:pPr>
                    <w:spacing w:line="200" w:lineRule="exact"/>
                    <w:jc w:val="center"/>
                    <w:rPr>
                      <w:rFonts w:hAnsi="ＭＳ ゴシック"/>
                      <w:color w:val="000000"/>
                    </w:rPr>
                  </w:pPr>
                </w:p>
              </w:tc>
            </w:tr>
            <w:tr w:rsidR="007E76B6" w:rsidRPr="00092A57" w:rsidTr="00C87CD1">
              <w:tc>
                <w:tcPr>
                  <w:tcW w:w="684" w:type="dxa"/>
                  <w:vMerge w:val="restart"/>
                  <w:tcBorders>
                    <w:top w:val="single" w:sz="4" w:space="0" w:color="auto"/>
                  </w:tcBorders>
                  <w:shd w:val="clear" w:color="auto" w:fill="F2F2F2"/>
                </w:tcPr>
                <w:p w:rsidR="007E76B6" w:rsidRPr="00092A57" w:rsidRDefault="007E76B6" w:rsidP="007E76B6">
                  <w:pPr>
                    <w:spacing w:line="200" w:lineRule="exact"/>
                    <w:rPr>
                      <w:rFonts w:hAnsi="ＭＳ ゴシック"/>
                      <w:color w:val="000000"/>
                    </w:rPr>
                  </w:pPr>
                </w:p>
              </w:tc>
              <w:tc>
                <w:tcPr>
                  <w:tcW w:w="1240" w:type="dxa"/>
                  <w:gridSpan w:val="2"/>
                  <w:tcBorders>
                    <w:top w:val="single" w:sz="4" w:space="0" w:color="auto"/>
                  </w:tcBorders>
                  <w:shd w:val="clear" w:color="auto" w:fill="F2F2F2"/>
                  <w:vAlign w:val="center"/>
                </w:tcPr>
                <w:p w:rsidR="007E76B6" w:rsidRPr="00092A57" w:rsidRDefault="007E76B6" w:rsidP="007E76B6">
                  <w:pPr>
                    <w:spacing w:line="200" w:lineRule="exact"/>
                    <w:jc w:val="center"/>
                    <w:rPr>
                      <w:rFonts w:hAnsi="ＭＳ ゴシック"/>
                      <w:color w:val="000000"/>
                      <w:sz w:val="16"/>
                      <w:szCs w:val="16"/>
                    </w:rPr>
                  </w:pPr>
                  <w:r w:rsidRPr="00092A57">
                    <w:rPr>
                      <w:rFonts w:hAnsi="ＭＳ ゴシック" w:hint="eastAsia"/>
                      <w:color w:val="000000"/>
                      <w:sz w:val="16"/>
                      <w:szCs w:val="16"/>
                    </w:rPr>
                    <w:t>栄養士</w:t>
                  </w:r>
                </w:p>
              </w:tc>
              <w:tc>
                <w:tcPr>
                  <w:tcW w:w="1240" w:type="dxa"/>
                  <w:gridSpan w:val="2"/>
                  <w:tcBorders>
                    <w:top w:val="single" w:sz="4" w:space="0" w:color="auto"/>
                  </w:tcBorders>
                  <w:shd w:val="clear" w:color="auto" w:fill="F2F2F2"/>
                  <w:vAlign w:val="center"/>
                </w:tcPr>
                <w:p w:rsidR="007E76B6" w:rsidRPr="00092A57" w:rsidRDefault="007E76B6" w:rsidP="007E76B6">
                  <w:pPr>
                    <w:spacing w:line="200" w:lineRule="exact"/>
                    <w:jc w:val="center"/>
                    <w:rPr>
                      <w:rFonts w:hAnsi="ＭＳ ゴシック"/>
                      <w:color w:val="000000"/>
                      <w:sz w:val="16"/>
                      <w:szCs w:val="16"/>
                    </w:rPr>
                  </w:pPr>
                  <w:r w:rsidRPr="00092A57">
                    <w:rPr>
                      <w:rFonts w:hAnsi="ＭＳ ゴシック" w:hint="eastAsia"/>
                      <w:color w:val="000000"/>
                      <w:sz w:val="16"/>
                      <w:szCs w:val="16"/>
                    </w:rPr>
                    <w:t>機能訓練</w:t>
                  </w:r>
                </w:p>
                <w:p w:rsidR="007E76B6" w:rsidRPr="00092A57" w:rsidRDefault="007E76B6" w:rsidP="007E76B6">
                  <w:pPr>
                    <w:spacing w:line="200" w:lineRule="exact"/>
                    <w:jc w:val="center"/>
                    <w:rPr>
                      <w:rFonts w:hAnsi="ＭＳ ゴシック"/>
                      <w:color w:val="000000"/>
                      <w:sz w:val="16"/>
                      <w:szCs w:val="16"/>
                    </w:rPr>
                  </w:pPr>
                  <w:r w:rsidRPr="00092A57">
                    <w:rPr>
                      <w:rFonts w:hAnsi="ＭＳ ゴシック" w:hint="eastAsia"/>
                      <w:color w:val="000000"/>
                      <w:sz w:val="16"/>
                      <w:szCs w:val="16"/>
                    </w:rPr>
                    <w:t>指導員</w:t>
                  </w:r>
                </w:p>
              </w:tc>
              <w:tc>
                <w:tcPr>
                  <w:tcW w:w="1240" w:type="dxa"/>
                  <w:gridSpan w:val="2"/>
                  <w:tcBorders>
                    <w:top w:val="single" w:sz="4" w:space="0" w:color="auto"/>
                    <w:bottom w:val="single" w:sz="4" w:space="0" w:color="auto"/>
                    <w:right w:val="single" w:sz="4" w:space="0" w:color="auto"/>
                  </w:tcBorders>
                  <w:shd w:val="clear" w:color="auto" w:fill="F2F2F2"/>
                </w:tcPr>
                <w:p w:rsidR="007E76B6" w:rsidRPr="00092A57" w:rsidRDefault="007E76B6" w:rsidP="007E76B6">
                  <w:pPr>
                    <w:spacing w:line="200" w:lineRule="exact"/>
                    <w:jc w:val="center"/>
                    <w:rPr>
                      <w:rFonts w:hAnsi="ＭＳ ゴシック"/>
                      <w:color w:val="000000"/>
                      <w:sz w:val="16"/>
                      <w:szCs w:val="16"/>
                    </w:rPr>
                  </w:pPr>
                  <w:r w:rsidRPr="00092A57">
                    <w:rPr>
                      <w:rFonts w:hAnsi="ＭＳ ゴシック" w:hint="eastAsia"/>
                      <w:color w:val="000000"/>
                      <w:sz w:val="16"/>
                      <w:szCs w:val="16"/>
                    </w:rPr>
                    <w:t>調理員その他の従業員</w:t>
                  </w:r>
                </w:p>
              </w:tc>
              <w:tc>
                <w:tcPr>
                  <w:tcW w:w="1241" w:type="dxa"/>
                  <w:gridSpan w:val="2"/>
                  <w:vMerge w:val="restart"/>
                  <w:tcBorders>
                    <w:top w:val="nil"/>
                    <w:right w:val="nil"/>
                  </w:tcBorders>
                </w:tcPr>
                <w:p w:rsidR="007E76B6" w:rsidRPr="00092A57" w:rsidRDefault="007E76B6" w:rsidP="007E76B6">
                  <w:pPr>
                    <w:spacing w:line="200" w:lineRule="exact"/>
                    <w:jc w:val="center"/>
                    <w:rPr>
                      <w:rFonts w:hAnsi="ＭＳ ゴシック"/>
                      <w:color w:val="000000"/>
                      <w:sz w:val="16"/>
                      <w:szCs w:val="16"/>
                    </w:rPr>
                  </w:pPr>
                </w:p>
              </w:tc>
            </w:tr>
            <w:tr w:rsidR="007E76B6" w:rsidRPr="00092A57" w:rsidTr="00C87CD1">
              <w:tc>
                <w:tcPr>
                  <w:tcW w:w="684" w:type="dxa"/>
                  <w:vMerge/>
                  <w:shd w:val="clear" w:color="auto" w:fill="F2F2F2"/>
                </w:tcPr>
                <w:p w:rsidR="007E76B6" w:rsidRPr="00092A57" w:rsidRDefault="007E76B6" w:rsidP="007E76B6">
                  <w:pPr>
                    <w:spacing w:line="200" w:lineRule="exact"/>
                    <w:rPr>
                      <w:rFonts w:hAnsi="ＭＳ ゴシック"/>
                      <w:color w:val="000000"/>
                    </w:rPr>
                  </w:pPr>
                </w:p>
              </w:tc>
              <w:tc>
                <w:tcPr>
                  <w:tcW w:w="620" w:type="dxa"/>
                  <w:shd w:val="clear" w:color="auto" w:fill="F2F2F2"/>
                  <w:vAlign w:val="center"/>
                </w:tcPr>
                <w:p w:rsidR="007E76B6" w:rsidRPr="00092A57" w:rsidRDefault="007E76B6" w:rsidP="007E76B6">
                  <w:pPr>
                    <w:spacing w:line="200" w:lineRule="exact"/>
                    <w:jc w:val="center"/>
                    <w:rPr>
                      <w:rFonts w:hAnsi="ＭＳ ゴシック"/>
                      <w:color w:val="000000"/>
                      <w:sz w:val="16"/>
                      <w:szCs w:val="16"/>
                    </w:rPr>
                  </w:pPr>
                  <w:r w:rsidRPr="00092A57">
                    <w:rPr>
                      <w:rFonts w:hAnsi="ＭＳ ゴシック" w:hint="eastAsia"/>
                      <w:color w:val="000000"/>
                      <w:sz w:val="16"/>
                      <w:szCs w:val="16"/>
                    </w:rPr>
                    <w:t>専従</w:t>
                  </w:r>
                </w:p>
              </w:tc>
              <w:tc>
                <w:tcPr>
                  <w:tcW w:w="620" w:type="dxa"/>
                  <w:shd w:val="clear" w:color="auto" w:fill="F2F2F2"/>
                  <w:vAlign w:val="center"/>
                </w:tcPr>
                <w:p w:rsidR="007E76B6" w:rsidRPr="00092A57" w:rsidRDefault="007E76B6" w:rsidP="007E76B6">
                  <w:pPr>
                    <w:spacing w:line="200" w:lineRule="exact"/>
                    <w:jc w:val="center"/>
                    <w:rPr>
                      <w:rFonts w:hAnsi="ＭＳ ゴシック"/>
                      <w:color w:val="000000"/>
                      <w:sz w:val="16"/>
                      <w:szCs w:val="16"/>
                    </w:rPr>
                  </w:pPr>
                  <w:r w:rsidRPr="00092A57">
                    <w:rPr>
                      <w:rFonts w:hAnsi="ＭＳ ゴシック" w:hint="eastAsia"/>
                      <w:color w:val="000000"/>
                      <w:sz w:val="16"/>
                      <w:szCs w:val="16"/>
                    </w:rPr>
                    <w:t>兼務</w:t>
                  </w:r>
                </w:p>
              </w:tc>
              <w:tc>
                <w:tcPr>
                  <w:tcW w:w="620" w:type="dxa"/>
                  <w:shd w:val="clear" w:color="auto" w:fill="F2F2F2"/>
                  <w:vAlign w:val="center"/>
                </w:tcPr>
                <w:p w:rsidR="007E76B6" w:rsidRPr="00092A57" w:rsidRDefault="007E76B6" w:rsidP="007E76B6">
                  <w:pPr>
                    <w:spacing w:line="200" w:lineRule="exact"/>
                    <w:jc w:val="center"/>
                    <w:rPr>
                      <w:rFonts w:hAnsi="ＭＳ ゴシック"/>
                      <w:color w:val="000000"/>
                      <w:sz w:val="16"/>
                      <w:szCs w:val="16"/>
                    </w:rPr>
                  </w:pPr>
                  <w:r w:rsidRPr="00092A57">
                    <w:rPr>
                      <w:rFonts w:hAnsi="ＭＳ ゴシック" w:hint="eastAsia"/>
                      <w:color w:val="000000"/>
                      <w:sz w:val="16"/>
                      <w:szCs w:val="16"/>
                    </w:rPr>
                    <w:t>専従</w:t>
                  </w:r>
                </w:p>
              </w:tc>
              <w:tc>
                <w:tcPr>
                  <w:tcW w:w="620" w:type="dxa"/>
                  <w:shd w:val="clear" w:color="auto" w:fill="F2F2F2"/>
                  <w:vAlign w:val="center"/>
                </w:tcPr>
                <w:p w:rsidR="007E76B6" w:rsidRPr="00092A57" w:rsidRDefault="007E76B6" w:rsidP="007E76B6">
                  <w:pPr>
                    <w:spacing w:line="200" w:lineRule="exact"/>
                    <w:jc w:val="center"/>
                    <w:rPr>
                      <w:rFonts w:hAnsi="ＭＳ ゴシック"/>
                      <w:color w:val="000000"/>
                      <w:sz w:val="16"/>
                      <w:szCs w:val="16"/>
                    </w:rPr>
                  </w:pPr>
                  <w:r w:rsidRPr="00092A57">
                    <w:rPr>
                      <w:rFonts w:hAnsi="ＭＳ ゴシック" w:hint="eastAsia"/>
                      <w:color w:val="000000"/>
                      <w:sz w:val="16"/>
                      <w:szCs w:val="16"/>
                    </w:rPr>
                    <w:t>兼務</w:t>
                  </w:r>
                </w:p>
              </w:tc>
              <w:tc>
                <w:tcPr>
                  <w:tcW w:w="620" w:type="dxa"/>
                  <w:tcBorders>
                    <w:top w:val="single" w:sz="4" w:space="0" w:color="auto"/>
                    <w:right w:val="single" w:sz="4" w:space="0" w:color="auto"/>
                  </w:tcBorders>
                  <w:shd w:val="clear" w:color="auto" w:fill="F2F2F2"/>
                  <w:vAlign w:val="center"/>
                </w:tcPr>
                <w:p w:rsidR="007E76B6" w:rsidRPr="00092A57" w:rsidRDefault="007E76B6" w:rsidP="007E76B6">
                  <w:pPr>
                    <w:spacing w:line="200" w:lineRule="exact"/>
                    <w:jc w:val="center"/>
                    <w:rPr>
                      <w:rFonts w:hAnsi="ＭＳ ゴシック"/>
                      <w:color w:val="000000"/>
                      <w:sz w:val="16"/>
                      <w:szCs w:val="16"/>
                    </w:rPr>
                  </w:pPr>
                  <w:r w:rsidRPr="00092A57">
                    <w:rPr>
                      <w:rFonts w:hAnsi="ＭＳ ゴシック" w:hint="eastAsia"/>
                      <w:color w:val="000000"/>
                      <w:sz w:val="16"/>
                      <w:szCs w:val="16"/>
                    </w:rPr>
                    <w:t>専従</w:t>
                  </w:r>
                </w:p>
              </w:tc>
              <w:tc>
                <w:tcPr>
                  <w:tcW w:w="620" w:type="dxa"/>
                  <w:tcBorders>
                    <w:top w:val="single" w:sz="4" w:space="0" w:color="auto"/>
                    <w:right w:val="single" w:sz="4" w:space="0" w:color="auto"/>
                  </w:tcBorders>
                  <w:shd w:val="clear" w:color="auto" w:fill="F2F2F2"/>
                  <w:vAlign w:val="center"/>
                </w:tcPr>
                <w:p w:rsidR="007E76B6" w:rsidRPr="00092A57" w:rsidRDefault="007E76B6" w:rsidP="007E76B6">
                  <w:pPr>
                    <w:spacing w:line="200" w:lineRule="exact"/>
                    <w:jc w:val="center"/>
                    <w:rPr>
                      <w:rFonts w:hAnsi="ＭＳ ゴシック"/>
                      <w:color w:val="000000"/>
                      <w:sz w:val="16"/>
                      <w:szCs w:val="16"/>
                    </w:rPr>
                  </w:pPr>
                  <w:r w:rsidRPr="00092A57">
                    <w:rPr>
                      <w:rFonts w:hAnsi="ＭＳ ゴシック" w:hint="eastAsia"/>
                      <w:color w:val="000000"/>
                      <w:sz w:val="16"/>
                      <w:szCs w:val="16"/>
                    </w:rPr>
                    <w:t>兼務</w:t>
                  </w:r>
                </w:p>
              </w:tc>
              <w:tc>
                <w:tcPr>
                  <w:tcW w:w="1241" w:type="dxa"/>
                  <w:gridSpan w:val="2"/>
                  <w:vMerge/>
                  <w:tcBorders>
                    <w:right w:val="nil"/>
                  </w:tcBorders>
                </w:tcPr>
                <w:p w:rsidR="007E76B6" w:rsidRPr="00092A57" w:rsidRDefault="007E76B6" w:rsidP="007E76B6">
                  <w:pPr>
                    <w:spacing w:line="200" w:lineRule="exact"/>
                    <w:rPr>
                      <w:rFonts w:hAnsi="ＭＳ ゴシック"/>
                      <w:color w:val="000000"/>
                      <w:sz w:val="14"/>
                      <w:szCs w:val="16"/>
                    </w:rPr>
                  </w:pPr>
                </w:p>
              </w:tc>
            </w:tr>
            <w:tr w:rsidR="007E76B6" w:rsidRPr="00092A57" w:rsidTr="00C87CD1">
              <w:trPr>
                <w:trHeight w:val="426"/>
              </w:trPr>
              <w:tc>
                <w:tcPr>
                  <w:tcW w:w="684" w:type="dxa"/>
                  <w:shd w:val="clear" w:color="auto" w:fill="F2F2F2"/>
                  <w:vAlign w:val="center"/>
                </w:tcPr>
                <w:p w:rsidR="007E76B6" w:rsidRPr="00092A57" w:rsidRDefault="007E76B6" w:rsidP="007E76B6">
                  <w:pPr>
                    <w:spacing w:line="200" w:lineRule="exact"/>
                    <w:ind w:leftChars="-51" w:left="-92" w:rightChars="-51" w:right="-92"/>
                    <w:jc w:val="center"/>
                    <w:rPr>
                      <w:rFonts w:hAnsi="ＭＳ ゴシック"/>
                      <w:color w:val="000000"/>
                      <w:sz w:val="16"/>
                      <w:szCs w:val="16"/>
                    </w:rPr>
                  </w:pPr>
                  <w:r w:rsidRPr="00092A57">
                    <w:rPr>
                      <w:rFonts w:hAnsi="ＭＳ ゴシック" w:hint="eastAsia"/>
                      <w:color w:val="000000"/>
                      <w:sz w:val="16"/>
                      <w:szCs w:val="16"/>
                    </w:rPr>
                    <w:t>常　勤</w:t>
                  </w:r>
                </w:p>
              </w:tc>
              <w:tc>
                <w:tcPr>
                  <w:tcW w:w="620" w:type="dxa"/>
                  <w:shd w:val="clear" w:color="auto" w:fill="auto"/>
                </w:tcPr>
                <w:p w:rsidR="007E76B6" w:rsidRPr="00092A57" w:rsidRDefault="007E76B6" w:rsidP="007E76B6">
                  <w:pPr>
                    <w:spacing w:line="200" w:lineRule="exact"/>
                    <w:jc w:val="right"/>
                    <w:rPr>
                      <w:rFonts w:hAnsi="ＭＳ ゴシック"/>
                      <w:color w:val="000000"/>
                    </w:rPr>
                  </w:pPr>
                </w:p>
              </w:tc>
              <w:tc>
                <w:tcPr>
                  <w:tcW w:w="620" w:type="dxa"/>
                  <w:shd w:val="clear" w:color="auto" w:fill="auto"/>
                </w:tcPr>
                <w:p w:rsidR="007E76B6" w:rsidRPr="00092A57" w:rsidRDefault="007E76B6" w:rsidP="007E76B6">
                  <w:pPr>
                    <w:spacing w:line="200" w:lineRule="exact"/>
                    <w:jc w:val="right"/>
                    <w:rPr>
                      <w:rFonts w:hAnsi="ＭＳ ゴシック"/>
                      <w:color w:val="000000"/>
                    </w:rPr>
                  </w:pPr>
                </w:p>
              </w:tc>
              <w:tc>
                <w:tcPr>
                  <w:tcW w:w="620" w:type="dxa"/>
                  <w:shd w:val="clear" w:color="auto" w:fill="auto"/>
                </w:tcPr>
                <w:p w:rsidR="007E76B6" w:rsidRPr="00092A57" w:rsidRDefault="007E76B6" w:rsidP="007E76B6">
                  <w:pPr>
                    <w:spacing w:line="200" w:lineRule="exact"/>
                    <w:jc w:val="right"/>
                    <w:rPr>
                      <w:rFonts w:hAnsi="ＭＳ ゴシック"/>
                      <w:color w:val="000000"/>
                    </w:rPr>
                  </w:pPr>
                </w:p>
              </w:tc>
              <w:tc>
                <w:tcPr>
                  <w:tcW w:w="620" w:type="dxa"/>
                  <w:shd w:val="clear" w:color="auto" w:fill="auto"/>
                </w:tcPr>
                <w:p w:rsidR="007E76B6" w:rsidRPr="00092A57" w:rsidRDefault="007E76B6" w:rsidP="007E76B6">
                  <w:pPr>
                    <w:spacing w:line="200" w:lineRule="exact"/>
                    <w:jc w:val="right"/>
                    <w:rPr>
                      <w:rFonts w:hAnsi="ＭＳ ゴシック"/>
                      <w:color w:val="000000"/>
                    </w:rPr>
                  </w:pPr>
                </w:p>
              </w:tc>
              <w:tc>
                <w:tcPr>
                  <w:tcW w:w="620" w:type="dxa"/>
                  <w:tcBorders>
                    <w:bottom w:val="single" w:sz="4" w:space="0" w:color="auto"/>
                    <w:right w:val="single" w:sz="4" w:space="0" w:color="auto"/>
                  </w:tcBorders>
                </w:tcPr>
                <w:p w:rsidR="007E76B6" w:rsidRPr="00092A57" w:rsidRDefault="007E76B6" w:rsidP="007E76B6">
                  <w:pPr>
                    <w:spacing w:line="200" w:lineRule="exact"/>
                    <w:jc w:val="right"/>
                    <w:rPr>
                      <w:rFonts w:hAnsi="ＭＳ ゴシック"/>
                      <w:color w:val="000000"/>
                    </w:rPr>
                  </w:pPr>
                </w:p>
              </w:tc>
              <w:tc>
                <w:tcPr>
                  <w:tcW w:w="620" w:type="dxa"/>
                  <w:tcBorders>
                    <w:bottom w:val="single" w:sz="4" w:space="0" w:color="auto"/>
                    <w:right w:val="single" w:sz="4" w:space="0" w:color="auto"/>
                  </w:tcBorders>
                </w:tcPr>
                <w:p w:rsidR="007E76B6" w:rsidRPr="00092A57" w:rsidRDefault="007E76B6" w:rsidP="007E76B6">
                  <w:pPr>
                    <w:spacing w:line="200" w:lineRule="exact"/>
                    <w:jc w:val="right"/>
                    <w:rPr>
                      <w:rFonts w:hAnsi="ＭＳ ゴシック"/>
                      <w:color w:val="000000"/>
                    </w:rPr>
                  </w:pPr>
                </w:p>
              </w:tc>
              <w:tc>
                <w:tcPr>
                  <w:tcW w:w="1241" w:type="dxa"/>
                  <w:gridSpan w:val="2"/>
                  <w:vMerge/>
                  <w:tcBorders>
                    <w:right w:val="nil"/>
                  </w:tcBorders>
                </w:tcPr>
                <w:p w:rsidR="007E76B6" w:rsidRPr="00092A57" w:rsidRDefault="007E76B6" w:rsidP="007E76B6">
                  <w:pPr>
                    <w:spacing w:line="200" w:lineRule="exact"/>
                    <w:jc w:val="right"/>
                    <w:rPr>
                      <w:rFonts w:hAnsi="ＭＳ ゴシック"/>
                      <w:color w:val="000000"/>
                    </w:rPr>
                  </w:pPr>
                </w:p>
              </w:tc>
            </w:tr>
            <w:tr w:rsidR="007E76B6" w:rsidRPr="00092A57" w:rsidTr="00C87CD1">
              <w:trPr>
                <w:trHeight w:val="418"/>
              </w:trPr>
              <w:tc>
                <w:tcPr>
                  <w:tcW w:w="684" w:type="dxa"/>
                  <w:shd w:val="clear" w:color="auto" w:fill="F2F2F2"/>
                  <w:vAlign w:val="center"/>
                </w:tcPr>
                <w:p w:rsidR="007E76B6" w:rsidRPr="00092A57" w:rsidRDefault="007E76B6" w:rsidP="007E76B6">
                  <w:pPr>
                    <w:spacing w:line="200" w:lineRule="exact"/>
                    <w:ind w:leftChars="-51" w:left="-92" w:rightChars="-51" w:right="-92"/>
                    <w:jc w:val="center"/>
                    <w:rPr>
                      <w:rFonts w:hAnsi="ＭＳ ゴシック"/>
                      <w:color w:val="000000"/>
                      <w:sz w:val="16"/>
                      <w:szCs w:val="16"/>
                    </w:rPr>
                  </w:pPr>
                  <w:r w:rsidRPr="00092A57">
                    <w:rPr>
                      <w:rFonts w:hAnsi="ＭＳ ゴシック" w:hint="eastAsia"/>
                      <w:color w:val="000000"/>
                      <w:sz w:val="16"/>
                      <w:szCs w:val="16"/>
                    </w:rPr>
                    <w:t>非常勤</w:t>
                  </w:r>
                </w:p>
              </w:tc>
              <w:tc>
                <w:tcPr>
                  <w:tcW w:w="620" w:type="dxa"/>
                  <w:shd w:val="clear" w:color="auto" w:fill="auto"/>
                </w:tcPr>
                <w:p w:rsidR="007E76B6" w:rsidRPr="00092A57" w:rsidRDefault="007E76B6" w:rsidP="007E76B6">
                  <w:pPr>
                    <w:spacing w:line="200" w:lineRule="exact"/>
                    <w:jc w:val="right"/>
                    <w:rPr>
                      <w:rFonts w:hAnsi="ＭＳ ゴシック"/>
                      <w:color w:val="000000"/>
                    </w:rPr>
                  </w:pPr>
                </w:p>
              </w:tc>
              <w:tc>
                <w:tcPr>
                  <w:tcW w:w="620" w:type="dxa"/>
                  <w:shd w:val="clear" w:color="auto" w:fill="auto"/>
                </w:tcPr>
                <w:p w:rsidR="007E76B6" w:rsidRPr="00092A57" w:rsidRDefault="007E76B6" w:rsidP="007E76B6">
                  <w:pPr>
                    <w:spacing w:line="200" w:lineRule="exact"/>
                    <w:jc w:val="right"/>
                    <w:rPr>
                      <w:rFonts w:hAnsi="ＭＳ ゴシック"/>
                      <w:color w:val="000000"/>
                    </w:rPr>
                  </w:pPr>
                </w:p>
              </w:tc>
              <w:tc>
                <w:tcPr>
                  <w:tcW w:w="620" w:type="dxa"/>
                  <w:shd w:val="clear" w:color="auto" w:fill="auto"/>
                </w:tcPr>
                <w:p w:rsidR="007E76B6" w:rsidRPr="00092A57" w:rsidRDefault="007E76B6" w:rsidP="007E76B6">
                  <w:pPr>
                    <w:spacing w:line="200" w:lineRule="exact"/>
                    <w:jc w:val="right"/>
                    <w:rPr>
                      <w:rFonts w:hAnsi="ＭＳ ゴシック"/>
                      <w:color w:val="000000"/>
                    </w:rPr>
                  </w:pPr>
                </w:p>
              </w:tc>
              <w:tc>
                <w:tcPr>
                  <w:tcW w:w="620" w:type="dxa"/>
                  <w:shd w:val="clear" w:color="auto" w:fill="auto"/>
                </w:tcPr>
                <w:p w:rsidR="007E76B6" w:rsidRPr="00092A57" w:rsidRDefault="007E76B6" w:rsidP="007E76B6">
                  <w:pPr>
                    <w:spacing w:line="200" w:lineRule="exact"/>
                    <w:jc w:val="right"/>
                    <w:rPr>
                      <w:rFonts w:hAnsi="ＭＳ ゴシック"/>
                      <w:color w:val="000000"/>
                    </w:rPr>
                  </w:pPr>
                </w:p>
              </w:tc>
              <w:tc>
                <w:tcPr>
                  <w:tcW w:w="620" w:type="dxa"/>
                  <w:tcBorders>
                    <w:top w:val="single" w:sz="4" w:space="0" w:color="auto"/>
                    <w:right w:val="single" w:sz="4" w:space="0" w:color="auto"/>
                  </w:tcBorders>
                </w:tcPr>
                <w:p w:rsidR="007E76B6" w:rsidRPr="00092A57" w:rsidRDefault="007E76B6" w:rsidP="007E76B6">
                  <w:pPr>
                    <w:spacing w:line="200" w:lineRule="exact"/>
                    <w:jc w:val="right"/>
                    <w:rPr>
                      <w:rFonts w:hAnsi="ＭＳ ゴシック"/>
                      <w:color w:val="000000"/>
                    </w:rPr>
                  </w:pPr>
                </w:p>
              </w:tc>
              <w:tc>
                <w:tcPr>
                  <w:tcW w:w="620" w:type="dxa"/>
                  <w:tcBorders>
                    <w:top w:val="single" w:sz="4" w:space="0" w:color="auto"/>
                    <w:right w:val="single" w:sz="4" w:space="0" w:color="auto"/>
                  </w:tcBorders>
                </w:tcPr>
                <w:p w:rsidR="007E76B6" w:rsidRPr="00092A57" w:rsidRDefault="007E76B6" w:rsidP="007E76B6">
                  <w:pPr>
                    <w:spacing w:line="200" w:lineRule="exact"/>
                    <w:jc w:val="right"/>
                    <w:rPr>
                      <w:rFonts w:hAnsi="ＭＳ ゴシック"/>
                      <w:color w:val="000000"/>
                    </w:rPr>
                  </w:pPr>
                </w:p>
              </w:tc>
              <w:tc>
                <w:tcPr>
                  <w:tcW w:w="1241" w:type="dxa"/>
                  <w:gridSpan w:val="2"/>
                  <w:vMerge/>
                  <w:tcBorders>
                    <w:bottom w:val="nil"/>
                    <w:right w:val="nil"/>
                  </w:tcBorders>
                </w:tcPr>
                <w:p w:rsidR="007E76B6" w:rsidRPr="00092A57" w:rsidRDefault="007E76B6" w:rsidP="007E76B6">
                  <w:pPr>
                    <w:spacing w:line="200" w:lineRule="exact"/>
                    <w:jc w:val="right"/>
                    <w:rPr>
                      <w:rFonts w:hAnsi="ＭＳ ゴシック"/>
                      <w:color w:val="000000"/>
                    </w:rPr>
                  </w:pPr>
                </w:p>
              </w:tc>
            </w:tr>
          </w:tbl>
          <w:p w:rsidR="007E76B6" w:rsidRPr="00092A57" w:rsidRDefault="007E76B6" w:rsidP="007E76B6">
            <w:pPr>
              <w:spacing w:line="200" w:lineRule="exact"/>
              <w:rPr>
                <w:rFonts w:hAnsi="ＭＳ ゴシック"/>
                <w:kern w:val="0"/>
                <w:szCs w:val="18"/>
              </w:rPr>
            </w:pPr>
          </w:p>
          <w:tbl>
            <w:tblPr>
              <w:tblW w:w="530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25"/>
              <w:gridCol w:w="1488"/>
              <w:gridCol w:w="1489"/>
            </w:tblGrid>
            <w:tr w:rsidR="007E76B6" w:rsidRPr="00092A57" w:rsidTr="00C57864">
              <w:trPr>
                <w:cantSplit/>
                <w:trHeight w:val="240"/>
              </w:trPr>
              <w:tc>
                <w:tcPr>
                  <w:tcW w:w="2325" w:type="dxa"/>
                  <w:shd w:val="clear" w:color="auto" w:fill="F2F2F2"/>
                  <w:vAlign w:val="center"/>
                </w:tcPr>
                <w:p w:rsidR="007E76B6" w:rsidRPr="00092A57" w:rsidRDefault="007E76B6" w:rsidP="007E76B6">
                  <w:pPr>
                    <w:spacing w:line="220" w:lineRule="exact"/>
                    <w:rPr>
                      <w:rFonts w:hAnsi="ＭＳ ゴシック"/>
                      <w:color w:val="000000"/>
                      <w:szCs w:val="18"/>
                    </w:rPr>
                  </w:pPr>
                </w:p>
              </w:tc>
              <w:tc>
                <w:tcPr>
                  <w:tcW w:w="1488" w:type="dxa"/>
                  <w:shd w:val="clear" w:color="auto" w:fill="F2F2F2"/>
                  <w:vAlign w:val="center"/>
                </w:tcPr>
                <w:p w:rsidR="007E76B6" w:rsidRPr="00092A57" w:rsidRDefault="007E76B6" w:rsidP="007E76B6">
                  <w:pPr>
                    <w:spacing w:line="220" w:lineRule="exact"/>
                    <w:ind w:left="60"/>
                    <w:jc w:val="center"/>
                    <w:rPr>
                      <w:rFonts w:hAnsi="ＭＳ ゴシック"/>
                      <w:color w:val="000000"/>
                      <w:sz w:val="16"/>
                      <w:szCs w:val="18"/>
                    </w:rPr>
                  </w:pPr>
                  <w:r w:rsidRPr="00092A57">
                    <w:rPr>
                      <w:rFonts w:hAnsi="ＭＳ ゴシック" w:hint="eastAsia"/>
                      <w:color w:val="000000"/>
                      <w:sz w:val="16"/>
                      <w:szCs w:val="18"/>
                    </w:rPr>
                    <w:t>入居(利用)定員</w:t>
                  </w:r>
                </w:p>
              </w:tc>
              <w:tc>
                <w:tcPr>
                  <w:tcW w:w="1489" w:type="dxa"/>
                  <w:shd w:val="clear" w:color="auto" w:fill="F2F2F2"/>
                  <w:vAlign w:val="center"/>
                </w:tcPr>
                <w:p w:rsidR="007E76B6" w:rsidRPr="00092A57" w:rsidRDefault="007E76B6" w:rsidP="007E76B6">
                  <w:pPr>
                    <w:spacing w:line="220" w:lineRule="exact"/>
                    <w:ind w:left="60"/>
                    <w:jc w:val="center"/>
                    <w:rPr>
                      <w:rFonts w:hAnsi="ＭＳ ゴシック"/>
                      <w:color w:val="000000"/>
                      <w:sz w:val="16"/>
                      <w:szCs w:val="18"/>
                    </w:rPr>
                  </w:pPr>
                  <w:r w:rsidRPr="00092A57">
                    <w:rPr>
                      <w:rFonts w:hAnsi="ＭＳ ゴシック" w:hint="eastAsia"/>
                      <w:color w:val="000000"/>
                      <w:sz w:val="16"/>
                      <w:szCs w:val="18"/>
                    </w:rPr>
                    <w:t>入居(利用)者数</w:t>
                  </w:r>
                </w:p>
              </w:tc>
            </w:tr>
            <w:tr w:rsidR="007E76B6" w:rsidRPr="00092A57" w:rsidTr="00C57864">
              <w:trPr>
                <w:cantSplit/>
                <w:trHeight w:val="340"/>
              </w:trPr>
              <w:tc>
                <w:tcPr>
                  <w:tcW w:w="2325" w:type="dxa"/>
                  <w:shd w:val="clear" w:color="auto" w:fill="F2F2F2"/>
                  <w:vAlign w:val="center"/>
                </w:tcPr>
                <w:p w:rsidR="007E76B6" w:rsidRPr="00092A57" w:rsidRDefault="007E76B6" w:rsidP="007E76B6">
                  <w:pPr>
                    <w:spacing w:line="220" w:lineRule="exact"/>
                    <w:rPr>
                      <w:rFonts w:hAnsi="ＭＳ ゴシック"/>
                      <w:color w:val="000000" w:themeColor="text1"/>
                      <w:sz w:val="16"/>
                      <w:szCs w:val="18"/>
                    </w:rPr>
                  </w:pPr>
                  <w:r w:rsidRPr="00092A57">
                    <w:rPr>
                      <w:rFonts w:hAnsi="ＭＳ ゴシック" w:hint="eastAsia"/>
                      <w:color w:val="000000" w:themeColor="text1"/>
                      <w:sz w:val="16"/>
                      <w:szCs w:val="18"/>
                    </w:rPr>
                    <w:t>本体施設・短期入所（空床）</w:t>
                  </w:r>
                </w:p>
              </w:tc>
              <w:tc>
                <w:tcPr>
                  <w:tcW w:w="1488" w:type="dxa"/>
                  <w:vAlign w:val="center"/>
                </w:tcPr>
                <w:p w:rsidR="007E76B6" w:rsidRPr="00092A57" w:rsidRDefault="007E76B6" w:rsidP="007E76B6">
                  <w:pPr>
                    <w:spacing w:line="220" w:lineRule="exact"/>
                    <w:ind w:right="-99"/>
                    <w:rPr>
                      <w:rFonts w:hAnsi="ＭＳ ゴシック"/>
                      <w:color w:val="000000"/>
                      <w:szCs w:val="18"/>
                    </w:rPr>
                  </w:pPr>
                </w:p>
              </w:tc>
              <w:tc>
                <w:tcPr>
                  <w:tcW w:w="1489" w:type="dxa"/>
                  <w:vAlign w:val="center"/>
                </w:tcPr>
                <w:p w:rsidR="007E76B6" w:rsidRPr="00092A57" w:rsidRDefault="007E76B6" w:rsidP="007E76B6">
                  <w:pPr>
                    <w:spacing w:line="220" w:lineRule="exact"/>
                    <w:ind w:right="1341"/>
                    <w:rPr>
                      <w:rFonts w:hAnsi="ＭＳ ゴシック"/>
                      <w:color w:val="000000"/>
                      <w:szCs w:val="18"/>
                    </w:rPr>
                  </w:pPr>
                </w:p>
              </w:tc>
            </w:tr>
            <w:tr w:rsidR="007E76B6" w:rsidRPr="00092A57" w:rsidTr="00C57864">
              <w:trPr>
                <w:cantSplit/>
                <w:trHeight w:val="340"/>
              </w:trPr>
              <w:tc>
                <w:tcPr>
                  <w:tcW w:w="2325" w:type="dxa"/>
                  <w:shd w:val="clear" w:color="auto" w:fill="F2F2F2"/>
                  <w:vAlign w:val="center"/>
                </w:tcPr>
                <w:p w:rsidR="007E76B6" w:rsidRPr="00092A57" w:rsidRDefault="007E76B6" w:rsidP="007E76B6">
                  <w:pPr>
                    <w:spacing w:line="220" w:lineRule="exact"/>
                    <w:rPr>
                      <w:rFonts w:hAnsi="ＭＳ ゴシック"/>
                      <w:color w:val="000000" w:themeColor="text1"/>
                      <w:sz w:val="16"/>
                      <w:szCs w:val="18"/>
                    </w:rPr>
                  </w:pPr>
                  <w:r w:rsidRPr="00092A57">
                    <w:rPr>
                      <w:rFonts w:hAnsi="ＭＳ ゴシック" w:hint="eastAsia"/>
                      <w:color w:val="000000" w:themeColor="text1"/>
                      <w:sz w:val="16"/>
                      <w:szCs w:val="18"/>
                    </w:rPr>
                    <w:t>短期入所（単独・併設）</w:t>
                  </w:r>
                </w:p>
              </w:tc>
              <w:tc>
                <w:tcPr>
                  <w:tcW w:w="1488" w:type="dxa"/>
                  <w:tcBorders>
                    <w:top w:val="single" w:sz="4" w:space="0" w:color="auto"/>
                  </w:tcBorders>
                  <w:vAlign w:val="center"/>
                </w:tcPr>
                <w:p w:rsidR="007E76B6" w:rsidRPr="00092A57" w:rsidRDefault="007E76B6" w:rsidP="007E76B6">
                  <w:pPr>
                    <w:spacing w:line="220" w:lineRule="exact"/>
                    <w:rPr>
                      <w:rFonts w:hAnsi="ＭＳ ゴシック"/>
                      <w:color w:val="000000"/>
                      <w:szCs w:val="18"/>
                    </w:rPr>
                  </w:pPr>
                </w:p>
              </w:tc>
              <w:tc>
                <w:tcPr>
                  <w:tcW w:w="1489" w:type="dxa"/>
                  <w:vAlign w:val="center"/>
                </w:tcPr>
                <w:p w:rsidR="007E76B6" w:rsidRPr="00092A57" w:rsidRDefault="007E76B6" w:rsidP="007E76B6">
                  <w:pPr>
                    <w:spacing w:line="220" w:lineRule="exact"/>
                    <w:ind w:right="1710"/>
                    <w:jc w:val="center"/>
                    <w:rPr>
                      <w:rFonts w:hAnsi="ＭＳ ゴシック"/>
                      <w:color w:val="000000"/>
                      <w:szCs w:val="18"/>
                    </w:rPr>
                  </w:pPr>
                </w:p>
              </w:tc>
            </w:tr>
          </w:tbl>
          <w:p w:rsidR="007E76B6" w:rsidRPr="00092A57" w:rsidRDefault="007E76B6" w:rsidP="007E76B6">
            <w:pPr>
              <w:spacing w:line="200" w:lineRule="exact"/>
              <w:rPr>
                <w:rFonts w:hAnsi="ＭＳ ゴシック"/>
                <w:kern w:val="0"/>
                <w:szCs w:val="18"/>
              </w:rPr>
            </w:pPr>
          </w:p>
          <w:tbl>
            <w:tblPr>
              <w:tblW w:w="5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4"/>
              <w:gridCol w:w="3828"/>
            </w:tblGrid>
            <w:tr w:rsidR="007E76B6" w:rsidRPr="00092A57" w:rsidTr="00BE38F5">
              <w:trPr>
                <w:cantSplit/>
                <w:trHeight w:val="424"/>
              </w:trPr>
              <w:tc>
                <w:tcPr>
                  <w:tcW w:w="1534" w:type="dxa"/>
                  <w:shd w:val="clear" w:color="auto" w:fill="F2F2F2"/>
                  <w:vAlign w:val="center"/>
                </w:tcPr>
                <w:p w:rsidR="007E76B6" w:rsidRPr="00092A57" w:rsidRDefault="007E76B6" w:rsidP="007E76B6">
                  <w:pPr>
                    <w:spacing w:line="220" w:lineRule="exact"/>
                    <w:rPr>
                      <w:rFonts w:hAnsi="ＭＳ ゴシック"/>
                      <w:color w:val="000000"/>
                      <w:szCs w:val="18"/>
                    </w:rPr>
                  </w:pPr>
                  <w:r w:rsidRPr="00092A57">
                    <w:rPr>
                      <w:rFonts w:hAnsi="ＭＳ ゴシック" w:hint="eastAsia"/>
                      <w:color w:val="000000"/>
                      <w:szCs w:val="18"/>
                    </w:rPr>
                    <w:t>夜勤時間帯</w:t>
                  </w:r>
                </w:p>
              </w:tc>
              <w:tc>
                <w:tcPr>
                  <w:tcW w:w="3828" w:type="dxa"/>
                  <w:vAlign w:val="center"/>
                </w:tcPr>
                <w:p w:rsidR="007E76B6" w:rsidRPr="00092A57" w:rsidRDefault="007E76B6" w:rsidP="007E76B6">
                  <w:pPr>
                    <w:spacing w:line="220" w:lineRule="exact"/>
                    <w:jc w:val="center"/>
                    <w:rPr>
                      <w:rFonts w:hAnsi="ＭＳ ゴシック"/>
                      <w:color w:val="000000"/>
                      <w:szCs w:val="18"/>
                    </w:rPr>
                  </w:pPr>
                  <w:r w:rsidRPr="00092A57">
                    <w:rPr>
                      <w:rFonts w:hAnsi="ＭＳ ゴシック" w:hint="eastAsia"/>
                      <w:color w:val="000000"/>
                      <w:szCs w:val="18"/>
                    </w:rPr>
                    <w:t>：　　　　～　　　　：</w:t>
                  </w:r>
                </w:p>
              </w:tc>
            </w:tr>
          </w:tbl>
          <w:p w:rsidR="007E76B6" w:rsidRPr="00092A57" w:rsidRDefault="007E76B6" w:rsidP="005413E1">
            <w:pPr>
              <w:spacing w:line="200" w:lineRule="exact"/>
              <w:ind w:left="160" w:hangingChars="100" w:hanging="160"/>
              <w:rPr>
                <w:rFonts w:hAnsi="ＭＳ ゴシック"/>
                <w:kern w:val="0"/>
                <w:szCs w:val="18"/>
              </w:rPr>
            </w:pPr>
            <w:r w:rsidRPr="00092A57">
              <w:rPr>
                <w:rFonts w:hAnsi="ＭＳ ゴシック" w:hint="eastAsia"/>
                <w:sz w:val="16"/>
                <w:szCs w:val="18"/>
              </w:rPr>
              <w:t>※</w:t>
            </w:r>
            <w:r w:rsidRPr="00092A57">
              <w:rPr>
                <w:rFonts w:hAnsi="ＭＳ ゴシック" w:hint="eastAsia"/>
                <w:color w:val="000000"/>
                <w:sz w:val="16"/>
                <w:szCs w:val="16"/>
              </w:rPr>
              <w:t>午後10時から翌日の午前５時までの時間を含めた連続する16時間をいい、原則として事業所ごとに設定する。</w:t>
            </w:r>
          </w:p>
          <w:p w:rsidR="007E76B6" w:rsidRPr="00092A57" w:rsidRDefault="007E76B6" w:rsidP="007E76B6">
            <w:pPr>
              <w:spacing w:line="200" w:lineRule="exact"/>
              <w:rPr>
                <w:rFonts w:hAnsi="ＭＳ ゴシック"/>
                <w:kern w:val="0"/>
                <w:szCs w:val="18"/>
              </w:rPr>
            </w:pPr>
          </w:p>
          <w:p w:rsidR="007E76B6" w:rsidRPr="00092A57" w:rsidRDefault="007E76B6" w:rsidP="007E76B6">
            <w:pPr>
              <w:spacing w:line="200" w:lineRule="exact"/>
              <w:rPr>
                <w:rFonts w:hAnsi="ＭＳ ゴシック"/>
                <w:kern w:val="0"/>
                <w:szCs w:val="18"/>
              </w:rPr>
            </w:pPr>
          </w:p>
        </w:tc>
        <w:tc>
          <w:tcPr>
            <w:tcW w:w="463" w:type="dxa"/>
            <w:vMerge w:val="restart"/>
            <w:tcBorders>
              <w:top w:val="single" w:sz="12"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3" w:type="dxa"/>
            <w:vMerge w:val="restart"/>
            <w:tcBorders>
              <w:top w:val="single" w:sz="12" w:space="0" w:color="auto"/>
              <w:left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3" w:type="dxa"/>
            <w:vMerge w:val="restart"/>
            <w:tcBorders>
              <w:top w:val="single" w:sz="12" w:space="0" w:color="auto"/>
              <w:left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90" w:type="dxa"/>
            <w:vMerge/>
            <w:tcBorders>
              <w:left w:val="single" w:sz="4" w:space="0" w:color="auto"/>
              <w:bottom w:val="nil"/>
            </w:tcBorders>
          </w:tcPr>
          <w:p w:rsidR="007E76B6" w:rsidRPr="00092A57" w:rsidRDefault="007E76B6" w:rsidP="007E76B6">
            <w:pPr>
              <w:spacing w:line="200" w:lineRule="exact"/>
              <w:rPr>
                <w:rFonts w:hAnsi="ＭＳ ゴシック"/>
                <w:szCs w:val="18"/>
              </w:rPr>
            </w:pPr>
          </w:p>
        </w:tc>
        <w:tc>
          <w:tcPr>
            <w:tcW w:w="6235" w:type="dxa"/>
            <w:tcBorders>
              <w:top w:val="single" w:sz="4" w:space="0" w:color="auto"/>
              <w:bottom w:val="single" w:sz="4" w:space="0" w:color="auto"/>
            </w:tcBorders>
          </w:tcPr>
          <w:p w:rsidR="007E76B6" w:rsidRPr="00092A57" w:rsidRDefault="007E76B6" w:rsidP="007E76B6">
            <w:pPr>
              <w:spacing w:line="200" w:lineRule="exact"/>
              <w:rPr>
                <w:rFonts w:hAnsi="ＭＳ ゴシック"/>
                <w:color w:val="000000"/>
                <w:sz w:val="16"/>
                <w:szCs w:val="18"/>
              </w:rPr>
            </w:pPr>
            <w:r w:rsidRPr="00092A57">
              <w:rPr>
                <w:rFonts w:hAnsi="ＭＳ ゴシック" w:hint="eastAsia"/>
                <w:color w:val="000000"/>
                <w:sz w:val="16"/>
                <w:szCs w:val="18"/>
              </w:rPr>
              <w:t>(1) 「常勤換算方法」</w:t>
            </w:r>
          </w:p>
          <w:p w:rsidR="007E76B6" w:rsidRPr="00092A57" w:rsidRDefault="007E76B6" w:rsidP="007E76B6">
            <w:pPr>
              <w:spacing w:line="200" w:lineRule="exact"/>
              <w:ind w:leftChars="100" w:left="180" w:firstLineChars="100" w:firstLine="160"/>
              <w:rPr>
                <w:rFonts w:hAnsi="ＭＳ ゴシック"/>
                <w:color w:val="000000"/>
                <w:sz w:val="16"/>
                <w:szCs w:val="18"/>
              </w:rPr>
            </w:pPr>
            <w:r w:rsidRPr="00092A57">
              <w:rPr>
                <w:rFonts w:hAnsi="ＭＳ ゴシック" w:hint="eastAsia"/>
                <w:color w:val="000000"/>
                <w:sz w:val="16"/>
                <w:szCs w:val="18"/>
              </w:rPr>
              <w:t>当該事業所の従業者の勤務延時間数を当該事業所において常勤の従業者が勤務すべき時間数（32 時間を下回る場合は32 時間を基本とする。）で除することにより、当該事業所の従業者の員数を常勤の従業者の員数に換算する方法をいうものである。この場合の勤務延時間数は、当該事業所の指定に係る事業のサービスに従事する勤務時間の延べ数であり、例えば、当該事業所が訪問介護と訪問看護の指定を重複して受ける場合であって、ある従業者が訪問介護員等と看護師等を兼務する場合、訪問介護員等の勤務延時間数には、訪問介護員等としての勤務時間だけを算入することとなるものであること。</w:t>
            </w:r>
          </w:p>
          <w:p w:rsidR="007E76B6" w:rsidRPr="00092A57" w:rsidRDefault="007E76B6" w:rsidP="007E76B6">
            <w:pPr>
              <w:spacing w:line="200" w:lineRule="exact"/>
              <w:ind w:leftChars="100" w:left="180" w:firstLineChars="100" w:firstLine="160"/>
              <w:rPr>
                <w:rFonts w:hAnsi="ＭＳ ゴシック"/>
                <w:color w:val="000000"/>
                <w:sz w:val="16"/>
                <w:szCs w:val="18"/>
              </w:rPr>
            </w:pPr>
            <w:r w:rsidRPr="00092A57">
              <w:rPr>
                <w:rFonts w:hAnsi="ＭＳ ゴシック" w:hint="eastAsia"/>
                <w:color w:val="000000"/>
                <w:sz w:val="16"/>
                <w:szCs w:val="18"/>
              </w:rPr>
              <w:t>ただし、雇用の分野における男女の均等な機会及び待遇の確保等に関する法律（昭和47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 条に規定する所定労働時間の短縮等の措置（以下「育児及び介護のための所定労働時間の短縮等の措置」という。）が講じられている場合、30 時間以上の勤務で、常勤換算方法での計算に当たり、常勤の従業者が勤務すべき時間数を満たしたものとし、１として取り扱うことを可能とする。</w:t>
            </w:r>
          </w:p>
          <w:p w:rsidR="007E76B6" w:rsidRPr="00092A57" w:rsidRDefault="007E76B6" w:rsidP="007E76B6">
            <w:pPr>
              <w:spacing w:line="200" w:lineRule="exact"/>
              <w:rPr>
                <w:rFonts w:hAnsi="ＭＳ ゴシック"/>
                <w:color w:val="000000"/>
                <w:sz w:val="16"/>
                <w:szCs w:val="18"/>
              </w:rPr>
            </w:pPr>
            <w:r w:rsidRPr="00092A57">
              <w:rPr>
                <w:rFonts w:hAnsi="ＭＳ ゴシック"/>
                <w:color w:val="000000"/>
                <w:sz w:val="16"/>
                <w:szCs w:val="18"/>
              </w:rPr>
              <w:t xml:space="preserve">(2) </w:t>
            </w:r>
            <w:r w:rsidRPr="00092A57">
              <w:rPr>
                <w:rFonts w:hAnsi="ＭＳ ゴシック" w:hint="eastAsia"/>
                <w:color w:val="000000"/>
                <w:sz w:val="16"/>
                <w:szCs w:val="18"/>
              </w:rPr>
              <w:t>「勤務延時間数」</w:t>
            </w:r>
          </w:p>
          <w:p w:rsidR="007E76B6" w:rsidRPr="00092A57" w:rsidRDefault="007E76B6" w:rsidP="007E76B6">
            <w:pPr>
              <w:spacing w:line="200" w:lineRule="exact"/>
              <w:ind w:leftChars="100" w:left="180" w:firstLineChars="100" w:firstLine="160"/>
              <w:rPr>
                <w:rFonts w:hAnsi="ＭＳ ゴシック"/>
                <w:color w:val="000000"/>
                <w:sz w:val="16"/>
                <w:szCs w:val="18"/>
              </w:rPr>
            </w:pPr>
            <w:r w:rsidRPr="00092A57">
              <w:rPr>
                <w:rFonts w:hAnsi="ＭＳ ゴシック" w:hint="eastAsia"/>
                <w:color w:val="000000"/>
                <w:sz w:val="16"/>
                <w:szCs w:val="18"/>
              </w:rPr>
              <w:t>勤務表上、当該事業に係るサービスの提供に従事する時間又は当該事業に係るサービスの提供のための準備等を行う時間（待機の時間を含む。）として明確に位置付けられている時間の合計数とする。なお、従業者一人につき、勤務延時間数に算入することができる時間数は、当該事業所において常勤の従業者が勤務すべき勤務時間数を上限とすること。</w:t>
            </w:r>
          </w:p>
          <w:p w:rsidR="007E76B6" w:rsidRPr="00092A57" w:rsidRDefault="007E76B6" w:rsidP="007E76B6">
            <w:pPr>
              <w:spacing w:line="200" w:lineRule="exact"/>
              <w:rPr>
                <w:rFonts w:hAnsi="ＭＳ ゴシック"/>
                <w:color w:val="000000"/>
                <w:sz w:val="16"/>
                <w:szCs w:val="18"/>
              </w:rPr>
            </w:pPr>
            <w:r w:rsidRPr="00092A57">
              <w:rPr>
                <w:rFonts w:hAnsi="ＭＳ ゴシック" w:hint="eastAsia"/>
                <w:color w:val="000000"/>
                <w:sz w:val="16"/>
                <w:szCs w:val="18"/>
              </w:rPr>
              <w:t>(</w:t>
            </w:r>
            <w:r w:rsidRPr="00092A57">
              <w:rPr>
                <w:rFonts w:hAnsi="ＭＳ ゴシック"/>
                <w:color w:val="000000"/>
                <w:sz w:val="16"/>
                <w:szCs w:val="18"/>
              </w:rPr>
              <w:t xml:space="preserve">3) </w:t>
            </w:r>
            <w:r w:rsidRPr="00092A57">
              <w:rPr>
                <w:rFonts w:hAnsi="ＭＳ ゴシック" w:hint="eastAsia"/>
                <w:color w:val="000000"/>
                <w:sz w:val="16"/>
                <w:szCs w:val="18"/>
              </w:rPr>
              <w:t>「常勤」</w:t>
            </w:r>
          </w:p>
          <w:p w:rsidR="007E76B6" w:rsidRPr="00092A57" w:rsidRDefault="007E76B6" w:rsidP="007E76B6">
            <w:pPr>
              <w:spacing w:line="200" w:lineRule="exact"/>
              <w:ind w:leftChars="100" w:left="180" w:firstLineChars="100" w:firstLine="160"/>
              <w:rPr>
                <w:rFonts w:hAnsi="ＭＳ ゴシック"/>
                <w:color w:val="000000"/>
                <w:sz w:val="16"/>
                <w:szCs w:val="18"/>
              </w:rPr>
            </w:pPr>
            <w:r w:rsidRPr="00092A57">
              <w:rPr>
                <w:rFonts w:hAnsi="ＭＳ ゴシック" w:hint="eastAsia"/>
                <w:color w:val="000000"/>
                <w:sz w:val="16"/>
                <w:szCs w:val="18"/>
              </w:rPr>
              <w:t>当該事業所における勤務時間が、当該事業所において定められている常勤の従業者が勤務すべき時間数（32 時間を下回る場合は32 時間を基本とする。）に達していることをいうものである。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w:t>
            </w:r>
          </w:p>
          <w:p w:rsidR="007E76B6" w:rsidRPr="00092A57" w:rsidRDefault="007E76B6" w:rsidP="007E76B6">
            <w:pPr>
              <w:spacing w:line="200" w:lineRule="exact"/>
              <w:ind w:leftChars="100" w:left="180" w:firstLineChars="100" w:firstLine="160"/>
              <w:rPr>
                <w:rFonts w:hAnsi="ＭＳ ゴシック"/>
                <w:color w:val="000000"/>
                <w:sz w:val="16"/>
                <w:szCs w:val="18"/>
              </w:rPr>
            </w:pPr>
            <w:r w:rsidRPr="00092A57">
              <w:rPr>
                <w:rFonts w:hAnsi="ＭＳ ゴシック" w:hint="eastAsia"/>
                <w:color w:val="000000"/>
                <w:sz w:val="16"/>
                <w:szCs w:val="18"/>
              </w:rPr>
              <w:t>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する。例えば、１の事業者によって行われる指定訪問介護事業所と指定居宅介護支援事業所が併設されている場合、指定訪問介護事業所の管理者と指定居宅介護支援事業所の管理者を兼務している者は、その勤務時間の合計が所定の時間に達していれば、常勤要件を満たすこととなる。</w:t>
            </w:r>
          </w:p>
          <w:p w:rsidR="007E76B6" w:rsidRPr="00092A57" w:rsidRDefault="007E76B6" w:rsidP="007E76B6">
            <w:pPr>
              <w:spacing w:line="200" w:lineRule="exact"/>
              <w:ind w:leftChars="100" w:left="180" w:firstLineChars="100" w:firstLine="160"/>
              <w:rPr>
                <w:rFonts w:hAnsi="ＭＳ ゴシック"/>
                <w:color w:val="000000"/>
                <w:sz w:val="16"/>
                <w:szCs w:val="18"/>
              </w:rPr>
            </w:pPr>
            <w:r w:rsidRPr="00092A57">
              <w:rPr>
                <w:rFonts w:hAnsi="ＭＳ ゴシック" w:hint="eastAsia"/>
                <w:color w:val="000000"/>
                <w:sz w:val="16"/>
                <w:szCs w:val="18"/>
              </w:rPr>
              <w:t>また、人員基準において常勤要件が設けられている場合、従事者が労働基準法（昭和22 年法律第49 号）第65 条に規定する休業（以下「産前産後休業」という。）、母性健康管理措置、育児・介護休業法第２条第１号に規定する育児休業（以下「育児休業」という。）、同条第２号に規定する介護休業（以下「介護休業」という。）、同法第23 条第２項の育児休業に関する制度に準ずる措置又は同法第24 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p w:rsidR="007E76B6" w:rsidRPr="00092A57" w:rsidRDefault="007E76B6" w:rsidP="007E76B6">
            <w:pPr>
              <w:spacing w:line="200" w:lineRule="exact"/>
              <w:rPr>
                <w:rFonts w:hAnsi="ＭＳ ゴシック"/>
                <w:color w:val="000000"/>
                <w:sz w:val="16"/>
                <w:szCs w:val="18"/>
              </w:rPr>
            </w:pPr>
            <w:r w:rsidRPr="00092A57">
              <w:rPr>
                <w:rFonts w:hAnsi="ＭＳ ゴシック" w:hint="eastAsia"/>
                <w:color w:val="000000"/>
                <w:sz w:val="16"/>
                <w:szCs w:val="18"/>
              </w:rPr>
              <w:t>(4) 「専ら従事する」「専ら提供に当たる」</w:t>
            </w:r>
          </w:p>
          <w:p w:rsidR="007E76B6" w:rsidRPr="00092A57" w:rsidRDefault="007E76B6" w:rsidP="007E76B6">
            <w:pPr>
              <w:spacing w:line="200" w:lineRule="exact"/>
              <w:ind w:leftChars="100" w:left="180" w:firstLineChars="100" w:firstLine="160"/>
              <w:rPr>
                <w:rFonts w:hAnsi="ＭＳ ゴシック"/>
                <w:color w:val="000000"/>
                <w:sz w:val="16"/>
                <w:szCs w:val="18"/>
              </w:rPr>
            </w:pPr>
            <w:r w:rsidRPr="00092A57">
              <w:rPr>
                <w:rFonts w:hAnsi="ＭＳ ゴシック" w:hint="eastAsia"/>
                <w:color w:val="000000"/>
                <w:sz w:val="16"/>
                <w:szCs w:val="18"/>
              </w:rPr>
              <w:t>原則として、サービス提供時間帯を通じて当該サービス以外の職務に従事しないことをいうものである。この場合のサービス提供時間帯とは、当該従業者の当該事業所における勤務時間をいうものであり、当該従業者の常勤・非常勤の別を問わない。</w:t>
            </w:r>
          </w:p>
          <w:p w:rsidR="007E76B6" w:rsidRPr="00092A57" w:rsidRDefault="007E76B6" w:rsidP="007E76B6">
            <w:pPr>
              <w:spacing w:line="200" w:lineRule="exact"/>
              <w:rPr>
                <w:rFonts w:hAnsi="ＭＳ ゴシック"/>
                <w:color w:val="000000"/>
                <w:sz w:val="16"/>
                <w:szCs w:val="18"/>
              </w:rPr>
            </w:pPr>
            <w:r w:rsidRPr="00092A57">
              <w:rPr>
                <w:rFonts w:hAnsi="ＭＳ ゴシック" w:hint="eastAsia"/>
                <w:color w:val="000000"/>
                <w:sz w:val="16"/>
                <w:szCs w:val="18"/>
              </w:rPr>
              <w:t>(</w:t>
            </w:r>
            <w:r w:rsidRPr="00092A57">
              <w:rPr>
                <w:rFonts w:hAnsi="ＭＳ ゴシック"/>
                <w:color w:val="000000"/>
                <w:sz w:val="16"/>
                <w:szCs w:val="18"/>
              </w:rPr>
              <w:t xml:space="preserve">5) </w:t>
            </w:r>
            <w:r w:rsidRPr="00092A57">
              <w:rPr>
                <w:rFonts w:hAnsi="ＭＳ ゴシック" w:hint="eastAsia"/>
                <w:color w:val="000000"/>
                <w:sz w:val="16"/>
                <w:szCs w:val="18"/>
              </w:rPr>
              <w:t>「前年度の平均値」</w:t>
            </w:r>
          </w:p>
          <w:p w:rsidR="007E76B6" w:rsidRPr="00092A57" w:rsidRDefault="007E76B6" w:rsidP="007E76B6">
            <w:pPr>
              <w:spacing w:line="200" w:lineRule="exact"/>
              <w:ind w:leftChars="100" w:left="340" w:hangingChars="100" w:hanging="160"/>
              <w:rPr>
                <w:rFonts w:hAnsi="ＭＳ ゴシック"/>
                <w:color w:val="000000"/>
                <w:sz w:val="16"/>
                <w:szCs w:val="18"/>
              </w:rPr>
            </w:pPr>
            <w:r w:rsidRPr="00092A57">
              <w:rPr>
                <w:rFonts w:hAnsi="ＭＳ ゴシック" w:hint="eastAsia"/>
                <w:color w:val="000000"/>
                <w:sz w:val="16"/>
                <w:szCs w:val="18"/>
              </w:rPr>
              <w:t>①基準第121条第３項（指定短期入所生活介護に係る生活相談員介護職員又は看護職員の員数を算定する場合の利用者の数の算定方法）における「前年度の平均値」は、当該年度の前年度（毎年４月１日に始まり翌年３月31日をもって終わる年度とする。以下同じ。）の平均を用いる。この場合、利用者数等の平均は、前年度の全利用者等の延数を当該前年度の日数で除して得た数とする。この平均利用者数等の算定に当たっては、小数点第２位以下を切り上げるものとする。</w:t>
            </w:r>
          </w:p>
          <w:p w:rsidR="007E76B6" w:rsidRPr="00092A57" w:rsidRDefault="007E76B6" w:rsidP="007E76B6">
            <w:pPr>
              <w:spacing w:line="200" w:lineRule="exact"/>
              <w:ind w:leftChars="100" w:left="340" w:hangingChars="100" w:hanging="160"/>
              <w:rPr>
                <w:rFonts w:hAnsi="ＭＳ ゴシック"/>
                <w:color w:val="000000"/>
                <w:sz w:val="16"/>
                <w:szCs w:val="18"/>
              </w:rPr>
            </w:pPr>
            <w:r w:rsidRPr="00092A57">
              <w:rPr>
                <w:rFonts w:hAnsi="ＭＳ ゴシック" w:hint="eastAsia"/>
                <w:color w:val="000000"/>
                <w:sz w:val="16"/>
                <w:szCs w:val="18"/>
              </w:rPr>
              <w:t>②新たに事業を開始し、若しくは再開し、又は増床した事業者又は施設においては、新設又は増床分のベッドに関しては、前年度において１年未満の実績しかない場合（前年度の実績が全くない場合を含む。）の利用者数等は、新設又は増床の時点から６月未満の間は、便宜上、ベッド数の90％を利用者数等とし、新設又は増床の時点から６月以上１年未満の間は、直近の６月における全利用者等の延数を６月間の日数で除して得た数とし、新設又は増床の時点から１年以上経過している場合は、直近１年間における全利用者等の延数を１年間の日数で除して得た数とする。また、減床の場合には、減床後の実績が３月以上あるときは、減床後の利用者数等の延数を延日数で除して得た数とする。ただし、短期入所生活介護及び特定施設入居者生活介護については、これらにより難い合理的な理由がある場合には、他の適切な方法により利用者数を推定するものとする。</w:t>
            </w:r>
          </w:p>
        </w:tc>
        <w:tc>
          <w:tcPr>
            <w:tcW w:w="463" w:type="dxa"/>
            <w:vMerge/>
            <w:tcBorders>
              <w:right w:val="single" w:sz="4" w:space="0" w:color="auto"/>
            </w:tcBorders>
            <w:vAlign w:val="center"/>
          </w:tcPr>
          <w:p w:rsidR="007E76B6" w:rsidRPr="00092A57" w:rsidRDefault="007E76B6" w:rsidP="007E76B6">
            <w:pPr>
              <w:spacing w:line="200" w:lineRule="exact"/>
              <w:jc w:val="center"/>
              <w:rPr>
                <w:rFonts w:hAnsi="ＭＳ ゴシック"/>
                <w:sz w:val="20"/>
              </w:rPr>
            </w:pPr>
          </w:p>
        </w:tc>
        <w:tc>
          <w:tcPr>
            <w:tcW w:w="463" w:type="dxa"/>
            <w:vMerge/>
            <w:tcBorders>
              <w:left w:val="single" w:sz="4" w:space="0" w:color="auto"/>
              <w:right w:val="single" w:sz="4" w:space="0" w:color="auto"/>
            </w:tcBorders>
            <w:vAlign w:val="center"/>
          </w:tcPr>
          <w:p w:rsidR="007E76B6" w:rsidRPr="00092A57" w:rsidRDefault="007E76B6" w:rsidP="007E76B6">
            <w:pPr>
              <w:spacing w:line="200" w:lineRule="exact"/>
              <w:jc w:val="center"/>
              <w:rPr>
                <w:rFonts w:hAnsi="ＭＳ ゴシック"/>
                <w:sz w:val="20"/>
              </w:rPr>
            </w:pPr>
          </w:p>
        </w:tc>
        <w:tc>
          <w:tcPr>
            <w:tcW w:w="463" w:type="dxa"/>
            <w:vMerge/>
            <w:tcBorders>
              <w:left w:val="single" w:sz="4" w:space="0" w:color="auto"/>
              <w:right w:val="single" w:sz="4" w:space="0" w:color="auto"/>
            </w:tcBorders>
            <w:vAlign w:val="center"/>
          </w:tcPr>
          <w:p w:rsidR="007E76B6" w:rsidRPr="00092A57" w:rsidRDefault="007E76B6" w:rsidP="007E76B6">
            <w:pPr>
              <w:spacing w:line="200" w:lineRule="exact"/>
              <w:jc w:val="center"/>
              <w:rPr>
                <w:rFonts w:hAnsi="ＭＳ ゴシック"/>
                <w:sz w:val="20"/>
              </w:rPr>
            </w:pPr>
          </w:p>
        </w:tc>
      </w:tr>
      <w:tr w:rsidR="007E76B6" w:rsidRPr="00092A57" w:rsidTr="0057451C">
        <w:tc>
          <w:tcPr>
            <w:tcW w:w="2390" w:type="dxa"/>
            <w:tcBorders>
              <w:top w:val="nil"/>
              <w:left w:val="single" w:sz="4" w:space="0" w:color="auto"/>
            </w:tcBorders>
          </w:tcPr>
          <w:p w:rsidR="007E76B6" w:rsidRPr="00092A57" w:rsidRDefault="007E76B6" w:rsidP="007E76B6">
            <w:pPr>
              <w:spacing w:line="200" w:lineRule="exact"/>
              <w:rPr>
                <w:rFonts w:hAnsi="ＭＳ ゴシック"/>
                <w:szCs w:val="18"/>
              </w:rPr>
            </w:pPr>
          </w:p>
        </w:tc>
        <w:tc>
          <w:tcPr>
            <w:tcW w:w="6235" w:type="dxa"/>
            <w:tcBorders>
              <w:top w:val="single" w:sz="4" w:space="0" w:color="auto"/>
            </w:tcBorders>
          </w:tcPr>
          <w:p w:rsidR="007E76B6" w:rsidRPr="00092A57" w:rsidRDefault="007E76B6" w:rsidP="007E76B6">
            <w:pPr>
              <w:spacing w:line="200" w:lineRule="exact"/>
              <w:rPr>
                <w:rFonts w:hAnsi="ＭＳ ゴシック"/>
                <w:szCs w:val="18"/>
              </w:rPr>
            </w:pPr>
            <w:r w:rsidRPr="00092A57">
              <w:rPr>
                <w:rFonts w:hAnsi="ＭＳ ゴシック" w:hint="eastAsia"/>
                <w:color w:val="000000" w:themeColor="text1"/>
                <w:szCs w:val="18"/>
              </w:rPr>
              <w:t>利用者の数は、前年度の平均値とする。ただし、新規に指定を受ける場合は、推定数による。</w:t>
            </w:r>
          </w:p>
          <w:p w:rsidR="007E76B6" w:rsidRPr="00092A57" w:rsidRDefault="007E76B6" w:rsidP="007E76B6">
            <w:pPr>
              <w:spacing w:line="200" w:lineRule="exact"/>
              <w:ind w:left="160" w:hangingChars="100" w:hanging="160"/>
              <w:rPr>
                <w:rFonts w:hAnsi="ＭＳ ゴシック"/>
                <w:szCs w:val="18"/>
              </w:rPr>
            </w:pPr>
            <w:r w:rsidRPr="00092A57">
              <w:rPr>
                <w:rFonts w:hAnsi="ＭＳ ゴシック" w:hint="eastAsia"/>
                <w:color w:val="000000"/>
                <w:sz w:val="16"/>
                <w:szCs w:val="16"/>
              </w:rPr>
              <w:t>◇「前年度の平均値」は、当該年度の前年度（毎年４月１日に始まり翌年３月31日をもって終わる年度とする。）の平均を用いる。この場合、利用者数等の平均は、前年度の全利用者等の延数を当該前年度の日数で除して得た数とする。この平均利用者数等の算定に当たっては、小数点第２位以下を切り上げるものとする。</w:t>
            </w:r>
          </w:p>
        </w:tc>
        <w:tc>
          <w:tcPr>
            <w:tcW w:w="463" w:type="dxa"/>
            <w:tcBorders>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3" w:type="dxa"/>
            <w:tcBorders>
              <w:left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3" w:type="dxa"/>
            <w:tcBorders>
              <w:left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90" w:type="dxa"/>
            <w:tcBorders>
              <w:top w:val="single" w:sz="4" w:space="0" w:color="auto"/>
              <w:left w:val="single" w:sz="4" w:space="0" w:color="auto"/>
              <w:bottom w:val="dotted" w:sz="4" w:space="0" w:color="auto"/>
            </w:tcBorders>
          </w:tcPr>
          <w:p w:rsidR="007E76B6" w:rsidRPr="00092A57" w:rsidRDefault="007E76B6" w:rsidP="007E76B6">
            <w:pPr>
              <w:spacing w:line="200" w:lineRule="exact"/>
              <w:rPr>
                <w:rFonts w:hAnsi="ＭＳ ゴシック"/>
                <w:b/>
                <w:szCs w:val="18"/>
              </w:rPr>
            </w:pPr>
            <w:r w:rsidRPr="00092A57">
              <w:rPr>
                <w:rFonts w:hAnsi="ＭＳ ゴシック" w:hint="eastAsia"/>
                <w:b/>
                <w:kern w:val="0"/>
                <w:szCs w:val="18"/>
                <w:shd w:val="pct15" w:color="auto" w:fill="FFFFFF"/>
              </w:rPr>
              <w:t>【空床型】</w:t>
            </w:r>
          </w:p>
        </w:tc>
        <w:tc>
          <w:tcPr>
            <w:tcW w:w="6235" w:type="dxa"/>
            <w:tcBorders>
              <w:top w:val="single" w:sz="4" w:space="0" w:color="auto"/>
              <w:bottom w:val="single" w:sz="4" w:space="0" w:color="auto"/>
            </w:tcBorders>
          </w:tcPr>
          <w:p w:rsidR="007E76B6" w:rsidRPr="00092A57" w:rsidRDefault="007E76B6" w:rsidP="007E76B6">
            <w:pPr>
              <w:spacing w:line="200" w:lineRule="exact"/>
              <w:rPr>
                <w:rFonts w:hAnsi="ＭＳ ゴシック"/>
                <w:kern w:val="0"/>
                <w:szCs w:val="18"/>
              </w:rPr>
            </w:pPr>
            <w:r w:rsidRPr="00092A57">
              <w:rPr>
                <w:rFonts w:hAnsi="ＭＳ ゴシック" w:hint="eastAsia"/>
                <w:kern w:val="0"/>
                <w:szCs w:val="18"/>
              </w:rPr>
              <w:t>特別養護老人ホームであって、その全部又は一部が入所者に利用されていない居室を利用して指定短期入所生活介護の事業を行うものに置くべき短期入所生活介護従業者の員数は、これらの従業者について利用者を当該特別養護老人ホームの入所者とみなした場合における同法に規定する特別養護老人ホームとして必要とされる数が確保されるために必要な数以上とする。</w:t>
            </w:r>
          </w:p>
          <w:p w:rsidR="007E76B6" w:rsidRPr="00092A57" w:rsidRDefault="007E76B6" w:rsidP="007E76B6">
            <w:pPr>
              <w:spacing w:line="200" w:lineRule="exact"/>
              <w:ind w:left="160" w:hangingChars="100" w:hanging="160"/>
              <w:rPr>
                <w:rFonts w:hAnsi="ＭＳ ゴシック"/>
                <w:sz w:val="16"/>
                <w:szCs w:val="18"/>
              </w:rPr>
            </w:pPr>
            <w:r w:rsidRPr="00092A57">
              <w:rPr>
                <w:rFonts w:hAnsi="ＭＳ ゴシック" w:hint="eastAsia"/>
                <w:sz w:val="16"/>
                <w:szCs w:val="18"/>
              </w:rPr>
              <w:t>①居宅基準第121条第２項の適用を受ける特別養護老人ホームとは、入所者に利用されていない居室又はベッドを利用して指定短期入所生活介護を行う特別養護老人ホームを意味するものである。</w:t>
            </w:r>
          </w:p>
        </w:tc>
        <w:tc>
          <w:tcPr>
            <w:tcW w:w="463" w:type="dxa"/>
            <w:tcBorders>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3" w:type="dxa"/>
            <w:tcBorders>
              <w:left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3" w:type="dxa"/>
            <w:tcBorders>
              <w:left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90" w:type="dxa"/>
            <w:tcBorders>
              <w:top w:val="single" w:sz="4" w:space="0" w:color="auto"/>
              <w:left w:val="single" w:sz="4" w:space="0" w:color="auto"/>
              <w:bottom w:val="single" w:sz="4" w:space="0" w:color="auto"/>
            </w:tcBorders>
          </w:tcPr>
          <w:p w:rsidR="007E76B6" w:rsidRPr="00092A57" w:rsidRDefault="007E76B6" w:rsidP="007E76B6">
            <w:pPr>
              <w:spacing w:line="200" w:lineRule="exact"/>
              <w:rPr>
                <w:rFonts w:hAnsi="ＭＳ ゴシック"/>
                <w:szCs w:val="18"/>
              </w:rPr>
            </w:pPr>
            <w:r w:rsidRPr="00092A57">
              <w:rPr>
                <w:rFonts w:hAnsi="ＭＳ ゴシック" w:hint="eastAsia"/>
                <w:b/>
                <w:kern w:val="0"/>
                <w:szCs w:val="18"/>
                <w:shd w:val="pct15" w:color="auto" w:fill="FFFFFF"/>
              </w:rPr>
              <w:t>【併設型】</w:t>
            </w:r>
          </w:p>
        </w:tc>
        <w:tc>
          <w:tcPr>
            <w:tcW w:w="6235" w:type="dxa"/>
            <w:tcBorders>
              <w:top w:val="single" w:sz="4" w:space="0" w:color="auto"/>
              <w:bottom w:val="single" w:sz="4" w:space="0" w:color="auto"/>
            </w:tcBorders>
          </w:tcPr>
          <w:p w:rsidR="007E76B6" w:rsidRPr="00092A57" w:rsidRDefault="007E76B6" w:rsidP="007E76B6">
            <w:pPr>
              <w:spacing w:line="200" w:lineRule="exact"/>
              <w:rPr>
                <w:rFonts w:hAnsi="ＭＳ ゴシック"/>
                <w:szCs w:val="16"/>
              </w:rPr>
            </w:pPr>
            <w:r w:rsidRPr="00092A57">
              <w:rPr>
                <w:rFonts w:hAnsi="ＭＳ ゴシック" w:hint="eastAsia"/>
                <w:szCs w:val="16"/>
              </w:rPr>
              <w:t>特別養護老人ホーム、養護老人ホーム、病院、診療所、介護老人保健施設、介護医療院、特定施設入居者生活介護、地域密着型特定施設入居者生活介護又は介護予防特定施設入居者生活介護の指定を受けている施設（以下「特別養護老人ホーム等」という。）に併設される指定短期入所生活介護事業所であって、当該特別養護老人ホーム等と一体的に運営が行われるもの（以下「併設事業所」という。）については、老人福祉法、医療法又は法に規定する特別養護老人ホーム等として必要とされる数の従業者に加えて、第１項各号に掲げる短期入所生活介護従業者を確保するものとする。</w:t>
            </w:r>
          </w:p>
          <w:p w:rsidR="007E76B6" w:rsidRPr="00092A57" w:rsidRDefault="007E76B6" w:rsidP="007E76B6">
            <w:pPr>
              <w:spacing w:line="200" w:lineRule="exact"/>
              <w:rPr>
                <w:rFonts w:hAnsi="ＭＳ ゴシック"/>
                <w:sz w:val="16"/>
                <w:szCs w:val="16"/>
              </w:rPr>
            </w:pPr>
            <w:r w:rsidRPr="00092A57">
              <w:rPr>
                <w:rFonts w:hAnsi="ＭＳ ゴシック" w:hint="eastAsia"/>
                <w:sz w:val="16"/>
                <w:szCs w:val="16"/>
              </w:rPr>
              <w:t>②併設事業所については、</w:t>
            </w:r>
          </w:p>
          <w:p w:rsidR="007E76B6" w:rsidRPr="00092A57" w:rsidRDefault="007E76B6" w:rsidP="007E76B6">
            <w:pPr>
              <w:spacing w:line="200" w:lineRule="exact"/>
              <w:ind w:left="320" w:hangingChars="200" w:hanging="320"/>
              <w:rPr>
                <w:rFonts w:hAnsi="ＭＳ ゴシック"/>
                <w:sz w:val="16"/>
                <w:szCs w:val="16"/>
              </w:rPr>
            </w:pPr>
            <w:r w:rsidRPr="00092A57">
              <w:rPr>
                <w:rFonts w:hAnsi="ＭＳ ゴシック" w:hint="eastAsia"/>
                <w:sz w:val="16"/>
                <w:szCs w:val="16"/>
              </w:rPr>
              <w:t>イ　「特別養護老人ホーム等と一体的に運営が行われる」とは、併設本体施設の事業に支障が生じない場合で、かつ、夜間における介護体制を含めて指定短期入所生活介護を提供できる場合である。</w:t>
            </w:r>
          </w:p>
          <w:p w:rsidR="007E76B6" w:rsidRPr="00092A57" w:rsidRDefault="007E76B6" w:rsidP="007E76B6">
            <w:pPr>
              <w:spacing w:line="200" w:lineRule="exact"/>
              <w:ind w:left="320" w:hangingChars="200" w:hanging="320"/>
              <w:rPr>
                <w:rFonts w:hAnsi="ＭＳ ゴシック"/>
                <w:sz w:val="16"/>
                <w:szCs w:val="16"/>
              </w:rPr>
            </w:pPr>
            <w:r w:rsidRPr="00092A57">
              <w:rPr>
                <w:rFonts w:hAnsi="ＭＳ ゴシック" w:hint="eastAsia"/>
                <w:sz w:val="16"/>
                <w:szCs w:val="16"/>
              </w:rPr>
              <w:t>ロ　医師、栄養士、及び機能訓練指導員については、併設本体施設に配置されている場合であって当該施設の事業に支障を来さない場合は兼務させて差し支えない。</w:t>
            </w:r>
          </w:p>
          <w:p w:rsidR="007E76B6" w:rsidRPr="00092A57" w:rsidRDefault="007E76B6" w:rsidP="007E76B6">
            <w:pPr>
              <w:spacing w:line="200" w:lineRule="exact"/>
              <w:ind w:left="320" w:hangingChars="200" w:hanging="320"/>
              <w:rPr>
                <w:rFonts w:hAnsi="ＭＳ ゴシック"/>
                <w:sz w:val="16"/>
                <w:szCs w:val="16"/>
              </w:rPr>
            </w:pPr>
            <w:r w:rsidRPr="00092A57">
              <w:rPr>
                <w:rFonts w:hAnsi="ＭＳ ゴシック" w:hint="eastAsia"/>
                <w:sz w:val="16"/>
                <w:szCs w:val="16"/>
              </w:rPr>
              <w:t>ハ　生活相談員、介護職員及び看護職員の員数については、併設されているのが特別養護老人ホームである場合には、特別養護老人ホームとして確保すべき員数と指定短期入所生活介護事業所として確保すべき員数の合計を、特別養護老人ホームの入所者と併設事業所の利用者の数とを合算した数について常勤換算方法により必要とされる従業者の数とするものである。例えば、入所者50人、利用者10人の場合の看護・介護職員の員数は、50÷3＝17（端数切り上げ）と10÷3＝4（端数切り上げ）の合計で21人となるのではなく、(50＋10</w:t>
            </w:r>
            <w:r w:rsidRPr="00092A57">
              <w:rPr>
                <w:rFonts w:hAnsi="ＭＳ ゴシック"/>
                <w:sz w:val="16"/>
                <w:szCs w:val="16"/>
              </w:rPr>
              <w:t>)</w:t>
            </w:r>
            <w:r w:rsidRPr="00092A57">
              <w:rPr>
                <w:rFonts w:hAnsi="ＭＳ ゴシック" w:hint="eastAsia"/>
                <w:sz w:val="16"/>
                <w:szCs w:val="16"/>
              </w:rPr>
              <w:t>÷3＝20人となる。</w:t>
            </w:r>
          </w:p>
          <w:p w:rsidR="007E76B6" w:rsidRPr="00092A57" w:rsidRDefault="007E76B6" w:rsidP="007E76B6">
            <w:pPr>
              <w:spacing w:line="200" w:lineRule="exact"/>
              <w:ind w:left="320" w:hangingChars="200" w:hanging="320"/>
              <w:rPr>
                <w:rFonts w:hAnsi="ＭＳ ゴシック"/>
                <w:sz w:val="16"/>
                <w:szCs w:val="16"/>
              </w:rPr>
            </w:pPr>
            <w:r w:rsidRPr="00092A57">
              <w:rPr>
                <w:rFonts w:hAnsi="ＭＳ ゴシック" w:hint="eastAsia"/>
                <w:sz w:val="16"/>
                <w:szCs w:val="16"/>
              </w:rPr>
              <w:t>ニ　また、併設されているのが特別養護老人ホームでない場合も、従業者の員数の計算上、特別養護老人ホームの場合と同様の端数の処理を行うことができるものとする。例えば、特定施設に併設されている場合で、特定施設入居者生活介護の利用者が110人、短期入所生活介護の利用者が20人である場合の生活相談員の員数は、110＋20＝130人について計算するため、合計で2人ということになる。</w:t>
            </w:r>
          </w:p>
          <w:p w:rsidR="007E76B6" w:rsidRPr="00092A57" w:rsidRDefault="007E76B6" w:rsidP="007E76B6">
            <w:pPr>
              <w:spacing w:line="200" w:lineRule="exact"/>
              <w:ind w:left="320" w:hangingChars="200" w:hanging="320"/>
              <w:rPr>
                <w:rFonts w:hAnsi="ＭＳ ゴシック"/>
                <w:sz w:val="16"/>
                <w:szCs w:val="16"/>
              </w:rPr>
            </w:pPr>
            <w:r w:rsidRPr="00092A57">
              <w:rPr>
                <w:rFonts w:hAnsi="ＭＳ ゴシック" w:hint="eastAsia"/>
                <w:sz w:val="16"/>
                <w:szCs w:val="16"/>
              </w:rPr>
              <w:t>③ユニット型指定短期入所生活介護事業所と指定短期入所生活介護事業所（ユニット型指定短期入所生活介護事業所を除く）が併設され一体的に運営される場合、生活相談員の員数については、ユニット型指定短期入所生活介護事業所として確保すべき員数と指定短期入所生活介護事業所として確保すべき員数の合計を、それぞれの事業所の利用者を合算した数について常勤換算方法により必要とされる従業者の数とするものである。</w:t>
            </w:r>
          </w:p>
        </w:tc>
        <w:tc>
          <w:tcPr>
            <w:tcW w:w="463" w:type="dxa"/>
            <w:tcBorders>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3" w:type="dxa"/>
            <w:tcBorders>
              <w:left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3" w:type="dxa"/>
            <w:tcBorders>
              <w:left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407"/>
        </w:trPr>
        <w:tc>
          <w:tcPr>
            <w:tcW w:w="2390" w:type="dxa"/>
            <w:tcBorders>
              <w:top w:val="single" w:sz="4" w:space="0" w:color="auto"/>
              <w:left w:val="single" w:sz="4" w:space="0" w:color="auto"/>
              <w:bottom w:val="dotted" w:sz="4" w:space="0" w:color="auto"/>
            </w:tcBorders>
          </w:tcPr>
          <w:p w:rsidR="007E76B6" w:rsidRPr="00092A57" w:rsidRDefault="007E76B6" w:rsidP="007E76B6">
            <w:pPr>
              <w:spacing w:line="200" w:lineRule="exact"/>
              <w:ind w:left="180" w:hangingChars="100" w:hanging="180"/>
              <w:rPr>
                <w:rFonts w:hAnsi="ＭＳ ゴシック"/>
                <w:szCs w:val="18"/>
              </w:rPr>
            </w:pPr>
            <w:r w:rsidRPr="00092A57">
              <w:rPr>
                <w:rFonts w:hAnsi="ＭＳ ゴシック" w:hint="eastAsia"/>
                <w:szCs w:val="18"/>
              </w:rPr>
              <w:t>（医師）</w:t>
            </w:r>
          </w:p>
        </w:tc>
        <w:tc>
          <w:tcPr>
            <w:tcW w:w="6235" w:type="dxa"/>
            <w:tcBorders>
              <w:top w:val="single" w:sz="4" w:space="0" w:color="auto"/>
              <w:bottom w:val="single" w:sz="4" w:space="0" w:color="auto"/>
            </w:tcBorders>
          </w:tcPr>
          <w:p w:rsidR="007E76B6" w:rsidRPr="00092A57" w:rsidRDefault="007E76B6" w:rsidP="007E76B6">
            <w:pPr>
              <w:spacing w:line="200" w:lineRule="exact"/>
              <w:rPr>
                <w:rFonts w:hAnsi="ＭＳ ゴシック"/>
                <w:szCs w:val="18"/>
              </w:rPr>
            </w:pPr>
            <w:r w:rsidRPr="00092A57">
              <w:rPr>
                <w:rFonts w:ascii="ＭＳ Ｐゴシック" w:eastAsia="ＭＳ Ｐゴシック" w:hAnsi="ＭＳ Ｐゴシック" w:cs="ＭＳ Ｐゴシック" w:hint="eastAsia"/>
                <w:kern w:val="0"/>
                <w:szCs w:val="18"/>
              </w:rPr>
              <w:t>１以上配置していているか。</w:t>
            </w:r>
          </w:p>
        </w:tc>
        <w:tc>
          <w:tcPr>
            <w:tcW w:w="463" w:type="dxa"/>
            <w:tcBorders>
              <w:top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3" w:type="dxa"/>
            <w:tcBorders>
              <w:top w:val="single" w:sz="4" w:space="0" w:color="auto"/>
              <w:left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3" w:type="dxa"/>
            <w:tcBorders>
              <w:top w:val="single" w:sz="4" w:space="0" w:color="auto"/>
              <w:left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443"/>
        </w:trPr>
        <w:tc>
          <w:tcPr>
            <w:tcW w:w="2390" w:type="dxa"/>
            <w:vMerge w:val="restart"/>
            <w:tcBorders>
              <w:top w:val="dotted" w:sz="4" w:space="0" w:color="auto"/>
              <w:left w:val="single" w:sz="4" w:space="0" w:color="auto"/>
            </w:tcBorders>
          </w:tcPr>
          <w:p w:rsidR="007E76B6" w:rsidRPr="00092A57" w:rsidRDefault="007E76B6" w:rsidP="007E76B6">
            <w:pPr>
              <w:spacing w:line="200" w:lineRule="exact"/>
              <w:ind w:left="180" w:hangingChars="100" w:hanging="180"/>
              <w:rPr>
                <w:rFonts w:hAnsi="ＭＳ ゴシック"/>
                <w:szCs w:val="18"/>
              </w:rPr>
            </w:pPr>
            <w:r w:rsidRPr="00092A57">
              <w:rPr>
                <w:rFonts w:hAnsi="ＭＳ ゴシック" w:hint="eastAsia"/>
                <w:szCs w:val="18"/>
              </w:rPr>
              <w:t>（生活相談員）</w:t>
            </w:r>
          </w:p>
        </w:tc>
        <w:tc>
          <w:tcPr>
            <w:tcW w:w="6235" w:type="dxa"/>
            <w:tcBorders>
              <w:top w:val="single" w:sz="4" w:space="0" w:color="auto"/>
              <w:bottom w:val="single" w:sz="4" w:space="0" w:color="auto"/>
            </w:tcBorders>
          </w:tcPr>
          <w:p w:rsidR="007E76B6" w:rsidRPr="00092A57" w:rsidRDefault="007E76B6" w:rsidP="007E76B6">
            <w:pPr>
              <w:spacing w:line="200" w:lineRule="exact"/>
              <w:rPr>
                <w:rFonts w:hAnsi="ＭＳ ゴシック"/>
                <w:szCs w:val="18"/>
              </w:rPr>
            </w:pPr>
            <w:r w:rsidRPr="00092A57">
              <w:rPr>
                <w:rFonts w:hAnsi="ＭＳ ゴシック" w:hint="eastAsia"/>
                <w:szCs w:val="18"/>
              </w:rPr>
              <w:t>常勤換算方法で、利用者の数が100又はその端数を増すごとに１以上か。</w:t>
            </w:r>
          </w:p>
        </w:tc>
        <w:tc>
          <w:tcPr>
            <w:tcW w:w="463" w:type="dxa"/>
            <w:tcBorders>
              <w:top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3" w:type="dxa"/>
            <w:tcBorders>
              <w:top w:val="single" w:sz="4" w:space="0" w:color="auto"/>
              <w:left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3" w:type="dxa"/>
            <w:tcBorders>
              <w:top w:val="single" w:sz="4" w:space="0" w:color="auto"/>
              <w:left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20"/>
        </w:trPr>
        <w:tc>
          <w:tcPr>
            <w:tcW w:w="2390" w:type="dxa"/>
            <w:vMerge/>
            <w:tcBorders>
              <w:top w:val="dotted" w:sz="4" w:space="0" w:color="auto"/>
              <w:left w:val="single" w:sz="4" w:space="0" w:color="auto"/>
            </w:tcBorders>
          </w:tcPr>
          <w:p w:rsidR="007E76B6" w:rsidRPr="00092A57" w:rsidRDefault="007E76B6" w:rsidP="007E76B6">
            <w:pPr>
              <w:spacing w:line="200" w:lineRule="exact"/>
              <w:ind w:left="180" w:hangingChars="100" w:hanging="180"/>
              <w:rPr>
                <w:rFonts w:hAnsi="ＭＳ ゴシック"/>
                <w:szCs w:val="18"/>
              </w:rPr>
            </w:pPr>
          </w:p>
        </w:tc>
        <w:tc>
          <w:tcPr>
            <w:tcW w:w="6235" w:type="dxa"/>
            <w:tcBorders>
              <w:top w:val="single" w:sz="4" w:space="0" w:color="auto"/>
              <w:bottom w:val="single" w:sz="4" w:space="0" w:color="auto"/>
            </w:tcBorders>
          </w:tcPr>
          <w:p w:rsidR="007E76B6" w:rsidRPr="00092A57" w:rsidRDefault="007E76B6" w:rsidP="007E76B6">
            <w:pPr>
              <w:spacing w:line="200" w:lineRule="exact"/>
              <w:rPr>
                <w:rFonts w:hAnsi="ＭＳ ゴシック"/>
                <w:spacing w:val="-6"/>
                <w:szCs w:val="18"/>
              </w:rPr>
            </w:pPr>
            <w:r w:rsidRPr="00092A57">
              <w:rPr>
                <w:rFonts w:hAnsi="ＭＳ ゴシック" w:hint="eastAsia"/>
                <w:szCs w:val="18"/>
              </w:rPr>
              <w:t>生活相談員のうち１人以上は常勤か。</w:t>
            </w:r>
            <w:r w:rsidRPr="00092A57">
              <w:rPr>
                <w:rFonts w:hAnsi="ＭＳ ゴシック" w:hint="eastAsia"/>
                <w:spacing w:val="-6"/>
                <w:szCs w:val="18"/>
              </w:rPr>
              <w:t>ただし、利用定員が20人未満である併設事業所の場合にあっては、生活相談員、介護職員及び看護職員のいずれも常勤で配置しないことができる。</w:t>
            </w:r>
          </w:p>
        </w:tc>
        <w:tc>
          <w:tcPr>
            <w:tcW w:w="463" w:type="dxa"/>
            <w:tcBorders>
              <w:top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3" w:type="dxa"/>
            <w:tcBorders>
              <w:top w:val="single" w:sz="4" w:space="0" w:color="auto"/>
              <w:left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3" w:type="dxa"/>
            <w:tcBorders>
              <w:top w:val="single" w:sz="4" w:space="0" w:color="auto"/>
              <w:left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20"/>
        </w:trPr>
        <w:tc>
          <w:tcPr>
            <w:tcW w:w="2390" w:type="dxa"/>
            <w:vMerge/>
            <w:tcBorders>
              <w:left w:val="single" w:sz="4" w:space="0" w:color="auto"/>
              <w:bottom w:val="dotted" w:sz="4" w:space="0" w:color="auto"/>
            </w:tcBorders>
          </w:tcPr>
          <w:p w:rsidR="007E76B6" w:rsidRPr="00092A57" w:rsidRDefault="007E76B6" w:rsidP="007E76B6">
            <w:pPr>
              <w:spacing w:line="200" w:lineRule="exact"/>
              <w:ind w:left="180" w:hangingChars="100" w:hanging="180"/>
              <w:rPr>
                <w:rFonts w:hAnsi="ＭＳ ゴシック"/>
                <w:szCs w:val="18"/>
              </w:rPr>
            </w:pPr>
          </w:p>
        </w:tc>
        <w:tc>
          <w:tcPr>
            <w:tcW w:w="6235" w:type="dxa"/>
            <w:tcBorders>
              <w:top w:val="single" w:sz="4" w:space="0" w:color="auto"/>
              <w:bottom w:val="single" w:sz="4" w:space="0" w:color="auto"/>
            </w:tcBorders>
          </w:tcPr>
          <w:p w:rsidR="007E76B6" w:rsidRPr="00092A57" w:rsidRDefault="007E76B6" w:rsidP="007E76B6">
            <w:pPr>
              <w:spacing w:line="200" w:lineRule="exact"/>
              <w:rPr>
                <w:rFonts w:hAnsi="ＭＳ ゴシック"/>
                <w:szCs w:val="18"/>
              </w:rPr>
            </w:pPr>
            <w:r w:rsidRPr="00092A57">
              <w:rPr>
                <w:rFonts w:hAnsi="ＭＳ ゴシック" w:hint="eastAsia"/>
                <w:szCs w:val="18"/>
              </w:rPr>
              <w:t>資格は適正であるか。</w:t>
            </w:r>
          </w:p>
          <w:p w:rsidR="007E76B6" w:rsidRPr="00092A57" w:rsidRDefault="007E76B6" w:rsidP="007E76B6">
            <w:pPr>
              <w:spacing w:line="200" w:lineRule="exact"/>
              <w:ind w:left="160" w:hangingChars="100" w:hanging="160"/>
              <w:rPr>
                <w:rFonts w:hAnsi="ＭＳ ゴシック"/>
                <w:sz w:val="16"/>
                <w:szCs w:val="16"/>
              </w:rPr>
            </w:pPr>
            <w:r w:rsidRPr="00092A57">
              <w:rPr>
                <w:rFonts w:hAnsi="ＭＳ ゴシック" w:hint="eastAsia"/>
                <w:sz w:val="16"/>
                <w:szCs w:val="16"/>
              </w:rPr>
              <w:t>※社会福祉士、精神保健福祉士、介護福祉士、介護支援専門員、社会福祉主事</w:t>
            </w:r>
          </w:p>
          <w:p w:rsidR="007E76B6" w:rsidRPr="00092A57" w:rsidRDefault="007E76B6" w:rsidP="007E76B6">
            <w:pPr>
              <w:spacing w:line="200" w:lineRule="exact"/>
              <w:ind w:left="160" w:hangingChars="100" w:hanging="160"/>
              <w:rPr>
                <w:rFonts w:hAnsi="ＭＳ ゴシック"/>
                <w:szCs w:val="18"/>
              </w:rPr>
            </w:pPr>
            <w:r w:rsidRPr="00092A57">
              <w:rPr>
                <w:rFonts w:hAnsi="ＭＳ ゴシック" w:hint="eastAsia"/>
                <w:sz w:val="16"/>
                <w:szCs w:val="16"/>
              </w:rPr>
              <w:t>◇生活相談員については、特別養護老人ホームの設備及び運営に関する基準（平成11年厚生省令第46号）第５条第２項に定める生活相談員（※社会福祉法第19条第１項各号のいずれかに該当する者又はこれと同等以上の能力を有すると認められる者）に準ずるものとする。</w:t>
            </w:r>
          </w:p>
        </w:tc>
        <w:tc>
          <w:tcPr>
            <w:tcW w:w="463" w:type="dxa"/>
            <w:tcBorders>
              <w:bottom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3" w:type="dxa"/>
            <w:tcBorders>
              <w:left w:val="single" w:sz="4" w:space="0" w:color="auto"/>
              <w:bottom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3" w:type="dxa"/>
            <w:tcBorders>
              <w:left w:val="single" w:sz="4" w:space="0" w:color="auto"/>
              <w:bottom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381"/>
        </w:trPr>
        <w:tc>
          <w:tcPr>
            <w:tcW w:w="2390" w:type="dxa"/>
            <w:vMerge w:val="restart"/>
            <w:tcBorders>
              <w:top w:val="dotted" w:sz="4" w:space="0" w:color="auto"/>
              <w:left w:val="single" w:sz="4" w:space="0" w:color="auto"/>
            </w:tcBorders>
          </w:tcPr>
          <w:p w:rsidR="007E76B6" w:rsidRPr="00092A57" w:rsidRDefault="007E76B6" w:rsidP="007E76B6">
            <w:pPr>
              <w:spacing w:line="200" w:lineRule="exact"/>
              <w:ind w:left="180" w:hangingChars="100" w:hanging="180"/>
              <w:rPr>
                <w:rFonts w:hAnsi="ＭＳ ゴシック"/>
                <w:szCs w:val="18"/>
              </w:rPr>
            </w:pPr>
            <w:r w:rsidRPr="00092A57">
              <w:rPr>
                <w:rFonts w:hint="eastAsia"/>
                <w:szCs w:val="18"/>
              </w:rPr>
              <w:t>（介護職員又は看護師若しくは准看護師（看護職員））</w:t>
            </w:r>
          </w:p>
        </w:tc>
        <w:tc>
          <w:tcPr>
            <w:tcW w:w="6235" w:type="dxa"/>
            <w:tcBorders>
              <w:top w:val="single" w:sz="4" w:space="0" w:color="auto"/>
              <w:bottom w:val="single" w:sz="4" w:space="0" w:color="auto"/>
            </w:tcBorders>
          </w:tcPr>
          <w:p w:rsidR="007E76B6" w:rsidRPr="00092A57" w:rsidRDefault="007E76B6" w:rsidP="007E76B6">
            <w:pPr>
              <w:spacing w:line="200" w:lineRule="exact"/>
              <w:ind w:left="180" w:hangingChars="100" w:hanging="180"/>
              <w:rPr>
                <w:rFonts w:hAnsi="ＭＳ ゴシック"/>
                <w:szCs w:val="18"/>
              </w:rPr>
            </w:pPr>
            <w:r w:rsidRPr="00092A57">
              <w:rPr>
                <w:rFonts w:hAnsi="ＭＳ ゴシック" w:hint="eastAsia"/>
                <w:szCs w:val="18"/>
              </w:rPr>
              <w:t>常勤換算方法で、利用者の数が３又はその端数を増すごとに１以上か。</w:t>
            </w:r>
          </w:p>
        </w:tc>
        <w:tc>
          <w:tcPr>
            <w:tcW w:w="463" w:type="dxa"/>
            <w:tcBorders>
              <w:top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3" w:type="dxa"/>
            <w:tcBorders>
              <w:top w:val="single" w:sz="4" w:space="0" w:color="auto"/>
              <w:left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3" w:type="dxa"/>
            <w:tcBorders>
              <w:top w:val="single" w:sz="4" w:space="0" w:color="auto"/>
              <w:left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300"/>
        </w:trPr>
        <w:tc>
          <w:tcPr>
            <w:tcW w:w="2390" w:type="dxa"/>
            <w:vMerge/>
            <w:tcBorders>
              <w:left w:val="single" w:sz="4" w:space="0" w:color="auto"/>
            </w:tcBorders>
          </w:tcPr>
          <w:p w:rsidR="007E76B6" w:rsidRPr="00092A57" w:rsidRDefault="007E76B6" w:rsidP="007E76B6">
            <w:pPr>
              <w:spacing w:line="200" w:lineRule="exact"/>
              <w:ind w:left="180" w:hangingChars="100" w:hanging="180"/>
              <w:rPr>
                <w:szCs w:val="18"/>
              </w:rPr>
            </w:pPr>
          </w:p>
        </w:tc>
        <w:tc>
          <w:tcPr>
            <w:tcW w:w="6235" w:type="dxa"/>
            <w:tcBorders>
              <w:top w:val="single" w:sz="4" w:space="0" w:color="auto"/>
              <w:bottom w:val="single" w:sz="4" w:space="0" w:color="auto"/>
            </w:tcBorders>
          </w:tcPr>
          <w:p w:rsidR="007E76B6" w:rsidRPr="00092A57" w:rsidRDefault="007E76B6" w:rsidP="007E76B6">
            <w:pPr>
              <w:spacing w:line="200" w:lineRule="exact"/>
              <w:rPr>
                <w:rFonts w:hAnsi="ＭＳ ゴシック"/>
                <w:szCs w:val="18"/>
              </w:rPr>
            </w:pPr>
            <w:r w:rsidRPr="00092A57">
              <w:rPr>
                <w:rFonts w:hAnsi="ＭＳ ゴシック" w:hint="eastAsia"/>
                <w:spacing w:val="-6"/>
                <w:szCs w:val="18"/>
              </w:rPr>
              <w:t>介護職員又は看護職員</w:t>
            </w:r>
            <w:r w:rsidRPr="00092A57">
              <w:rPr>
                <w:rFonts w:hAnsi="ＭＳ ゴシック" w:hint="eastAsia"/>
                <w:color w:val="000000" w:themeColor="text1"/>
                <w:spacing w:val="-6"/>
                <w:szCs w:val="18"/>
              </w:rPr>
              <w:t>のうち１人は</w:t>
            </w:r>
            <w:r w:rsidRPr="00092A57">
              <w:rPr>
                <w:rFonts w:hAnsi="ＭＳ ゴシック" w:hint="eastAsia"/>
                <w:spacing w:val="-6"/>
                <w:szCs w:val="18"/>
              </w:rPr>
              <w:t>常勤か。ただし、利用定員が20人未満である併設事業所の場合にあっては、生活相談員、介護職員及び看護職員のいずれも常勤で配置しないことができる。</w:t>
            </w:r>
          </w:p>
        </w:tc>
        <w:tc>
          <w:tcPr>
            <w:tcW w:w="463" w:type="dxa"/>
            <w:tcBorders>
              <w:top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3" w:type="dxa"/>
            <w:tcBorders>
              <w:top w:val="single" w:sz="4" w:space="0" w:color="auto"/>
              <w:left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3" w:type="dxa"/>
            <w:tcBorders>
              <w:top w:val="single" w:sz="4" w:space="0" w:color="auto"/>
              <w:left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398"/>
        </w:trPr>
        <w:tc>
          <w:tcPr>
            <w:tcW w:w="2390" w:type="dxa"/>
            <w:vMerge/>
            <w:tcBorders>
              <w:left w:val="single" w:sz="4" w:space="0" w:color="auto"/>
            </w:tcBorders>
          </w:tcPr>
          <w:p w:rsidR="007E76B6" w:rsidRPr="00092A57" w:rsidRDefault="007E76B6" w:rsidP="007E76B6">
            <w:pPr>
              <w:spacing w:line="200" w:lineRule="exact"/>
              <w:ind w:left="180" w:hangingChars="100" w:hanging="180"/>
              <w:rPr>
                <w:szCs w:val="18"/>
              </w:rPr>
            </w:pPr>
          </w:p>
        </w:tc>
        <w:tc>
          <w:tcPr>
            <w:tcW w:w="6235" w:type="dxa"/>
            <w:tcBorders>
              <w:top w:val="single" w:sz="4" w:space="0" w:color="auto"/>
              <w:bottom w:val="single" w:sz="4" w:space="0" w:color="auto"/>
            </w:tcBorders>
          </w:tcPr>
          <w:p w:rsidR="007E76B6" w:rsidRPr="00092A57" w:rsidRDefault="007E76B6" w:rsidP="007E76B6">
            <w:pPr>
              <w:spacing w:line="200" w:lineRule="exact"/>
              <w:rPr>
                <w:rFonts w:hAnsi="ＭＳ ゴシック"/>
                <w:spacing w:val="-6"/>
                <w:szCs w:val="18"/>
              </w:rPr>
            </w:pPr>
            <w:r w:rsidRPr="00092A57">
              <w:rPr>
                <w:rFonts w:hAnsi="ＭＳ ゴシック" w:hint="eastAsia"/>
                <w:spacing w:val="-6"/>
                <w:szCs w:val="18"/>
              </w:rPr>
              <w:t>看護職員を配置しなかった場合であっても、利用者の状態像に応じて必要がある場合には、病院、診療所又は指定訪問看護ステーション（併設事業所にあっては、当該併設事業所を併設する特別養護老人ホーム等（以下「併設本体施設」という。）を含む。）との密接な連携により看護職員を確保しているか。</w:t>
            </w:r>
          </w:p>
        </w:tc>
        <w:tc>
          <w:tcPr>
            <w:tcW w:w="463" w:type="dxa"/>
            <w:vMerge w:val="restart"/>
            <w:tcBorders>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3" w:type="dxa"/>
            <w:vMerge w:val="restart"/>
            <w:tcBorders>
              <w:left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3" w:type="dxa"/>
            <w:vMerge w:val="restart"/>
            <w:tcBorders>
              <w:left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90" w:type="dxa"/>
            <w:vMerge/>
            <w:tcBorders>
              <w:left w:val="single" w:sz="4" w:space="0" w:color="auto"/>
            </w:tcBorders>
          </w:tcPr>
          <w:p w:rsidR="007E76B6" w:rsidRPr="00092A57" w:rsidRDefault="007E76B6" w:rsidP="007E76B6">
            <w:pPr>
              <w:spacing w:line="200" w:lineRule="exact"/>
              <w:ind w:left="180" w:hangingChars="100" w:hanging="180"/>
              <w:rPr>
                <w:szCs w:val="18"/>
              </w:rPr>
            </w:pPr>
          </w:p>
        </w:tc>
        <w:tc>
          <w:tcPr>
            <w:tcW w:w="6235" w:type="dxa"/>
            <w:tcBorders>
              <w:top w:val="single" w:sz="4" w:space="0" w:color="auto"/>
              <w:bottom w:val="single" w:sz="4" w:space="0" w:color="auto"/>
            </w:tcBorders>
          </w:tcPr>
          <w:p w:rsidR="007E76B6" w:rsidRPr="00092A57" w:rsidRDefault="007E76B6" w:rsidP="007E76B6">
            <w:pPr>
              <w:spacing w:line="200" w:lineRule="exact"/>
              <w:rPr>
                <w:rFonts w:hAnsi="ＭＳ ゴシック"/>
                <w:spacing w:val="-6"/>
                <w:sz w:val="16"/>
                <w:szCs w:val="18"/>
              </w:rPr>
            </w:pPr>
            <w:r w:rsidRPr="00092A57">
              <w:rPr>
                <w:rFonts w:hAnsi="ＭＳ ゴシック" w:hint="eastAsia"/>
                <w:spacing w:val="-6"/>
                <w:sz w:val="16"/>
                <w:szCs w:val="18"/>
              </w:rPr>
              <w:t>◇看護職員　「密接な連携」とは、以下のいずれも満たしている場合のことをいう。</w:t>
            </w:r>
          </w:p>
          <w:p w:rsidR="007E76B6" w:rsidRPr="00092A57" w:rsidRDefault="007E76B6" w:rsidP="007E76B6">
            <w:pPr>
              <w:spacing w:line="200" w:lineRule="exact"/>
              <w:ind w:leftChars="100" w:left="328" w:hangingChars="100" w:hanging="148"/>
              <w:rPr>
                <w:rFonts w:hAnsi="ＭＳ ゴシック"/>
                <w:spacing w:val="-6"/>
                <w:sz w:val="16"/>
                <w:szCs w:val="18"/>
              </w:rPr>
            </w:pPr>
            <w:r w:rsidRPr="00092A57">
              <w:rPr>
                <w:rFonts w:hAnsi="ＭＳ ゴシック" w:hint="eastAsia"/>
                <w:spacing w:val="-6"/>
                <w:sz w:val="16"/>
                <w:szCs w:val="18"/>
              </w:rPr>
              <w:t>①病院等（病院、診療所又は訪問看護ステーション（併設事業所にあっては、同項に規定する併設本体施設を含む。）をいう。②及び③において同じ。）の看護職員が必要に応じて指定短期入所生活介護事業所の利用者の健康状態の確認を行っていること。</w:t>
            </w:r>
          </w:p>
          <w:p w:rsidR="007E76B6" w:rsidRPr="00092A57" w:rsidRDefault="007E76B6" w:rsidP="007E76B6">
            <w:pPr>
              <w:spacing w:line="200" w:lineRule="exact"/>
              <w:ind w:leftChars="100" w:left="328" w:hangingChars="100" w:hanging="148"/>
              <w:rPr>
                <w:rFonts w:hAnsi="ＭＳ ゴシック"/>
                <w:spacing w:val="-6"/>
                <w:sz w:val="16"/>
                <w:szCs w:val="18"/>
              </w:rPr>
            </w:pPr>
            <w:r w:rsidRPr="00092A57">
              <w:rPr>
                <w:rFonts w:hAnsi="ＭＳ ゴシック" w:hint="eastAsia"/>
                <w:spacing w:val="-6"/>
                <w:sz w:val="16"/>
                <w:szCs w:val="18"/>
              </w:rPr>
              <w:t>②病院等において、指定短期入所生活介護事業所へ駆けつけることができる体制や適切な指示ができる連絡体制などが確保されていること。また、指定短期入所生活介護事業所において、病院等からの適切な指示等を受けることができる体制が確保されていること。</w:t>
            </w:r>
          </w:p>
          <w:p w:rsidR="007E76B6" w:rsidRPr="00092A57" w:rsidRDefault="007E76B6" w:rsidP="007E76B6">
            <w:pPr>
              <w:spacing w:line="200" w:lineRule="exact"/>
              <w:ind w:left="148" w:hangingChars="100" w:hanging="148"/>
              <w:rPr>
                <w:rFonts w:hAnsi="ＭＳ ゴシック"/>
                <w:spacing w:val="-6"/>
                <w:sz w:val="16"/>
                <w:szCs w:val="18"/>
              </w:rPr>
            </w:pPr>
            <w:r w:rsidRPr="00092A57">
              <w:rPr>
                <w:rFonts w:hAnsi="ＭＳ ゴシック" w:hint="eastAsia"/>
                <w:spacing w:val="-6"/>
                <w:sz w:val="16"/>
                <w:szCs w:val="18"/>
              </w:rPr>
              <w:t>③病院等及び指定短期入所生活介護事業所において、指定短期入所生活介護事業所と連携を行う看護職員が十分な休憩時間を確保できるよう徹底していること。</w:t>
            </w:r>
          </w:p>
        </w:tc>
        <w:tc>
          <w:tcPr>
            <w:tcW w:w="463" w:type="dxa"/>
            <w:vMerge/>
            <w:tcBorders>
              <w:right w:val="single" w:sz="4" w:space="0" w:color="auto"/>
            </w:tcBorders>
            <w:vAlign w:val="center"/>
          </w:tcPr>
          <w:p w:rsidR="007E76B6" w:rsidRPr="00092A57" w:rsidRDefault="007E76B6" w:rsidP="007E76B6">
            <w:pPr>
              <w:spacing w:line="200" w:lineRule="exact"/>
              <w:jc w:val="center"/>
              <w:rPr>
                <w:rFonts w:hAnsi="ＭＳ ゴシック"/>
                <w:sz w:val="20"/>
              </w:rPr>
            </w:pPr>
          </w:p>
        </w:tc>
        <w:tc>
          <w:tcPr>
            <w:tcW w:w="463" w:type="dxa"/>
            <w:vMerge/>
            <w:tcBorders>
              <w:left w:val="single" w:sz="4" w:space="0" w:color="auto"/>
              <w:right w:val="single" w:sz="4" w:space="0" w:color="auto"/>
            </w:tcBorders>
            <w:vAlign w:val="center"/>
          </w:tcPr>
          <w:p w:rsidR="007E76B6" w:rsidRPr="00092A57" w:rsidRDefault="007E76B6" w:rsidP="007E76B6">
            <w:pPr>
              <w:spacing w:line="200" w:lineRule="exact"/>
              <w:jc w:val="center"/>
              <w:rPr>
                <w:rFonts w:hAnsi="ＭＳ ゴシック"/>
                <w:sz w:val="20"/>
              </w:rPr>
            </w:pPr>
          </w:p>
        </w:tc>
        <w:tc>
          <w:tcPr>
            <w:tcW w:w="463" w:type="dxa"/>
            <w:vMerge/>
            <w:tcBorders>
              <w:left w:val="single" w:sz="4" w:space="0" w:color="auto"/>
              <w:right w:val="single" w:sz="4" w:space="0" w:color="auto"/>
            </w:tcBorders>
            <w:vAlign w:val="center"/>
          </w:tcPr>
          <w:p w:rsidR="007E76B6" w:rsidRPr="00092A57" w:rsidRDefault="007E76B6" w:rsidP="007E76B6">
            <w:pPr>
              <w:spacing w:line="200" w:lineRule="exact"/>
              <w:jc w:val="center"/>
              <w:rPr>
                <w:rFonts w:hAnsi="ＭＳ ゴシック"/>
                <w:sz w:val="20"/>
              </w:rPr>
            </w:pPr>
          </w:p>
        </w:tc>
      </w:tr>
      <w:tr w:rsidR="007E76B6" w:rsidRPr="00092A57" w:rsidTr="0057451C">
        <w:trPr>
          <w:cantSplit/>
          <w:trHeight w:val="343"/>
        </w:trPr>
        <w:tc>
          <w:tcPr>
            <w:tcW w:w="2390" w:type="dxa"/>
            <w:vMerge/>
            <w:tcBorders>
              <w:left w:val="single" w:sz="4" w:space="0" w:color="auto"/>
              <w:bottom w:val="dotted" w:sz="4" w:space="0" w:color="auto"/>
            </w:tcBorders>
          </w:tcPr>
          <w:p w:rsidR="007E76B6" w:rsidRPr="00092A57" w:rsidRDefault="007E76B6" w:rsidP="007E76B6">
            <w:pPr>
              <w:spacing w:line="200" w:lineRule="exact"/>
              <w:ind w:left="180" w:hangingChars="100" w:hanging="180"/>
              <w:rPr>
                <w:szCs w:val="18"/>
              </w:rPr>
            </w:pPr>
          </w:p>
        </w:tc>
        <w:tc>
          <w:tcPr>
            <w:tcW w:w="6235" w:type="dxa"/>
            <w:tcBorders>
              <w:top w:val="single" w:sz="4" w:space="0" w:color="auto"/>
              <w:bottom w:val="single" w:sz="4" w:space="0" w:color="auto"/>
            </w:tcBorders>
          </w:tcPr>
          <w:p w:rsidR="007E76B6" w:rsidRPr="00092A57" w:rsidRDefault="007E76B6" w:rsidP="007E76B6">
            <w:pPr>
              <w:spacing w:line="200" w:lineRule="exact"/>
              <w:rPr>
                <w:rFonts w:hAnsi="ＭＳ ゴシック"/>
                <w:szCs w:val="18"/>
              </w:rPr>
            </w:pPr>
            <w:r w:rsidRPr="00092A57">
              <w:rPr>
                <w:rFonts w:hAnsi="ＭＳ ゴシック" w:hint="eastAsia"/>
                <w:szCs w:val="18"/>
              </w:rPr>
              <w:t xml:space="preserve">看護職員の資格は適正であるか。　</w:t>
            </w:r>
            <w:r w:rsidRPr="00092A57">
              <w:rPr>
                <w:rFonts w:hAnsi="ＭＳ ゴシック" w:hint="eastAsia"/>
                <w:sz w:val="16"/>
                <w:szCs w:val="16"/>
              </w:rPr>
              <w:t>看護師、准看護師</w:t>
            </w:r>
          </w:p>
        </w:tc>
        <w:tc>
          <w:tcPr>
            <w:tcW w:w="463" w:type="dxa"/>
            <w:tcBorders>
              <w:bottom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3" w:type="dxa"/>
            <w:tcBorders>
              <w:left w:val="single" w:sz="4" w:space="0" w:color="auto"/>
              <w:bottom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3" w:type="dxa"/>
            <w:tcBorders>
              <w:left w:val="single" w:sz="4" w:space="0" w:color="auto"/>
              <w:bottom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525"/>
        </w:trPr>
        <w:tc>
          <w:tcPr>
            <w:tcW w:w="2390" w:type="dxa"/>
            <w:vMerge w:val="restart"/>
            <w:tcBorders>
              <w:top w:val="dotted" w:sz="4" w:space="0" w:color="auto"/>
              <w:left w:val="single" w:sz="4" w:space="0" w:color="auto"/>
            </w:tcBorders>
          </w:tcPr>
          <w:p w:rsidR="007E76B6" w:rsidRPr="00092A57" w:rsidRDefault="007E76B6" w:rsidP="007E76B6">
            <w:pPr>
              <w:spacing w:line="200" w:lineRule="exact"/>
              <w:ind w:left="180" w:hangingChars="100" w:hanging="180"/>
              <w:rPr>
                <w:rFonts w:hAnsi="ＭＳ ゴシック"/>
                <w:szCs w:val="18"/>
              </w:rPr>
            </w:pPr>
            <w:r w:rsidRPr="00092A57">
              <w:rPr>
                <w:rFonts w:hint="eastAsia"/>
                <w:szCs w:val="18"/>
              </w:rPr>
              <w:t>（栄養士）</w:t>
            </w:r>
          </w:p>
        </w:tc>
        <w:tc>
          <w:tcPr>
            <w:tcW w:w="6235" w:type="dxa"/>
            <w:tcBorders>
              <w:top w:val="single" w:sz="4" w:space="0" w:color="auto"/>
              <w:bottom w:val="single" w:sz="4" w:space="0" w:color="auto"/>
            </w:tcBorders>
          </w:tcPr>
          <w:p w:rsidR="007E76B6" w:rsidRPr="00092A57" w:rsidRDefault="007E76B6" w:rsidP="007E76B6">
            <w:pPr>
              <w:widowControl/>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１以上配置していているか。</w:t>
            </w:r>
          </w:p>
          <w:p w:rsidR="007E76B6" w:rsidRPr="00092A57" w:rsidRDefault="007E76B6" w:rsidP="007E76B6">
            <w:pPr>
              <w:widowControl/>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ただし、</w:t>
            </w:r>
            <w:r w:rsidRPr="00092A57">
              <w:rPr>
                <w:rFonts w:hAnsi="ＭＳ ゴシック" w:hint="eastAsia"/>
                <w:szCs w:val="18"/>
              </w:rPr>
              <w:t>利用定員が40人を超えない指定短期入所生活介護事業所にあっては、近隣の他の社会福祉施設や病院等の栄養士との兼務や地域の栄養指導員との連携を図ることにより、当該事業所の効率的な運営を期待できる場合であって、利用者の処遇に支障がないときは栄養士を置かないことができる。</w:t>
            </w:r>
          </w:p>
        </w:tc>
        <w:tc>
          <w:tcPr>
            <w:tcW w:w="463" w:type="dxa"/>
            <w:vMerge w:val="restart"/>
            <w:tcBorders>
              <w:top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3" w:type="dxa"/>
            <w:vMerge w:val="restart"/>
            <w:tcBorders>
              <w:top w:val="single" w:sz="4" w:space="0" w:color="auto"/>
              <w:left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3" w:type="dxa"/>
            <w:vMerge w:val="restart"/>
            <w:tcBorders>
              <w:top w:val="single" w:sz="4" w:space="0" w:color="auto"/>
              <w:left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525"/>
        </w:trPr>
        <w:tc>
          <w:tcPr>
            <w:tcW w:w="2390" w:type="dxa"/>
            <w:vMerge/>
            <w:tcBorders>
              <w:left w:val="single" w:sz="4" w:space="0" w:color="auto"/>
              <w:bottom w:val="dotted" w:sz="4" w:space="0" w:color="auto"/>
            </w:tcBorders>
          </w:tcPr>
          <w:p w:rsidR="007E76B6" w:rsidRPr="00092A57" w:rsidRDefault="007E76B6" w:rsidP="007E76B6">
            <w:pPr>
              <w:spacing w:line="200" w:lineRule="exact"/>
              <w:ind w:left="180" w:hangingChars="100" w:hanging="180"/>
              <w:rPr>
                <w:szCs w:val="18"/>
              </w:rPr>
            </w:pPr>
          </w:p>
        </w:tc>
        <w:tc>
          <w:tcPr>
            <w:tcW w:w="6235" w:type="dxa"/>
            <w:tcBorders>
              <w:top w:val="single" w:sz="4" w:space="0" w:color="auto"/>
              <w:bottom w:val="single" w:sz="4" w:space="0" w:color="auto"/>
            </w:tcBorders>
          </w:tcPr>
          <w:p w:rsidR="007E76B6" w:rsidRPr="00092A57" w:rsidRDefault="007E76B6" w:rsidP="007E76B6">
            <w:pPr>
              <w:widowControl/>
              <w:spacing w:line="200" w:lineRule="exact"/>
              <w:ind w:left="160" w:hangingChars="100" w:hanging="160"/>
              <w:rPr>
                <w:rFonts w:ascii="ＭＳ Ｐゴシック" w:eastAsia="ＭＳ Ｐゴシック" w:hAnsi="ＭＳ Ｐゴシック" w:cs="ＭＳ Ｐゴシック"/>
                <w:kern w:val="0"/>
                <w:szCs w:val="18"/>
              </w:rPr>
            </w:pPr>
            <w:r w:rsidRPr="00092A57">
              <w:rPr>
                <w:rFonts w:hAnsi="ＭＳ ゴシック" w:hint="eastAsia"/>
                <w:sz w:val="16"/>
                <w:szCs w:val="16"/>
              </w:rPr>
              <w:t>◇「他の社会福祉施設等との連携を図ることにより、当該事業所の効率的な運営を期待できる場合であって、利用者の処遇に支障がないとき」とは、隣接の他の社会福祉施設や病院等の栄養士との兼務や地域の栄養指導員（健康増進法第19条第１項に規定する栄養指導員をいう。）との連携を図ることにより、適切な栄養管理が行われている場合である。</w:t>
            </w:r>
          </w:p>
        </w:tc>
        <w:tc>
          <w:tcPr>
            <w:tcW w:w="463" w:type="dxa"/>
            <w:vMerge/>
            <w:tcBorders>
              <w:bottom w:val="single" w:sz="4" w:space="0" w:color="auto"/>
              <w:right w:val="single" w:sz="4" w:space="0" w:color="auto"/>
            </w:tcBorders>
            <w:vAlign w:val="center"/>
          </w:tcPr>
          <w:p w:rsidR="007E76B6" w:rsidRPr="00092A57" w:rsidRDefault="007E76B6" w:rsidP="007E76B6">
            <w:pPr>
              <w:spacing w:line="200" w:lineRule="exact"/>
              <w:jc w:val="center"/>
              <w:rPr>
                <w:rFonts w:hAnsi="ＭＳ ゴシック"/>
                <w:sz w:val="20"/>
              </w:rPr>
            </w:pPr>
          </w:p>
        </w:tc>
        <w:tc>
          <w:tcPr>
            <w:tcW w:w="463" w:type="dxa"/>
            <w:vMerge/>
            <w:tcBorders>
              <w:left w:val="single" w:sz="4" w:space="0" w:color="auto"/>
              <w:bottom w:val="single" w:sz="4" w:space="0" w:color="auto"/>
              <w:right w:val="single" w:sz="4" w:space="0" w:color="auto"/>
            </w:tcBorders>
            <w:vAlign w:val="center"/>
          </w:tcPr>
          <w:p w:rsidR="007E76B6" w:rsidRPr="00092A57" w:rsidRDefault="007E76B6" w:rsidP="007E76B6">
            <w:pPr>
              <w:spacing w:line="200" w:lineRule="exact"/>
              <w:jc w:val="center"/>
              <w:rPr>
                <w:rFonts w:hAnsi="ＭＳ ゴシック"/>
                <w:sz w:val="20"/>
              </w:rPr>
            </w:pPr>
          </w:p>
        </w:tc>
        <w:tc>
          <w:tcPr>
            <w:tcW w:w="463" w:type="dxa"/>
            <w:vMerge/>
            <w:tcBorders>
              <w:left w:val="single" w:sz="4" w:space="0" w:color="auto"/>
              <w:bottom w:val="single" w:sz="4" w:space="0" w:color="auto"/>
              <w:right w:val="single" w:sz="4" w:space="0" w:color="auto"/>
            </w:tcBorders>
            <w:vAlign w:val="center"/>
          </w:tcPr>
          <w:p w:rsidR="007E76B6" w:rsidRPr="00092A57" w:rsidRDefault="007E76B6" w:rsidP="007E76B6">
            <w:pPr>
              <w:spacing w:line="200" w:lineRule="exact"/>
              <w:jc w:val="center"/>
              <w:rPr>
                <w:rFonts w:hAnsi="ＭＳ ゴシック"/>
                <w:sz w:val="20"/>
              </w:rPr>
            </w:pPr>
          </w:p>
        </w:tc>
      </w:tr>
      <w:tr w:rsidR="007E76B6" w:rsidRPr="00092A57" w:rsidTr="0057451C">
        <w:trPr>
          <w:cantSplit/>
          <w:trHeight w:val="20"/>
        </w:trPr>
        <w:tc>
          <w:tcPr>
            <w:tcW w:w="2390" w:type="dxa"/>
            <w:vMerge w:val="restart"/>
            <w:tcBorders>
              <w:top w:val="dotted" w:sz="4" w:space="0" w:color="auto"/>
              <w:left w:val="single" w:sz="4" w:space="0" w:color="auto"/>
            </w:tcBorders>
          </w:tcPr>
          <w:p w:rsidR="007E76B6" w:rsidRPr="00092A57" w:rsidRDefault="007E76B6" w:rsidP="007E76B6">
            <w:pPr>
              <w:spacing w:line="200" w:lineRule="exact"/>
              <w:ind w:left="180" w:hangingChars="100" w:hanging="180"/>
              <w:rPr>
                <w:rFonts w:hAnsi="ＭＳ ゴシック"/>
                <w:szCs w:val="18"/>
              </w:rPr>
            </w:pPr>
            <w:r w:rsidRPr="00092A57">
              <w:rPr>
                <w:rFonts w:hint="eastAsia"/>
                <w:szCs w:val="18"/>
              </w:rPr>
              <w:t>（機能訓練指導員）</w:t>
            </w:r>
          </w:p>
        </w:tc>
        <w:tc>
          <w:tcPr>
            <w:tcW w:w="6235" w:type="dxa"/>
            <w:tcBorders>
              <w:top w:val="single" w:sz="4" w:space="0" w:color="auto"/>
              <w:bottom w:val="single" w:sz="4" w:space="0" w:color="auto"/>
            </w:tcBorders>
          </w:tcPr>
          <w:p w:rsidR="007E76B6" w:rsidRPr="00092A57" w:rsidRDefault="007E76B6" w:rsidP="007E76B6">
            <w:pPr>
              <w:widowControl/>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１以上配置しているか。</w:t>
            </w:r>
          </w:p>
        </w:tc>
        <w:tc>
          <w:tcPr>
            <w:tcW w:w="463" w:type="dxa"/>
            <w:vMerge w:val="restart"/>
            <w:tcBorders>
              <w:top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3" w:type="dxa"/>
            <w:vMerge w:val="restart"/>
            <w:tcBorders>
              <w:top w:val="single" w:sz="4" w:space="0" w:color="auto"/>
              <w:left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3" w:type="dxa"/>
            <w:vMerge w:val="restart"/>
            <w:tcBorders>
              <w:top w:val="single" w:sz="4" w:space="0" w:color="auto"/>
              <w:left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20"/>
        </w:trPr>
        <w:tc>
          <w:tcPr>
            <w:tcW w:w="2390" w:type="dxa"/>
            <w:vMerge/>
            <w:tcBorders>
              <w:top w:val="dotted" w:sz="4" w:space="0" w:color="auto"/>
              <w:left w:val="single" w:sz="4" w:space="0" w:color="auto"/>
            </w:tcBorders>
          </w:tcPr>
          <w:p w:rsidR="007E76B6" w:rsidRPr="00092A57" w:rsidRDefault="007E76B6" w:rsidP="007E76B6">
            <w:pPr>
              <w:spacing w:line="200" w:lineRule="exact"/>
              <w:ind w:left="180" w:hangingChars="100" w:hanging="180"/>
              <w:rPr>
                <w:szCs w:val="18"/>
              </w:rPr>
            </w:pPr>
          </w:p>
        </w:tc>
        <w:tc>
          <w:tcPr>
            <w:tcW w:w="6235" w:type="dxa"/>
            <w:tcBorders>
              <w:top w:val="single" w:sz="4" w:space="0" w:color="auto"/>
              <w:bottom w:val="single" w:sz="4" w:space="0" w:color="auto"/>
            </w:tcBorders>
          </w:tcPr>
          <w:p w:rsidR="007E76B6" w:rsidRPr="00092A57" w:rsidRDefault="007E76B6" w:rsidP="007E76B6">
            <w:pPr>
              <w:widowControl/>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機能訓練指導員は、日常生活を営むのに必要な機能の減退を防止するための訓練を行う能力を有する者とし、当該指定短期入所生活介護事業所の他の職務に従事することができるものとする。</w:t>
            </w:r>
          </w:p>
        </w:tc>
        <w:tc>
          <w:tcPr>
            <w:tcW w:w="463" w:type="dxa"/>
            <w:vMerge/>
            <w:tcBorders>
              <w:top w:val="single" w:sz="4" w:space="0" w:color="auto"/>
              <w:right w:val="single" w:sz="4" w:space="0" w:color="auto"/>
            </w:tcBorders>
            <w:vAlign w:val="center"/>
          </w:tcPr>
          <w:p w:rsidR="007E76B6" w:rsidRPr="00092A57" w:rsidRDefault="007E76B6" w:rsidP="007E76B6">
            <w:pPr>
              <w:spacing w:line="200" w:lineRule="exact"/>
              <w:jc w:val="center"/>
              <w:rPr>
                <w:rFonts w:hAnsi="ＭＳ ゴシック"/>
                <w:sz w:val="20"/>
              </w:rPr>
            </w:pPr>
          </w:p>
        </w:tc>
        <w:tc>
          <w:tcPr>
            <w:tcW w:w="463" w:type="dxa"/>
            <w:vMerge/>
            <w:tcBorders>
              <w:top w:val="single" w:sz="4" w:space="0" w:color="auto"/>
              <w:left w:val="single" w:sz="4" w:space="0" w:color="auto"/>
              <w:right w:val="single" w:sz="4" w:space="0" w:color="auto"/>
            </w:tcBorders>
            <w:vAlign w:val="center"/>
          </w:tcPr>
          <w:p w:rsidR="007E76B6" w:rsidRPr="00092A57" w:rsidRDefault="007E76B6" w:rsidP="007E76B6">
            <w:pPr>
              <w:spacing w:line="200" w:lineRule="exact"/>
              <w:jc w:val="center"/>
              <w:rPr>
                <w:rFonts w:hAnsi="ＭＳ ゴシック"/>
                <w:sz w:val="20"/>
              </w:rPr>
            </w:pPr>
          </w:p>
        </w:tc>
        <w:tc>
          <w:tcPr>
            <w:tcW w:w="463" w:type="dxa"/>
            <w:vMerge/>
            <w:tcBorders>
              <w:top w:val="single" w:sz="4" w:space="0" w:color="auto"/>
              <w:left w:val="single" w:sz="4" w:space="0" w:color="auto"/>
              <w:right w:val="single" w:sz="4" w:space="0" w:color="auto"/>
            </w:tcBorders>
            <w:vAlign w:val="center"/>
          </w:tcPr>
          <w:p w:rsidR="007E76B6" w:rsidRPr="00092A57" w:rsidRDefault="007E76B6" w:rsidP="007E76B6">
            <w:pPr>
              <w:spacing w:line="200" w:lineRule="exact"/>
              <w:jc w:val="center"/>
              <w:rPr>
                <w:rFonts w:hAnsi="ＭＳ ゴシック"/>
                <w:sz w:val="20"/>
              </w:rPr>
            </w:pPr>
          </w:p>
        </w:tc>
      </w:tr>
      <w:tr w:rsidR="007E76B6" w:rsidRPr="00092A57" w:rsidTr="0057451C">
        <w:tc>
          <w:tcPr>
            <w:tcW w:w="2390" w:type="dxa"/>
            <w:vMerge/>
            <w:tcBorders>
              <w:left w:val="single" w:sz="4" w:space="0" w:color="auto"/>
              <w:bottom w:val="dotted" w:sz="4" w:space="0" w:color="auto"/>
            </w:tcBorders>
          </w:tcPr>
          <w:p w:rsidR="007E76B6" w:rsidRPr="00092A57" w:rsidRDefault="007E76B6" w:rsidP="007E76B6">
            <w:pPr>
              <w:spacing w:line="200" w:lineRule="exact"/>
              <w:ind w:left="180" w:hangingChars="100" w:hanging="180"/>
              <w:rPr>
                <w:szCs w:val="18"/>
              </w:rPr>
            </w:pPr>
          </w:p>
        </w:tc>
        <w:tc>
          <w:tcPr>
            <w:tcW w:w="6235" w:type="dxa"/>
            <w:tcBorders>
              <w:top w:val="single" w:sz="4" w:space="0" w:color="auto"/>
              <w:bottom w:val="single" w:sz="4" w:space="0" w:color="auto"/>
            </w:tcBorders>
          </w:tcPr>
          <w:p w:rsidR="007E76B6" w:rsidRPr="00092A57" w:rsidRDefault="007E76B6" w:rsidP="007E76B6">
            <w:pPr>
              <w:widowControl/>
              <w:spacing w:line="200" w:lineRule="exact"/>
              <w:ind w:left="160" w:hangingChars="100" w:hanging="160"/>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 w:val="16"/>
                <w:szCs w:val="16"/>
              </w:rPr>
              <w:t>◇機能訓練指導員は、日常生活を営むのに必要な機能の減退を防止するための 訓練を行う能力を有する者とされたが、この「訓練を行う能力を有する者」とは、理学療法士、作業療法士、言語聴覚士、看護職員、柔道整復師、あん摩マッサージ指圧師、</w:t>
            </w:r>
            <w:r w:rsidRPr="00092A57">
              <w:rPr>
                <w:rFonts w:hAnsi="ＭＳ ゴシック" w:hint="eastAsia"/>
                <w:color w:val="000000"/>
                <w:sz w:val="16"/>
                <w:szCs w:val="16"/>
              </w:rPr>
              <w:t>はり師又はきゅう師</w:t>
            </w:r>
            <w:r w:rsidRPr="00092A57">
              <w:rPr>
                <w:rFonts w:ascii="ＭＳ Ｐゴシック" w:eastAsia="ＭＳ Ｐゴシック" w:hAnsi="ＭＳ Ｐゴシック" w:cs="ＭＳ Ｐゴシック" w:hint="eastAsia"/>
                <w:kern w:val="0"/>
                <w:sz w:val="16"/>
                <w:szCs w:val="16"/>
              </w:rPr>
              <w:t>の資格を有する者</w:t>
            </w:r>
            <w:r w:rsidRPr="00092A57">
              <w:rPr>
                <w:rFonts w:hAnsi="ＭＳ ゴシック" w:hint="eastAsia"/>
                <w:color w:val="000000"/>
                <w:sz w:val="16"/>
                <w:szCs w:val="16"/>
              </w:rPr>
              <w:t>（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w:t>
            </w:r>
            <w:r w:rsidRPr="00092A57">
              <w:rPr>
                <w:rFonts w:ascii="ＭＳ Ｐゴシック" w:eastAsia="ＭＳ Ｐゴシック" w:hAnsi="ＭＳ Ｐゴシック" w:cs="ＭＳ Ｐゴシック" w:hint="eastAsia"/>
                <w:kern w:val="0"/>
                <w:sz w:val="16"/>
                <w:szCs w:val="16"/>
              </w:rPr>
              <w:t>とする。ただし、利用者の日常生活やレクリエーション、行事等を通じて行う機能訓練については、当該事業所の生活相談員又は介護職員が兼務して行っても差し支えない。</w:t>
            </w:r>
          </w:p>
        </w:tc>
        <w:tc>
          <w:tcPr>
            <w:tcW w:w="463" w:type="dxa"/>
            <w:vMerge/>
            <w:tcBorders>
              <w:bottom w:val="single" w:sz="4" w:space="0" w:color="auto"/>
              <w:right w:val="single" w:sz="4" w:space="0" w:color="auto"/>
            </w:tcBorders>
            <w:vAlign w:val="center"/>
          </w:tcPr>
          <w:p w:rsidR="007E76B6" w:rsidRPr="00092A57" w:rsidRDefault="007E76B6" w:rsidP="007E76B6">
            <w:pPr>
              <w:spacing w:line="200" w:lineRule="exact"/>
              <w:jc w:val="center"/>
              <w:rPr>
                <w:rFonts w:hAnsi="ＭＳ ゴシック"/>
                <w:sz w:val="20"/>
              </w:rPr>
            </w:pPr>
          </w:p>
        </w:tc>
        <w:tc>
          <w:tcPr>
            <w:tcW w:w="463" w:type="dxa"/>
            <w:vMerge/>
            <w:tcBorders>
              <w:left w:val="single" w:sz="4" w:space="0" w:color="auto"/>
              <w:bottom w:val="single" w:sz="4" w:space="0" w:color="auto"/>
              <w:right w:val="single" w:sz="4" w:space="0" w:color="auto"/>
            </w:tcBorders>
            <w:vAlign w:val="center"/>
          </w:tcPr>
          <w:p w:rsidR="007E76B6" w:rsidRPr="00092A57" w:rsidRDefault="007E76B6" w:rsidP="007E76B6">
            <w:pPr>
              <w:spacing w:line="200" w:lineRule="exact"/>
              <w:jc w:val="center"/>
              <w:rPr>
                <w:rFonts w:hAnsi="ＭＳ ゴシック"/>
                <w:sz w:val="20"/>
              </w:rPr>
            </w:pPr>
          </w:p>
        </w:tc>
        <w:tc>
          <w:tcPr>
            <w:tcW w:w="463" w:type="dxa"/>
            <w:vMerge/>
            <w:tcBorders>
              <w:left w:val="single" w:sz="4" w:space="0" w:color="auto"/>
              <w:bottom w:val="single" w:sz="4" w:space="0" w:color="auto"/>
              <w:right w:val="single" w:sz="4" w:space="0" w:color="auto"/>
            </w:tcBorders>
            <w:vAlign w:val="center"/>
          </w:tcPr>
          <w:p w:rsidR="007E76B6" w:rsidRPr="00092A57" w:rsidRDefault="007E76B6" w:rsidP="007E76B6">
            <w:pPr>
              <w:spacing w:line="200" w:lineRule="exact"/>
              <w:jc w:val="center"/>
              <w:rPr>
                <w:rFonts w:hAnsi="ＭＳ ゴシック"/>
                <w:sz w:val="20"/>
              </w:rPr>
            </w:pPr>
          </w:p>
        </w:tc>
      </w:tr>
      <w:tr w:rsidR="007E76B6" w:rsidRPr="00092A57" w:rsidTr="0057451C">
        <w:trPr>
          <w:cantSplit/>
          <w:trHeight w:val="325"/>
        </w:trPr>
        <w:tc>
          <w:tcPr>
            <w:tcW w:w="2390" w:type="dxa"/>
            <w:tcBorders>
              <w:top w:val="dotted" w:sz="4" w:space="0" w:color="auto"/>
              <w:left w:val="single" w:sz="4" w:space="0" w:color="auto"/>
              <w:bottom w:val="single" w:sz="4" w:space="0" w:color="auto"/>
            </w:tcBorders>
          </w:tcPr>
          <w:p w:rsidR="007E76B6" w:rsidRPr="00092A57" w:rsidRDefault="007E76B6" w:rsidP="007E76B6">
            <w:pPr>
              <w:spacing w:line="200" w:lineRule="exact"/>
              <w:rPr>
                <w:szCs w:val="18"/>
              </w:rPr>
            </w:pPr>
            <w:r w:rsidRPr="00092A57">
              <w:rPr>
                <w:rFonts w:hint="eastAsia"/>
                <w:szCs w:val="18"/>
              </w:rPr>
              <w:t>（調理員その他の従業員）</w:t>
            </w:r>
          </w:p>
        </w:tc>
        <w:tc>
          <w:tcPr>
            <w:tcW w:w="6235" w:type="dxa"/>
            <w:tcBorders>
              <w:top w:val="single" w:sz="4" w:space="0" w:color="auto"/>
              <w:bottom w:val="single" w:sz="4" w:space="0" w:color="auto"/>
            </w:tcBorders>
          </w:tcPr>
          <w:p w:rsidR="007E76B6" w:rsidRPr="00092A57" w:rsidRDefault="007E76B6" w:rsidP="007E76B6">
            <w:pPr>
              <w:spacing w:line="200" w:lineRule="exact"/>
              <w:ind w:left="180" w:hangingChars="100" w:hanging="180"/>
              <w:rPr>
                <w:szCs w:val="18"/>
              </w:rPr>
            </w:pPr>
            <w:r w:rsidRPr="00092A57">
              <w:rPr>
                <w:rFonts w:ascii="ＭＳ Ｐゴシック" w:eastAsia="ＭＳ Ｐゴシック" w:hAnsi="ＭＳ Ｐゴシック" w:cs="ＭＳ Ｐゴシック" w:hint="eastAsia"/>
                <w:kern w:val="0"/>
                <w:szCs w:val="18"/>
              </w:rPr>
              <w:t>当該指定短期入所生活介護事業所の実情に応じた適当数を置いているか。</w:t>
            </w:r>
          </w:p>
        </w:tc>
        <w:tc>
          <w:tcPr>
            <w:tcW w:w="463" w:type="dxa"/>
            <w:tcBorders>
              <w:top w:val="single" w:sz="4" w:space="0" w:color="auto"/>
              <w:bottom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3" w:type="dxa"/>
            <w:tcBorders>
              <w:top w:val="single" w:sz="4" w:space="0" w:color="auto"/>
              <w:left w:val="single" w:sz="4" w:space="0" w:color="auto"/>
              <w:bottom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3" w:type="dxa"/>
            <w:tcBorders>
              <w:top w:val="single" w:sz="4" w:space="0" w:color="auto"/>
              <w:left w:val="single" w:sz="4" w:space="0" w:color="auto"/>
              <w:bottom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90" w:type="dxa"/>
            <w:tcBorders>
              <w:top w:val="single" w:sz="4" w:space="0" w:color="auto"/>
              <w:left w:val="single" w:sz="4" w:space="0" w:color="auto"/>
            </w:tcBorders>
          </w:tcPr>
          <w:p w:rsidR="007E76B6" w:rsidRPr="00092A57" w:rsidRDefault="007E76B6" w:rsidP="007E76B6">
            <w:pPr>
              <w:spacing w:line="200" w:lineRule="exact"/>
              <w:ind w:left="180" w:hangingChars="100" w:hanging="180"/>
              <w:rPr>
                <w:rFonts w:hAnsi="ＭＳ ゴシック"/>
                <w:szCs w:val="18"/>
              </w:rPr>
            </w:pPr>
            <w:r w:rsidRPr="00092A57">
              <w:rPr>
                <w:rFonts w:hAnsi="ＭＳ ゴシック" w:hint="eastAsia"/>
                <w:szCs w:val="18"/>
              </w:rPr>
              <w:t>２　人員に関する基準のみなし規定</w:t>
            </w:r>
          </w:p>
          <w:p w:rsidR="007E76B6" w:rsidRPr="00092A57" w:rsidRDefault="007E76B6" w:rsidP="007E76B6">
            <w:pPr>
              <w:spacing w:line="200" w:lineRule="exact"/>
              <w:rPr>
                <w:rFonts w:hAnsi="ＭＳ ゴシック"/>
                <w:color w:val="000000"/>
                <w:szCs w:val="18"/>
              </w:rPr>
            </w:pPr>
          </w:p>
          <w:p w:rsidR="007E76B6" w:rsidRPr="00092A57" w:rsidRDefault="007E76B6" w:rsidP="007E76B6">
            <w:pPr>
              <w:spacing w:line="200" w:lineRule="exact"/>
              <w:ind w:left="180" w:hangingChars="100" w:hanging="180"/>
              <w:rPr>
                <w:rFonts w:hAnsi="ＭＳ ゴシック"/>
                <w:szCs w:val="18"/>
              </w:rPr>
            </w:pPr>
          </w:p>
        </w:tc>
        <w:tc>
          <w:tcPr>
            <w:tcW w:w="6235" w:type="dxa"/>
            <w:tcBorders>
              <w:top w:val="single" w:sz="4" w:space="0" w:color="auto"/>
              <w:bottom w:val="single" w:sz="4" w:space="0" w:color="auto"/>
            </w:tcBorders>
          </w:tcPr>
          <w:p w:rsidR="007E76B6" w:rsidRPr="00092A57" w:rsidRDefault="007E76B6" w:rsidP="007E76B6">
            <w:pPr>
              <w:spacing w:line="200" w:lineRule="exact"/>
              <w:rPr>
                <w:rFonts w:hAnsi="ＭＳ ゴシック"/>
                <w:szCs w:val="18"/>
              </w:rPr>
            </w:pPr>
            <w:r w:rsidRPr="00092A57">
              <w:rPr>
                <w:rFonts w:hAnsi="ＭＳ ゴシック" w:hint="eastAsia"/>
                <w:szCs w:val="18"/>
              </w:rPr>
              <w:t>指定短期入所生活介護事業者が指定介護予防短期入所生活介護事業者の指定を併せて受け、かつ、指定短期入所生活介護の事業と指定介護予防短期入所生活介護の事業とが同一の事業所において一体的に運営されている場合については、指定介護予防サービス等基準第129条第１項から第７項までに規定する人員に関する基準を満たすことをもって、前各項に規定する基準を満たしているものとみなすことができる。</w:t>
            </w:r>
          </w:p>
        </w:tc>
        <w:tc>
          <w:tcPr>
            <w:tcW w:w="463" w:type="dxa"/>
            <w:tcBorders>
              <w:top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3" w:type="dxa"/>
            <w:tcBorders>
              <w:top w:val="single" w:sz="4" w:space="0" w:color="auto"/>
              <w:left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3" w:type="dxa"/>
            <w:tcBorders>
              <w:top w:val="single" w:sz="4" w:space="0" w:color="auto"/>
              <w:left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90" w:type="dxa"/>
            <w:vMerge w:val="restart"/>
            <w:tcBorders>
              <w:top w:val="single" w:sz="4" w:space="0" w:color="auto"/>
              <w:left w:val="single" w:sz="4" w:space="0" w:color="auto"/>
            </w:tcBorders>
          </w:tcPr>
          <w:p w:rsidR="007E76B6" w:rsidRPr="00092A57" w:rsidRDefault="007E76B6" w:rsidP="007E76B6">
            <w:pPr>
              <w:spacing w:line="200" w:lineRule="exact"/>
              <w:ind w:left="180" w:hangingChars="100" w:hanging="180"/>
              <w:rPr>
                <w:rFonts w:hAnsi="ＭＳ ゴシック"/>
                <w:szCs w:val="18"/>
              </w:rPr>
            </w:pPr>
            <w:r w:rsidRPr="00092A57">
              <w:rPr>
                <w:rFonts w:hAnsi="ＭＳ ゴシック" w:hint="eastAsia"/>
                <w:szCs w:val="18"/>
              </w:rPr>
              <w:t>３　管理者</w:t>
            </w:r>
          </w:p>
          <w:p w:rsidR="007E76B6" w:rsidRPr="00092A57" w:rsidRDefault="007E76B6" w:rsidP="007E76B6">
            <w:pPr>
              <w:spacing w:line="200" w:lineRule="exact"/>
              <w:rPr>
                <w:rFonts w:hAnsi="ＭＳ ゴシック"/>
                <w:color w:val="000000"/>
                <w:szCs w:val="18"/>
              </w:rPr>
            </w:pPr>
          </w:p>
          <w:p w:rsidR="007E76B6" w:rsidRPr="00092A57" w:rsidRDefault="007E76B6" w:rsidP="007E76B6">
            <w:pPr>
              <w:spacing w:line="200" w:lineRule="exact"/>
              <w:ind w:left="180" w:hangingChars="100" w:hanging="180"/>
              <w:rPr>
                <w:rFonts w:hAnsi="ＭＳ ゴシック"/>
                <w:szCs w:val="18"/>
              </w:rPr>
            </w:pPr>
          </w:p>
          <w:p w:rsidR="00E2304A" w:rsidRDefault="00E2304A" w:rsidP="00E2304A">
            <w:pPr>
              <w:spacing w:line="200" w:lineRule="exact"/>
              <w:ind w:left="180" w:hangingChars="100" w:hanging="180"/>
              <w:rPr>
                <w:rFonts w:hAnsi="ＭＳ ゴシック"/>
                <w:szCs w:val="18"/>
              </w:rPr>
            </w:pPr>
            <w:r>
              <w:rPr>
                <w:rFonts w:hAnsi="ＭＳ ゴシック" w:hint="eastAsia"/>
                <w:szCs w:val="18"/>
              </w:rPr>
              <w:t>・管理者の</w:t>
            </w:r>
            <w:r w:rsidRPr="00F412C5">
              <w:rPr>
                <w:rFonts w:hAnsi="ＭＳ ゴシック" w:hint="eastAsia"/>
                <w:szCs w:val="18"/>
              </w:rPr>
              <w:t>雇用形態が分かる文書</w:t>
            </w:r>
          </w:p>
          <w:p w:rsidR="007E76B6" w:rsidRPr="00092A57" w:rsidRDefault="00E2304A" w:rsidP="00E2304A">
            <w:pPr>
              <w:spacing w:line="200" w:lineRule="exact"/>
              <w:ind w:left="180" w:hangingChars="100" w:hanging="180"/>
              <w:rPr>
                <w:rFonts w:hAnsi="ＭＳ ゴシック"/>
                <w:szCs w:val="18"/>
              </w:rPr>
            </w:pPr>
            <w:r>
              <w:rPr>
                <w:rFonts w:hAnsi="ＭＳ ゴシック" w:hint="eastAsia"/>
                <w:szCs w:val="18"/>
              </w:rPr>
              <w:t>・管理者の</w:t>
            </w:r>
            <w:r w:rsidRPr="00F412C5">
              <w:rPr>
                <w:rFonts w:hAnsi="ＭＳ ゴシック" w:hint="eastAsia"/>
                <w:szCs w:val="18"/>
              </w:rPr>
              <w:t>勤務実績表/</w:t>
            </w:r>
            <w:r>
              <w:rPr>
                <w:rFonts w:hAnsi="ＭＳ ゴシック" w:hint="eastAsia"/>
                <w:szCs w:val="18"/>
              </w:rPr>
              <w:t>タイムカード</w:t>
            </w:r>
          </w:p>
        </w:tc>
        <w:tc>
          <w:tcPr>
            <w:tcW w:w="6235" w:type="dxa"/>
            <w:tcBorders>
              <w:top w:val="single" w:sz="4" w:space="0" w:color="auto"/>
              <w:bottom w:val="single" w:sz="4" w:space="0" w:color="auto"/>
            </w:tcBorders>
          </w:tcPr>
          <w:p w:rsidR="007E76B6" w:rsidRPr="00092A57" w:rsidRDefault="007E76B6" w:rsidP="007E76B6">
            <w:pPr>
              <w:spacing w:line="200" w:lineRule="exact"/>
              <w:rPr>
                <w:rFonts w:hAnsi="ＭＳ ゴシック"/>
                <w:szCs w:val="18"/>
              </w:rPr>
            </w:pPr>
            <w:r w:rsidRPr="00092A57">
              <w:rPr>
                <w:rFonts w:hAnsi="ＭＳ ゴシック" w:hint="eastAsia"/>
                <w:szCs w:val="18"/>
              </w:rPr>
              <w:t>専らその職務に従事する常勤の管理者を置いているか。</w:t>
            </w:r>
          </w:p>
          <w:p w:rsidR="007E76B6" w:rsidRPr="00092A57" w:rsidRDefault="007E76B6" w:rsidP="007E76B6">
            <w:pPr>
              <w:spacing w:line="200" w:lineRule="exact"/>
              <w:rPr>
                <w:rFonts w:hAnsi="ＭＳ ゴシック"/>
                <w:szCs w:val="18"/>
              </w:rPr>
            </w:pPr>
            <w:r w:rsidRPr="00092A57">
              <w:rPr>
                <w:rFonts w:hAnsi="ＭＳ ゴシック" w:hint="eastAsia"/>
                <w:szCs w:val="18"/>
              </w:rPr>
              <w:t>ただし、指定短期入所生活介護事業所の管理上支障がない場合は、当該指定短期入所生活介護事業所の他の職務に従事し、又は同一敷地内にある他の事業所、施設等の職務に従事することができるものとする。</w:t>
            </w:r>
          </w:p>
        </w:tc>
        <w:tc>
          <w:tcPr>
            <w:tcW w:w="463" w:type="dxa"/>
            <w:vMerge w:val="restart"/>
            <w:tcBorders>
              <w:top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3" w:type="dxa"/>
            <w:vMerge w:val="restart"/>
            <w:tcBorders>
              <w:top w:val="single" w:sz="4" w:space="0" w:color="auto"/>
              <w:left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3" w:type="dxa"/>
            <w:vMerge w:val="restart"/>
            <w:tcBorders>
              <w:top w:val="single" w:sz="4" w:space="0" w:color="auto"/>
              <w:left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90" w:type="dxa"/>
            <w:vMerge/>
            <w:tcBorders>
              <w:left w:val="single" w:sz="4" w:space="0" w:color="auto"/>
            </w:tcBorders>
          </w:tcPr>
          <w:p w:rsidR="007E76B6" w:rsidRPr="00092A57" w:rsidRDefault="007E76B6" w:rsidP="007E76B6">
            <w:pPr>
              <w:spacing w:line="200" w:lineRule="exact"/>
              <w:ind w:left="180" w:hangingChars="100" w:hanging="180"/>
              <w:rPr>
                <w:rFonts w:hAnsi="ＭＳ ゴシック"/>
                <w:szCs w:val="18"/>
              </w:rPr>
            </w:pPr>
          </w:p>
        </w:tc>
        <w:tc>
          <w:tcPr>
            <w:tcW w:w="6235" w:type="dxa"/>
            <w:tcBorders>
              <w:top w:val="single" w:sz="4" w:space="0" w:color="auto"/>
              <w:bottom w:val="single" w:sz="4" w:space="0" w:color="auto"/>
            </w:tcBorders>
          </w:tcPr>
          <w:p w:rsidR="007E76B6" w:rsidRPr="00092A57" w:rsidRDefault="007E76B6" w:rsidP="007E76B6">
            <w:pPr>
              <w:spacing w:line="200" w:lineRule="exact"/>
              <w:ind w:left="160" w:hangingChars="100" w:hanging="160"/>
              <w:rPr>
                <w:rFonts w:hAnsi="ＭＳ ゴシック"/>
                <w:sz w:val="16"/>
                <w:szCs w:val="18"/>
              </w:rPr>
            </w:pPr>
            <w:r w:rsidRPr="00092A57">
              <w:rPr>
                <w:rFonts w:hAnsi="ＭＳ ゴシック" w:hint="eastAsia"/>
                <w:sz w:val="16"/>
                <w:szCs w:val="18"/>
              </w:rPr>
              <w:t>◇指定短期入所生活介護事業所の管理者は常勤であり、かつ、原則として専ら当該事業所の管理業務に従事するものとする。ただし、以下の場合であって、当該事業所の管理業務に支障がないときは、他の職務を兼ねることができるものとする。</w:t>
            </w:r>
          </w:p>
          <w:p w:rsidR="007E76B6" w:rsidRPr="00092A57" w:rsidRDefault="007E76B6" w:rsidP="007E76B6">
            <w:pPr>
              <w:spacing w:line="200" w:lineRule="exact"/>
              <w:ind w:leftChars="100" w:left="340" w:hangingChars="100" w:hanging="160"/>
              <w:rPr>
                <w:rFonts w:hAnsi="ＭＳ ゴシック"/>
                <w:sz w:val="16"/>
                <w:szCs w:val="16"/>
              </w:rPr>
            </w:pPr>
            <w:r w:rsidRPr="00092A57">
              <w:rPr>
                <w:rFonts w:hAnsi="ＭＳ ゴシック" w:hint="eastAsia"/>
                <w:sz w:val="16"/>
                <w:szCs w:val="16"/>
              </w:rPr>
              <w:t>①当該指定短期入所生活介護事業所における他の職務に従事する場合</w:t>
            </w:r>
          </w:p>
          <w:p w:rsidR="007E76B6" w:rsidRPr="00092A57" w:rsidRDefault="007E76B6" w:rsidP="007E76B6">
            <w:pPr>
              <w:spacing w:line="200" w:lineRule="exact"/>
              <w:ind w:leftChars="100" w:left="340" w:hangingChars="100" w:hanging="160"/>
              <w:rPr>
                <w:rFonts w:hAnsi="ＭＳ ゴシック" w:cs="ＭＳ ゴシック"/>
                <w:kern w:val="20"/>
                <w:sz w:val="16"/>
                <w:szCs w:val="16"/>
              </w:rPr>
            </w:pPr>
            <w:r w:rsidRPr="00092A57">
              <w:rPr>
                <w:rFonts w:hAnsi="ＭＳ ゴシック" w:hint="eastAsia"/>
                <w:sz w:val="16"/>
                <w:szCs w:val="16"/>
              </w:rPr>
              <w:t>②</w:t>
            </w:r>
            <w:r w:rsidRPr="00092A57">
              <w:rPr>
                <w:rFonts w:hAnsi="ＭＳ ゴシック"/>
                <w:sz w:val="16"/>
                <w:szCs w:val="16"/>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r w:rsidRPr="00092A57">
              <w:rPr>
                <w:rFonts w:hAnsi="ＭＳ ゴシック" w:hint="eastAsia"/>
                <w:sz w:val="16"/>
                <w:szCs w:val="16"/>
              </w:rPr>
              <w:t>（</w:t>
            </w:r>
            <w:r w:rsidRPr="00092A57">
              <w:rPr>
                <w:rFonts w:hAnsi="ＭＳ ゴシック" w:cs="ＭＳ ゴシック" w:hint="eastAsia"/>
                <w:kern w:val="20"/>
                <w:sz w:val="16"/>
                <w:szCs w:val="16"/>
              </w:rPr>
              <w:t>この場合の他の事業所、施設等の事業の内容は問わないが、例えば、併設される訪問系サービスの事業所のサービス提供を行う従業者との兼務は一般的には管理業務に支障があると考えられるが、訪問系サービス事業所における勤務時間が極めて限られている職員の場合には、例外的に認められる場合もありうる。）</w:t>
            </w:r>
          </w:p>
          <w:p w:rsidR="007E76B6" w:rsidRPr="00092A57" w:rsidRDefault="007E76B6" w:rsidP="007E76B6">
            <w:pPr>
              <w:spacing w:line="200" w:lineRule="exact"/>
              <w:ind w:leftChars="100" w:left="360" w:hangingChars="100" w:hanging="180"/>
              <w:rPr>
                <w:rFonts w:hAnsi="ＭＳ ゴシック"/>
                <w:szCs w:val="18"/>
              </w:rPr>
            </w:pP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575"/>
              <w:gridCol w:w="3885"/>
            </w:tblGrid>
            <w:tr w:rsidR="007E76B6" w:rsidRPr="00092A57" w:rsidTr="00557BA9">
              <w:trPr>
                <w:trHeight w:val="17"/>
              </w:trPr>
              <w:tc>
                <w:tcPr>
                  <w:tcW w:w="1575" w:type="dxa"/>
                  <w:shd w:val="clear" w:color="auto" w:fill="auto"/>
                </w:tcPr>
                <w:p w:rsidR="007E76B6" w:rsidRPr="00092A57" w:rsidRDefault="007E76B6" w:rsidP="007E76B6">
                  <w:pPr>
                    <w:spacing w:line="200" w:lineRule="exact"/>
                    <w:jc w:val="center"/>
                    <w:rPr>
                      <w:rFonts w:hAnsi="ＭＳ ゴシック"/>
                      <w:sz w:val="16"/>
                      <w:szCs w:val="16"/>
                    </w:rPr>
                  </w:pPr>
                  <w:r w:rsidRPr="00092A57">
                    <w:rPr>
                      <w:rFonts w:hAnsi="ＭＳ ゴシック" w:hint="eastAsia"/>
                      <w:sz w:val="16"/>
                      <w:szCs w:val="16"/>
                    </w:rPr>
                    <w:t>職　　　名</w:t>
                  </w:r>
                </w:p>
              </w:tc>
              <w:tc>
                <w:tcPr>
                  <w:tcW w:w="3885" w:type="dxa"/>
                  <w:shd w:val="clear" w:color="auto" w:fill="auto"/>
                </w:tcPr>
                <w:p w:rsidR="007E76B6" w:rsidRPr="00092A57" w:rsidRDefault="007E76B6" w:rsidP="007E76B6">
                  <w:pPr>
                    <w:spacing w:line="200" w:lineRule="exact"/>
                    <w:jc w:val="center"/>
                    <w:rPr>
                      <w:rFonts w:hAnsi="ＭＳ ゴシック"/>
                      <w:sz w:val="16"/>
                      <w:szCs w:val="16"/>
                    </w:rPr>
                  </w:pPr>
                  <w:r w:rsidRPr="00092A57">
                    <w:rPr>
                      <w:rFonts w:hAnsi="ＭＳ ゴシック" w:hint="eastAsia"/>
                      <w:sz w:val="16"/>
                      <w:szCs w:val="16"/>
                    </w:rPr>
                    <w:t xml:space="preserve">事　業　</w:t>
                  </w:r>
                  <w:r w:rsidRPr="00092A57">
                    <w:rPr>
                      <w:rFonts w:hAnsi="ＭＳ ゴシック" w:hint="eastAsia"/>
                      <w:sz w:val="16"/>
                      <w:szCs w:val="16"/>
                    </w:rPr>
                    <w:cr/>
                    <w:t>所　名</w:t>
                  </w:r>
                </w:p>
              </w:tc>
            </w:tr>
            <w:tr w:rsidR="007E76B6" w:rsidRPr="00092A57" w:rsidTr="00557BA9">
              <w:trPr>
                <w:trHeight w:val="17"/>
              </w:trPr>
              <w:tc>
                <w:tcPr>
                  <w:tcW w:w="1575" w:type="dxa"/>
                  <w:shd w:val="clear" w:color="auto" w:fill="auto"/>
                </w:tcPr>
                <w:p w:rsidR="007E76B6" w:rsidRPr="00092A57" w:rsidRDefault="007E76B6" w:rsidP="007E76B6">
                  <w:pPr>
                    <w:spacing w:line="200" w:lineRule="exact"/>
                    <w:rPr>
                      <w:rFonts w:hAnsi="ＭＳ ゴシック"/>
                      <w:sz w:val="16"/>
                      <w:szCs w:val="16"/>
                    </w:rPr>
                  </w:pPr>
                </w:p>
              </w:tc>
              <w:tc>
                <w:tcPr>
                  <w:tcW w:w="3885" w:type="dxa"/>
                  <w:shd w:val="clear" w:color="auto" w:fill="auto"/>
                </w:tcPr>
                <w:p w:rsidR="007E76B6" w:rsidRPr="00092A57" w:rsidRDefault="007E76B6" w:rsidP="007E76B6">
                  <w:pPr>
                    <w:spacing w:line="200" w:lineRule="exact"/>
                    <w:rPr>
                      <w:rFonts w:hAnsi="ＭＳ ゴシック"/>
                      <w:sz w:val="16"/>
                      <w:szCs w:val="16"/>
                    </w:rPr>
                  </w:pPr>
                </w:p>
              </w:tc>
            </w:tr>
            <w:tr w:rsidR="007E76B6" w:rsidRPr="00092A57" w:rsidTr="00557BA9">
              <w:trPr>
                <w:trHeight w:val="280"/>
              </w:trPr>
              <w:tc>
                <w:tcPr>
                  <w:tcW w:w="1575" w:type="dxa"/>
                  <w:tcBorders>
                    <w:bottom w:val="single" w:sz="4" w:space="0" w:color="auto"/>
                  </w:tcBorders>
                  <w:shd w:val="clear" w:color="auto" w:fill="auto"/>
                </w:tcPr>
                <w:p w:rsidR="007E76B6" w:rsidRPr="00092A57" w:rsidRDefault="007E76B6" w:rsidP="007E76B6">
                  <w:pPr>
                    <w:spacing w:line="200" w:lineRule="exact"/>
                    <w:rPr>
                      <w:rFonts w:hAnsi="ＭＳ ゴシック"/>
                      <w:sz w:val="16"/>
                      <w:szCs w:val="16"/>
                    </w:rPr>
                  </w:pPr>
                </w:p>
              </w:tc>
              <w:tc>
                <w:tcPr>
                  <w:tcW w:w="3885" w:type="dxa"/>
                  <w:tcBorders>
                    <w:bottom w:val="single" w:sz="4" w:space="0" w:color="auto"/>
                  </w:tcBorders>
                  <w:shd w:val="clear" w:color="auto" w:fill="auto"/>
                </w:tcPr>
                <w:p w:rsidR="007E76B6" w:rsidRPr="00092A57" w:rsidRDefault="007E76B6" w:rsidP="007E76B6">
                  <w:pPr>
                    <w:spacing w:line="200" w:lineRule="exact"/>
                    <w:rPr>
                      <w:rFonts w:hAnsi="ＭＳ ゴシック"/>
                      <w:sz w:val="16"/>
                      <w:szCs w:val="16"/>
                    </w:rPr>
                  </w:pPr>
                </w:p>
              </w:tc>
            </w:tr>
          </w:tbl>
          <w:p w:rsidR="007E76B6" w:rsidRPr="00092A57" w:rsidRDefault="007E76B6" w:rsidP="007E76B6">
            <w:pPr>
              <w:spacing w:line="200" w:lineRule="exact"/>
              <w:rPr>
                <w:rFonts w:hAnsi="ＭＳ ゴシック"/>
                <w:szCs w:val="18"/>
              </w:rPr>
            </w:pPr>
          </w:p>
        </w:tc>
        <w:tc>
          <w:tcPr>
            <w:tcW w:w="463" w:type="dxa"/>
            <w:vMerge/>
            <w:tcBorders>
              <w:bottom w:val="single" w:sz="4" w:space="0" w:color="auto"/>
              <w:right w:val="single" w:sz="4" w:space="0" w:color="auto"/>
            </w:tcBorders>
            <w:vAlign w:val="center"/>
          </w:tcPr>
          <w:p w:rsidR="007E76B6" w:rsidRPr="00092A57" w:rsidRDefault="007E76B6" w:rsidP="007E76B6">
            <w:pPr>
              <w:spacing w:line="200" w:lineRule="exact"/>
              <w:jc w:val="center"/>
              <w:rPr>
                <w:rFonts w:hAnsi="ＭＳ ゴシック"/>
                <w:sz w:val="20"/>
              </w:rPr>
            </w:pPr>
          </w:p>
        </w:tc>
        <w:tc>
          <w:tcPr>
            <w:tcW w:w="463" w:type="dxa"/>
            <w:vMerge/>
            <w:tcBorders>
              <w:left w:val="single" w:sz="4" w:space="0" w:color="auto"/>
              <w:bottom w:val="single" w:sz="4" w:space="0" w:color="auto"/>
              <w:right w:val="single" w:sz="4" w:space="0" w:color="auto"/>
            </w:tcBorders>
            <w:vAlign w:val="center"/>
          </w:tcPr>
          <w:p w:rsidR="007E76B6" w:rsidRPr="00092A57" w:rsidRDefault="007E76B6" w:rsidP="007E76B6">
            <w:pPr>
              <w:spacing w:line="200" w:lineRule="exact"/>
              <w:jc w:val="center"/>
              <w:rPr>
                <w:rFonts w:hAnsi="ＭＳ ゴシック"/>
                <w:sz w:val="20"/>
              </w:rPr>
            </w:pPr>
          </w:p>
        </w:tc>
        <w:tc>
          <w:tcPr>
            <w:tcW w:w="463" w:type="dxa"/>
            <w:vMerge/>
            <w:tcBorders>
              <w:left w:val="single" w:sz="4" w:space="0" w:color="auto"/>
              <w:bottom w:val="single" w:sz="4" w:space="0" w:color="auto"/>
              <w:right w:val="single" w:sz="4" w:space="0" w:color="auto"/>
            </w:tcBorders>
            <w:vAlign w:val="center"/>
          </w:tcPr>
          <w:p w:rsidR="007E76B6" w:rsidRPr="00092A57" w:rsidRDefault="007E76B6" w:rsidP="007E76B6">
            <w:pPr>
              <w:spacing w:line="200" w:lineRule="exact"/>
              <w:jc w:val="center"/>
              <w:rPr>
                <w:rFonts w:hAnsi="ＭＳ ゴシック"/>
                <w:sz w:val="20"/>
              </w:rPr>
            </w:pPr>
          </w:p>
        </w:tc>
      </w:tr>
    </w:tbl>
    <w:p w:rsidR="00F83B23" w:rsidRPr="00092A57" w:rsidRDefault="00F83B23" w:rsidP="006A0000">
      <w:pPr>
        <w:widowControl/>
        <w:jc w:val="left"/>
        <w:rPr>
          <w:rFonts w:ascii="ＤＦ特太ゴシック体" w:eastAsia="ＤＦ特太ゴシック体" w:hAnsi="ＭＳ ゴシック"/>
        </w:rPr>
      </w:pPr>
    </w:p>
    <w:p w:rsidR="004F2E8F" w:rsidRPr="00092A57" w:rsidRDefault="00C85ED9" w:rsidP="00A909DF">
      <w:pPr>
        <w:widowControl/>
        <w:spacing w:line="240" w:lineRule="exact"/>
        <w:jc w:val="left"/>
        <w:rPr>
          <w:rFonts w:ascii="ＤＦ特太ゴシック体" w:eastAsia="ＤＦ特太ゴシック体" w:hAnsi="ＭＳ ゴシック"/>
          <w:sz w:val="21"/>
          <w:szCs w:val="21"/>
        </w:rPr>
      </w:pPr>
      <w:r w:rsidRPr="00092A57">
        <w:rPr>
          <w:rFonts w:ascii="ＤＦ特太ゴシック体" w:eastAsia="ＤＦ特太ゴシック体" w:hAnsi="ＭＳ ゴシック" w:hint="eastAsia"/>
          <w:sz w:val="21"/>
          <w:szCs w:val="21"/>
        </w:rPr>
        <w:t>Ⅲ</w:t>
      </w:r>
      <w:r w:rsidR="004F2E8F" w:rsidRPr="00092A57">
        <w:rPr>
          <w:rFonts w:ascii="ＤＦ特太ゴシック体" w:eastAsia="ＤＦ特太ゴシック体" w:hAnsi="ＭＳ ゴシック" w:hint="eastAsia"/>
          <w:sz w:val="21"/>
          <w:szCs w:val="21"/>
        </w:rPr>
        <w:t>（設備</w:t>
      </w:r>
      <w:r w:rsidR="00665E0D" w:rsidRPr="00092A57">
        <w:rPr>
          <w:rFonts w:ascii="ＤＦ特太ゴシック体" w:eastAsia="ＤＦ特太ゴシック体" w:hAnsi="ＭＳ ゴシック" w:hint="eastAsia"/>
          <w:sz w:val="21"/>
          <w:szCs w:val="21"/>
        </w:rPr>
        <w:t>に関する基準</w:t>
      </w:r>
      <w:r w:rsidR="004F2E8F" w:rsidRPr="00092A57">
        <w:rPr>
          <w:rFonts w:ascii="ＤＦ特太ゴシック体" w:eastAsia="ＤＦ特太ゴシック体" w:hAnsi="ＭＳ ゴシック" w:hint="eastAsia"/>
          <w:sz w:val="21"/>
          <w:szCs w:val="21"/>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85"/>
        <w:gridCol w:w="6237"/>
        <w:gridCol w:w="462"/>
        <w:gridCol w:w="462"/>
        <w:gridCol w:w="462"/>
      </w:tblGrid>
      <w:tr w:rsidR="007E76B6" w:rsidRPr="00092A57" w:rsidTr="007E76B6">
        <w:trPr>
          <w:trHeight w:val="23"/>
        </w:trPr>
        <w:tc>
          <w:tcPr>
            <w:tcW w:w="2385" w:type="dxa"/>
            <w:tcBorders>
              <w:top w:val="single" w:sz="12" w:space="0" w:color="auto"/>
              <w:left w:val="single" w:sz="12" w:space="0" w:color="auto"/>
              <w:bottom w:val="single" w:sz="12" w:space="0" w:color="auto"/>
            </w:tcBorders>
            <w:shd w:val="clear" w:color="auto" w:fill="E0E0E0"/>
            <w:vAlign w:val="center"/>
          </w:tcPr>
          <w:p w:rsidR="007E76B6" w:rsidRPr="00092A57" w:rsidRDefault="007E76B6" w:rsidP="007E76B6">
            <w:pPr>
              <w:spacing w:line="200" w:lineRule="exact"/>
              <w:jc w:val="center"/>
              <w:rPr>
                <w:rFonts w:hAnsi="ＭＳ ゴシック"/>
                <w:szCs w:val="18"/>
              </w:rPr>
            </w:pPr>
            <w:r w:rsidRPr="00092A57">
              <w:rPr>
                <w:rFonts w:hAnsi="ＭＳ ゴシック" w:hint="eastAsia"/>
                <w:szCs w:val="18"/>
              </w:rPr>
              <w:t>項　　目</w:t>
            </w:r>
          </w:p>
        </w:tc>
        <w:tc>
          <w:tcPr>
            <w:tcW w:w="6237" w:type="dxa"/>
            <w:tcBorders>
              <w:top w:val="single" w:sz="12" w:space="0" w:color="auto"/>
              <w:bottom w:val="single" w:sz="12" w:space="0" w:color="auto"/>
            </w:tcBorders>
            <w:shd w:val="clear" w:color="auto" w:fill="E0E0E0"/>
            <w:vAlign w:val="center"/>
          </w:tcPr>
          <w:p w:rsidR="007E76B6" w:rsidRPr="00092A57" w:rsidRDefault="007E76B6" w:rsidP="007E76B6">
            <w:pPr>
              <w:spacing w:line="200" w:lineRule="exact"/>
              <w:jc w:val="center"/>
              <w:rPr>
                <w:rFonts w:hAnsi="ＭＳ ゴシック"/>
                <w:szCs w:val="18"/>
              </w:rPr>
            </w:pPr>
            <w:r w:rsidRPr="00092A57">
              <w:rPr>
                <w:rFonts w:hAnsi="ＭＳ ゴシック" w:hint="eastAsia"/>
                <w:spacing w:val="720"/>
                <w:kern w:val="0"/>
                <w:szCs w:val="18"/>
                <w:fitText w:val="1800" w:id="-1489286400"/>
              </w:rPr>
              <w:t>内</w:t>
            </w:r>
            <w:r w:rsidRPr="00092A57">
              <w:rPr>
                <w:rFonts w:hAnsi="ＭＳ ゴシック" w:hint="eastAsia"/>
                <w:kern w:val="0"/>
                <w:szCs w:val="18"/>
                <w:fitText w:val="1800" w:id="-1489286400"/>
              </w:rPr>
              <w:t>容</w:t>
            </w:r>
          </w:p>
        </w:tc>
        <w:tc>
          <w:tcPr>
            <w:tcW w:w="462" w:type="dxa"/>
            <w:tcBorders>
              <w:top w:val="single" w:sz="12" w:space="0" w:color="auto"/>
              <w:bottom w:val="single" w:sz="12" w:space="0" w:color="auto"/>
              <w:right w:val="single" w:sz="4" w:space="0" w:color="auto"/>
            </w:tcBorders>
            <w:shd w:val="clear" w:color="auto" w:fill="E0E0E0"/>
            <w:vAlign w:val="center"/>
          </w:tcPr>
          <w:p w:rsidR="007E76B6" w:rsidRPr="00092A57" w:rsidRDefault="007E76B6" w:rsidP="007E76B6">
            <w:pPr>
              <w:jc w:val="center"/>
              <w:rPr>
                <w:rFonts w:hAnsi="ＭＳ ゴシック"/>
                <w:sz w:val="16"/>
                <w:szCs w:val="16"/>
              </w:rPr>
            </w:pPr>
            <w:r w:rsidRPr="00092A57">
              <w:rPr>
                <w:rFonts w:hAnsi="ＭＳ ゴシック" w:hint="eastAsia"/>
                <w:sz w:val="16"/>
                <w:szCs w:val="16"/>
              </w:rPr>
              <w:t>適</w:t>
            </w:r>
          </w:p>
        </w:tc>
        <w:tc>
          <w:tcPr>
            <w:tcW w:w="462" w:type="dxa"/>
            <w:tcBorders>
              <w:top w:val="single" w:sz="12" w:space="0" w:color="auto"/>
              <w:bottom w:val="single" w:sz="12" w:space="0" w:color="auto"/>
              <w:right w:val="single" w:sz="4" w:space="0" w:color="auto"/>
            </w:tcBorders>
            <w:shd w:val="clear" w:color="auto" w:fill="E0E0E0"/>
            <w:vAlign w:val="center"/>
          </w:tcPr>
          <w:p w:rsidR="007E76B6" w:rsidRPr="00092A57" w:rsidRDefault="007E76B6" w:rsidP="007E76B6">
            <w:pPr>
              <w:jc w:val="center"/>
              <w:rPr>
                <w:rFonts w:hAnsi="ＭＳ ゴシック"/>
                <w:sz w:val="16"/>
                <w:szCs w:val="16"/>
              </w:rPr>
            </w:pPr>
            <w:r w:rsidRPr="00092A57">
              <w:rPr>
                <w:rFonts w:hAnsi="ＭＳ ゴシック" w:hint="eastAsia"/>
                <w:sz w:val="16"/>
                <w:szCs w:val="16"/>
              </w:rPr>
              <w:t>不適</w:t>
            </w:r>
          </w:p>
        </w:tc>
        <w:tc>
          <w:tcPr>
            <w:tcW w:w="462" w:type="dxa"/>
            <w:tcBorders>
              <w:top w:val="single" w:sz="12" w:space="0" w:color="auto"/>
              <w:bottom w:val="single" w:sz="12" w:space="0" w:color="auto"/>
              <w:right w:val="single" w:sz="12" w:space="0" w:color="auto"/>
            </w:tcBorders>
            <w:shd w:val="clear" w:color="auto" w:fill="E0E0E0"/>
            <w:vAlign w:val="center"/>
          </w:tcPr>
          <w:p w:rsidR="007E76B6" w:rsidRPr="00092A57" w:rsidRDefault="007E76B6" w:rsidP="007E76B6">
            <w:pPr>
              <w:jc w:val="center"/>
              <w:rPr>
                <w:rFonts w:hAnsi="ＭＳ ゴシック"/>
                <w:sz w:val="16"/>
                <w:szCs w:val="16"/>
              </w:rPr>
            </w:pPr>
            <w:r w:rsidRPr="00092A57">
              <w:rPr>
                <w:rFonts w:hAnsi="ＭＳ ゴシック" w:hint="eastAsia"/>
                <w:sz w:val="16"/>
                <w:szCs w:val="16"/>
              </w:rPr>
              <w:t>該当なし</w:t>
            </w:r>
          </w:p>
        </w:tc>
      </w:tr>
      <w:tr w:rsidR="007E76B6" w:rsidRPr="00092A57" w:rsidTr="0057451C">
        <w:trPr>
          <w:trHeight w:val="600"/>
        </w:trPr>
        <w:tc>
          <w:tcPr>
            <w:tcW w:w="2385" w:type="dxa"/>
            <w:vMerge w:val="restart"/>
            <w:tcBorders>
              <w:top w:val="single" w:sz="12" w:space="0" w:color="auto"/>
            </w:tcBorders>
          </w:tcPr>
          <w:p w:rsidR="007E76B6" w:rsidRPr="00092A57" w:rsidRDefault="007E76B6" w:rsidP="007E76B6">
            <w:pPr>
              <w:spacing w:line="200" w:lineRule="exact"/>
              <w:rPr>
                <w:rFonts w:hAnsi="ＭＳ ゴシック"/>
                <w:szCs w:val="18"/>
              </w:rPr>
            </w:pPr>
            <w:r w:rsidRPr="00092A57">
              <w:rPr>
                <w:rFonts w:ascii="ＭＳ Ｐゴシック" w:eastAsia="ＭＳ Ｐゴシック" w:hAnsi="ＭＳ Ｐゴシック" w:cs="ＭＳ Ｐゴシック" w:hint="eastAsia"/>
                <w:kern w:val="0"/>
                <w:szCs w:val="18"/>
              </w:rPr>
              <w:t>１　　利用定員等</w:t>
            </w:r>
          </w:p>
          <w:p w:rsidR="007E76B6" w:rsidRPr="00092A57" w:rsidRDefault="007E76B6" w:rsidP="007E76B6">
            <w:pPr>
              <w:spacing w:line="200" w:lineRule="exact"/>
              <w:rPr>
                <w:rFonts w:hAnsi="ＭＳ ゴシック"/>
                <w:szCs w:val="18"/>
              </w:rPr>
            </w:pPr>
          </w:p>
        </w:tc>
        <w:tc>
          <w:tcPr>
            <w:tcW w:w="6237" w:type="dxa"/>
            <w:tcBorders>
              <w:top w:val="single" w:sz="12" w:space="0" w:color="auto"/>
              <w:bottom w:val="single" w:sz="4" w:space="0" w:color="auto"/>
            </w:tcBorders>
          </w:tcPr>
          <w:p w:rsidR="007E76B6" w:rsidRPr="00092A57" w:rsidRDefault="007E76B6" w:rsidP="007E76B6">
            <w:pPr>
              <w:widowControl/>
              <w:spacing w:line="200" w:lineRule="exact"/>
              <w:rPr>
                <w:rFonts w:ascii="ＭＳ Ｐゴシック" w:eastAsia="ＭＳ Ｐゴシック" w:hAnsi="ＭＳ Ｐゴシック" w:cs="ＭＳ Ｐゴシック"/>
                <w:color w:val="000000" w:themeColor="text1"/>
                <w:kern w:val="0"/>
                <w:szCs w:val="18"/>
              </w:rPr>
            </w:pPr>
            <w:r w:rsidRPr="00092A57">
              <w:rPr>
                <w:rFonts w:ascii="ＭＳ Ｐゴシック" w:eastAsia="ＭＳ Ｐゴシック" w:hAnsi="ＭＳ Ｐゴシック" w:cs="ＭＳ Ｐゴシック" w:hint="eastAsia"/>
                <w:color w:val="000000" w:themeColor="text1"/>
                <w:kern w:val="0"/>
                <w:szCs w:val="18"/>
              </w:rPr>
              <w:t>利用定員を20人以上とし、ユニット型指定短期入所生活介護事業の専用の居室を設けているか。ただし、第121条第２項の適用を受ける特別養護老人ホームの場合にあっては、この限りでない。</w:t>
            </w:r>
          </w:p>
        </w:tc>
        <w:tc>
          <w:tcPr>
            <w:tcW w:w="462" w:type="dxa"/>
            <w:vMerge w:val="restart"/>
            <w:tcBorders>
              <w:top w:val="single" w:sz="12"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2" w:type="dxa"/>
            <w:vMerge w:val="restart"/>
            <w:tcBorders>
              <w:top w:val="single" w:sz="12"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2" w:type="dxa"/>
            <w:vMerge w:val="restart"/>
            <w:tcBorders>
              <w:top w:val="single" w:sz="12"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85" w:type="dxa"/>
            <w:vMerge/>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p>
        </w:tc>
        <w:tc>
          <w:tcPr>
            <w:tcW w:w="6237" w:type="dxa"/>
            <w:tcBorders>
              <w:top w:val="single" w:sz="4" w:space="0" w:color="auto"/>
              <w:bottom w:val="single" w:sz="4" w:space="0" w:color="auto"/>
            </w:tcBorders>
          </w:tcPr>
          <w:p w:rsidR="007E76B6" w:rsidRPr="00092A57" w:rsidRDefault="007E76B6" w:rsidP="007E76B6">
            <w:pPr>
              <w:widowControl/>
              <w:spacing w:line="200" w:lineRule="exact"/>
              <w:ind w:left="160" w:hangingChars="100" w:hanging="160"/>
              <w:rPr>
                <w:rFonts w:ascii="ＭＳ Ｐゴシック" w:eastAsia="ＭＳ Ｐゴシック" w:hAnsi="ＭＳ Ｐゴシック" w:cs="ＭＳ Ｐゴシック"/>
                <w:color w:val="000000" w:themeColor="text1"/>
                <w:kern w:val="0"/>
                <w:sz w:val="16"/>
                <w:szCs w:val="18"/>
              </w:rPr>
            </w:pPr>
            <w:r w:rsidRPr="00092A57">
              <w:rPr>
                <w:rFonts w:ascii="ＭＳ Ｐゴシック" w:eastAsia="ＭＳ Ｐゴシック" w:hAnsi="ＭＳ Ｐゴシック" w:cs="ＭＳ Ｐゴシック" w:hint="eastAsia"/>
                <w:color w:val="000000" w:themeColor="text1"/>
                <w:kern w:val="0"/>
                <w:sz w:val="16"/>
                <w:szCs w:val="18"/>
              </w:rPr>
              <w:t>◇第121条第２項の規定の適用を受ける特別養護老人ホームとは、入所者に利用されていない居室又はベッドを利用して指定短期入所生活介護を行う特別養護老人ホームを意味するものである。</w:t>
            </w:r>
          </w:p>
          <w:p w:rsidR="007E76B6" w:rsidRPr="00092A57" w:rsidRDefault="007E76B6" w:rsidP="007E76B6">
            <w:pPr>
              <w:widowControl/>
              <w:spacing w:line="200" w:lineRule="exact"/>
              <w:ind w:left="160" w:hangingChars="100" w:hanging="160"/>
              <w:rPr>
                <w:rFonts w:ascii="ＭＳ Ｐゴシック" w:eastAsia="ＭＳ Ｐゴシック" w:hAnsi="ＭＳ Ｐゴシック" w:cs="ＭＳ Ｐゴシック"/>
                <w:color w:val="000000" w:themeColor="text1"/>
                <w:kern w:val="0"/>
                <w:szCs w:val="18"/>
              </w:rPr>
            </w:pPr>
            <w:r w:rsidRPr="00092A57">
              <w:rPr>
                <w:rFonts w:ascii="ＭＳ Ｐゴシック" w:eastAsia="ＭＳ Ｐゴシック" w:hAnsi="ＭＳ Ｐゴシック" w:cs="ＭＳ Ｐゴシック" w:hint="eastAsia"/>
                <w:color w:val="000000" w:themeColor="text1"/>
                <w:kern w:val="0"/>
                <w:sz w:val="16"/>
                <w:szCs w:val="18"/>
              </w:rPr>
              <w:t>①ユニットケアを行うためには、利用者の自律的な生活を保障する居室（個室）と、少人数の家庭的な雰囲気の中で生活できる共同生活室（居宅での居間に相当する部屋）が不可欠であることから、ユニット型指定短期入所生活介護事業所は、事業所全体を、こうした居室と共同生活室によって一体的に構成される場所（ユニット）を単位として構成し、運営しなければならない。</w:t>
            </w:r>
          </w:p>
        </w:tc>
        <w:tc>
          <w:tcPr>
            <w:tcW w:w="462" w:type="dxa"/>
            <w:vMerge/>
            <w:vAlign w:val="center"/>
          </w:tcPr>
          <w:p w:rsidR="007E76B6" w:rsidRPr="00092A57" w:rsidRDefault="007E76B6" w:rsidP="007E76B6">
            <w:pPr>
              <w:spacing w:line="200" w:lineRule="exact"/>
              <w:jc w:val="center"/>
              <w:rPr>
                <w:rFonts w:hAnsi="ＭＳ ゴシック"/>
                <w:sz w:val="20"/>
              </w:rPr>
            </w:pPr>
          </w:p>
        </w:tc>
        <w:tc>
          <w:tcPr>
            <w:tcW w:w="462" w:type="dxa"/>
            <w:vMerge/>
            <w:vAlign w:val="center"/>
          </w:tcPr>
          <w:p w:rsidR="007E76B6" w:rsidRPr="00092A57" w:rsidRDefault="007E76B6" w:rsidP="007E76B6">
            <w:pPr>
              <w:spacing w:line="200" w:lineRule="exact"/>
              <w:jc w:val="center"/>
              <w:rPr>
                <w:rFonts w:hAnsi="ＭＳ ゴシック"/>
                <w:sz w:val="20"/>
              </w:rPr>
            </w:pPr>
          </w:p>
        </w:tc>
        <w:tc>
          <w:tcPr>
            <w:tcW w:w="462" w:type="dxa"/>
            <w:vMerge/>
            <w:vAlign w:val="center"/>
          </w:tcPr>
          <w:p w:rsidR="007E76B6" w:rsidRPr="00092A57" w:rsidRDefault="007E76B6" w:rsidP="007E76B6">
            <w:pPr>
              <w:spacing w:line="200" w:lineRule="exact"/>
              <w:jc w:val="center"/>
              <w:rPr>
                <w:rFonts w:hAnsi="ＭＳ ゴシック"/>
                <w:sz w:val="20"/>
              </w:rPr>
            </w:pPr>
          </w:p>
        </w:tc>
      </w:tr>
      <w:tr w:rsidR="007E76B6" w:rsidRPr="00092A57" w:rsidTr="0057451C">
        <w:trPr>
          <w:trHeight w:val="400"/>
        </w:trPr>
        <w:tc>
          <w:tcPr>
            <w:tcW w:w="2385" w:type="dxa"/>
            <w:vMerge/>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p>
        </w:tc>
        <w:tc>
          <w:tcPr>
            <w:tcW w:w="6237" w:type="dxa"/>
            <w:tcBorders>
              <w:top w:val="single" w:sz="4" w:space="0" w:color="auto"/>
              <w:bottom w:val="single" w:sz="4" w:space="0" w:color="auto"/>
            </w:tcBorders>
          </w:tcPr>
          <w:p w:rsidR="007E76B6" w:rsidRPr="00092A57" w:rsidRDefault="007E76B6" w:rsidP="007E76B6">
            <w:pPr>
              <w:widowControl/>
              <w:spacing w:line="200" w:lineRule="exact"/>
              <w:rPr>
                <w:rFonts w:ascii="ＭＳ Ｐゴシック" w:eastAsia="ＭＳ Ｐゴシック" w:hAnsi="ＭＳ Ｐゴシック" w:cs="ＭＳ Ｐゴシック"/>
                <w:color w:val="000000" w:themeColor="text1"/>
                <w:kern w:val="0"/>
                <w:szCs w:val="18"/>
              </w:rPr>
            </w:pPr>
            <w:r w:rsidRPr="00092A57">
              <w:rPr>
                <w:rFonts w:ascii="ＭＳ Ｐゴシック" w:eastAsia="ＭＳ Ｐゴシック" w:hAnsi="ＭＳ Ｐゴシック" w:cs="ＭＳ Ｐゴシック" w:hint="eastAsia"/>
                <w:color w:val="000000" w:themeColor="text1"/>
                <w:kern w:val="0"/>
                <w:szCs w:val="18"/>
              </w:rPr>
              <w:t>併設事業所の場合又は指定短期入所生活介護事業所（ユニット型指定短期入所生活介護事業所を除く。）とユニット型指定短期入所生活介護事業所とが併設され一体的に運営される場合であって、それらの利用定員の総数が20人以上である場合にあっては、前項本文の規定にかかわらず、その利用定員を20人未満とすることができる。</w:t>
            </w:r>
          </w:p>
        </w:tc>
        <w:tc>
          <w:tcPr>
            <w:tcW w:w="462" w:type="dxa"/>
            <w:vMerge/>
            <w:vAlign w:val="center"/>
          </w:tcPr>
          <w:p w:rsidR="007E76B6" w:rsidRPr="00092A57" w:rsidRDefault="007E76B6" w:rsidP="007E76B6">
            <w:pPr>
              <w:spacing w:line="200" w:lineRule="exact"/>
              <w:jc w:val="center"/>
              <w:rPr>
                <w:rFonts w:hAnsi="ＭＳ ゴシック"/>
                <w:sz w:val="20"/>
              </w:rPr>
            </w:pPr>
          </w:p>
        </w:tc>
        <w:tc>
          <w:tcPr>
            <w:tcW w:w="462" w:type="dxa"/>
            <w:vMerge/>
            <w:vAlign w:val="center"/>
          </w:tcPr>
          <w:p w:rsidR="007E76B6" w:rsidRPr="00092A57" w:rsidRDefault="007E76B6" w:rsidP="007E76B6">
            <w:pPr>
              <w:spacing w:line="200" w:lineRule="exact"/>
              <w:jc w:val="center"/>
              <w:rPr>
                <w:rFonts w:hAnsi="ＭＳ ゴシック"/>
                <w:sz w:val="20"/>
              </w:rPr>
            </w:pPr>
          </w:p>
        </w:tc>
        <w:tc>
          <w:tcPr>
            <w:tcW w:w="462" w:type="dxa"/>
            <w:vMerge/>
            <w:vAlign w:val="center"/>
          </w:tcPr>
          <w:p w:rsidR="007E76B6" w:rsidRPr="00092A57" w:rsidRDefault="007E76B6" w:rsidP="007E76B6">
            <w:pPr>
              <w:spacing w:line="200" w:lineRule="exact"/>
              <w:jc w:val="center"/>
              <w:rPr>
                <w:rFonts w:hAnsi="ＭＳ ゴシック"/>
                <w:sz w:val="20"/>
              </w:rPr>
            </w:pPr>
          </w:p>
        </w:tc>
      </w:tr>
      <w:tr w:rsidR="007E76B6" w:rsidRPr="00092A57" w:rsidTr="0057451C">
        <w:trPr>
          <w:trHeight w:val="1080"/>
        </w:trPr>
        <w:tc>
          <w:tcPr>
            <w:tcW w:w="2385" w:type="dxa"/>
            <w:vMerge/>
            <w:tcBorders>
              <w:bottom w:val="single" w:sz="4" w:space="0" w:color="auto"/>
            </w:tcBorders>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p>
        </w:tc>
        <w:tc>
          <w:tcPr>
            <w:tcW w:w="6237" w:type="dxa"/>
            <w:tcBorders>
              <w:top w:val="single" w:sz="4" w:space="0" w:color="auto"/>
              <w:bottom w:val="single" w:sz="4" w:space="0" w:color="auto"/>
            </w:tcBorders>
          </w:tcPr>
          <w:p w:rsidR="007E76B6" w:rsidRPr="00092A57" w:rsidRDefault="007E76B6" w:rsidP="007E76B6">
            <w:pPr>
              <w:widowControl/>
              <w:spacing w:line="200" w:lineRule="exact"/>
              <w:rPr>
                <w:rFonts w:ascii="ＭＳ Ｐゴシック" w:eastAsia="ＭＳ Ｐゴシック" w:hAnsi="ＭＳ Ｐゴシック" w:cs="ＭＳ Ｐゴシック"/>
                <w:color w:val="000000" w:themeColor="text1"/>
                <w:kern w:val="0"/>
                <w:szCs w:val="18"/>
              </w:rPr>
            </w:pPr>
            <w:r w:rsidRPr="00092A57">
              <w:rPr>
                <w:rFonts w:ascii="ＭＳ Ｐゴシック" w:eastAsia="ＭＳ Ｐゴシック" w:hAnsi="ＭＳ Ｐゴシック" w:cs="ＭＳ Ｐゴシック" w:hint="eastAsia"/>
                <w:color w:val="000000" w:themeColor="text1"/>
                <w:kern w:val="0"/>
                <w:szCs w:val="18"/>
              </w:rPr>
              <w:t>指定短期入所生活介護事業者が指定介護予防短期入所生活介護事業者の指定を併せて受け、かつ、指定短期入所生活介護の事業と指定介護予防短期入所生活介護の事業とが同一の事業所において一体的に運営されている場合については、指定介護予防サービス等基準に規定する利用定員等に関する基準を満たすことをもって、前２項に規定する基準を満たしているものとみなすことができる。</w:t>
            </w:r>
          </w:p>
        </w:tc>
        <w:tc>
          <w:tcPr>
            <w:tcW w:w="462" w:type="dxa"/>
            <w:vMerge/>
            <w:tcBorders>
              <w:bottom w:val="single" w:sz="4" w:space="0" w:color="auto"/>
            </w:tcBorders>
            <w:vAlign w:val="center"/>
          </w:tcPr>
          <w:p w:rsidR="007E76B6" w:rsidRPr="00092A57" w:rsidRDefault="007E76B6" w:rsidP="007E76B6">
            <w:pPr>
              <w:spacing w:line="200" w:lineRule="exact"/>
              <w:jc w:val="center"/>
              <w:rPr>
                <w:rFonts w:hAnsi="ＭＳ ゴシック"/>
                <w:sz w:val="20"/>
              </w:rPr>
            </w:pPr>
          </w:p>
        </w:tc>
        <w:tc>
          <w:tcPr>
            <w:tcW w:w="462" w:type="dxa"/>
            <w:vMerge/>
            <w:tcBorders>
              <w:bottom w:val="single" w:sz="4" w:space="0" w:color="auto"/>
            </w:tcBorders>
            <w:vAlign w:val="center"/>
          </w:tcPr>
          <w:p w:rsidR="007E76B6" w:rsidRPr="00092A57" w:rsidRDefault="007E76B6" w:rsidP="007E76B6">
            <w:pPr>
              <w:spacing w:line="200" w:lineRule="exact"/>
              <w:jc w:val="center"/>
              <w:rPr>
                <w:rFonts w:hAnsi="ＭＳ ゴシック"/>
                <w:sz w:val="20"/>
              </w:rPr>
            </w:pPr>
          </w:p>
        </w:tc>
        <w:tc>
          <w:tcPr>
            <w:tcW w:w="462" w:type="dxa"/>
            <w:vMerge/>
            <w:tcBorders>
              <w:bottom w:val="single" w:sz="4" w:space="0" w:color="auto"/>
            </w:tcBorders>
            <w:vAlign w:val="center"/>
          </w:tcPr>
          <w:p w:rsidR="007E76B6" w:rsidRPr="00092A57" w:rsidRDefault="007E76B6" w:rsidP="007E76B6">
            <w:pPr>
              <w:spacing w:line="200" w:lineRule="exact"/>
              <w:jc w:val="center"/>
              <w:rPr>
                <w:rFonts w:hAnsi="ＭＳ ゴシック"/>
                <w:sz w:val="20"/>
              </w:rPr>
            </w:pPr>
          </w:p>
        </w:tc>
      </w:tr>
      <w:tr w:rsidR="007E76B6" w:rsidRPr="00092A57" w:rsidTr="007E76B6">
        <w:tc>
          <w:tcPr>
            <w:tcW w:w="2385" w:type="dxa"/>
            <w:vMerge w:val="restart"/>
            <w:tcBorders>
              <w:top w:val="single" w:sz="4" w:space="0" w:color="auto"/>
            </w:tcBorders>
          </w:tcPr>
          <w:p w:rsidR="007E76B6" w:rsidRPr="00092A57" w:rsidRDefault="007E76B6" w:rsidP="007E76B6">
            <w:pPr>
              <w:spacing w:line="200" w:lineRule="exact"/>
              <w:rPr>
                <w:rFonts w:hAnsi="ＭＳ ゴシック"/>
                <w:szCs w:val="18"/>
              </w:rPr>
            </w:pPr>
            <w:r w:rsidRPr="00092A57">
              <w:rPr>
                <w:rFonts w:hAnsi="ＭＳ ゴシック" w:hint="eastAsia"/>
                <w:szCs w:val="18"/>
              </w:rPr>
              <w:t>２　設備及び備品</w:t>
            </w:r>
          </w:p>
          <w:p w:rsidR="007E76B6" w:rsidRPr="00092A57" w:rsidRDefault="007E76B6" w:rsidP="007E76B6">
            <w:pPr>
              <w:spacing w:line="200" w:lineRule="exact"/>
              <w:rPr>
                <w:rFonts w:hAnsi="ＭＳ ゴシック"/>
                <w:color w:val="000000"/>
                <w:szCs w:val="18"/>
              </w:rPr>
            </w:pPr>
          </w:p>
          <w:p w:rsidR="007E76B6" w:rsidRPr="00092A57" w:rsidRDefault="007E76B6" w:rsidP="007E76B6">
            <w:pPr>
              <w:spacing w:line="200" w:lineRule="exact"/>
              <w:rPr>
                <w:rFonts w:hAnsi="ＭＳ ゴシック"/>
                <w:szCs w:val="18"/>
              </w:rPr>
            </w:pPr>
          </w:p>
          <w:p w:rsidR="007E76B6" w:rsidRPr="00092A57" w:rsidRDefault="007E76B6" w:rsidP="007E76B6">
            <w:pPr>
              <w:spacing w:line="200" w:lineRule="exact"/>
              <w:rPr>
                <w:rFonts w:hAnsi="ＭＳ ゴシック"/>
                <w:szCs w:val="18"/>
              </w:rPr>
            </w:pPr>
            <w:r w:rsidRPr="00092A57">
              <w:rPr>
                <w:rFonts w:hAnsi="ＭＳ ゴシック" w:hint="eastAsia"/>
                <w:szCs w:val="18"/>
              </w:rPr>
              <w:t>・平面図</w:t>
            </w:r>
          </w:p>
        </w:tc>
        <w:tc>
          <w:tcPr>
            <w:tcW w:w="6237" w:type="dxa"/>
            <w:tcBorders>
              <w:top w:val="single" w:sz="4" w:space="0" w:color="auto"/>
              <w:bottom w:val="dotted" w:sz="4" w:space="0" w:color="auto"/>
            </w:tcBorders>
          </w:tcPr>
          <w:p w:rsidR="007E76B6" w:rsidRPr="00092A57" w:rsidRDefault="007E76B6" w:rsidP="007E76B6">
            <w:pPr>
              <w:spacing w:line="200" w:lineRule="exact"/>
              <w:rPr>
                <w:rFonts w:hAnsi="ＭＳ ゴシック"/>
                <w:szCs w:val="18"/>
              </w:rPr>
            </w:pPr>
            <w:r w:rsidRPr="00092A57">
              <w:rPr>
                <w:rFonts w:hAnsi="ＭＳ ゴシック" w:hint="eastAsia"/>
                <w:szCs w:val="18"/>
              </w:rPr>
              <w:t>建物（利用者の日常生活のために使用しない附属の建物を除く。）は、耐火建築物か。ただし、次のいずれかの要件を満たす２階建て又は平屋建ての建物にあっては、準耐火建築物とすることができる。</w:t>
            </w:r>
          </w:p>
          <w:p w:rsidR="007E76B6" w:rsidRPr="00092A57" w:rsidRDefault="007E76B6" w:rsidP="007E76B6">
            <w:pPr>
              <w:spacing w:line="200" w:lineRule="exact"/>
              <w:ind w:left="360" w:hangingChars="200" w:hanging="360"/>
              <w:rPr>
                <w:rFonts w:hAnsi="ＭＳ ゴシック"/>
                <w:szCs w:val="18"/>
              </w:rPr>
            </w:pPr>
            <w:r w:rsidRPr="00092A57">
              <w:rPr>
                <w:rFonts w:hAnsi="ＭＳ ゴシック" w:hint="eastAsia"/>
                <w:szCs w:val="18"/>
              </w:rPr>
              <w:t xml:space="preserve">　一　居室等を２階又は地階のいずれにも設けていないこと。</w:t>
            </w:r>
          </w:p>
          <w:p w:rsidR="007E76B6" w:rsidRPr="00092A57" w:rsidRDefault="007E76B6" w:rsidP="007E76B6">
            <w:pPr>
              <w:spacing w:line="200" w:lineRule="exact"/>
              <w:ind w:leftChars="100" w:left="540" w:hangingChars="200" w:hanging="360"/>
              <w:rPr>
                <w:rFonts w:hAnsi="ＭＳ ゴシック"/>
                <w:szCs w:val="18"/>
              </w:rPr>
            </w:pPr>
            <w:r w:rsidRPr="00092A57">
              <w:rPr>
                <w:rFonts w:hAnsi="ＭＳ ゴシック" w:hint="eastAsia"/>
                <w:szCs w:val="18"/>
              </w:rPr>
              <w:t>二　居室等を２階又は地階に設けている場合であって、次に掲げる要件の全てを満たすこと。</w:t>
            </w:r>
          </w:p>
          <w:p w:rsidR="007E76B6" w:rsidRPr="00092A57" w:rsidRDefault="007E76B6" w:rsidP="007E76B6">
            <w:pPr>
              <w:spacing w:line="200" w:lineRule="exact"/>
              <w:ind w:left="720" w:hangingChars="400" w:hanging="720"/>
              <w:rPr>
                <w:rFonts w:hAnsi="ＭＳ ゴシック"/>
                <w:szCs w:val="18"/>
              </w:rPr>
            </w:pPr>
            <w:r w:rsidRPr="00092A57">
              <w:rPr>
                <w:rFonts w:hAnsi="ＭＳ ゴシック" w:hint="eastAsia"/>
                <w:szCs w:val="18"/>
              </w:rPr>
              <w:t xml:space="preserve">　　イ　事業所の所在地を所管する消防長又は消防署長と相談の上、第140条において準用する第103条第１項に規定する計画（※非常災害に関する具体的計画）に利用者の円滑かつ迅速な避難を確保するために必要な事項を定めること。</w:t>
            </w:r>
          </w:p>
          <w:p w:rsidR="007E76B6" w:rsidRPr="00092A57" w:rsidRDefault="007E76B6" w:rsidP="007E76B6">
            <w:pPr>
              <w:spacing w:line="200" w:lineRule="exact"/>
              <w:ind w:left="720" w:hangingChars="400" w:hanging="720"/>
              <w:rPr>
                <w:rFonts w:hAnsi="ＭＳ ゴシック"/>
                <w:szCs w:val="18"/>
              </w:rPr>
            </w:pPr>
            <w:r w:rsidRPr="00092A57">
              <w:rPr>
                <w:rFonts w:hAnsi="ＭＳ ゴシック" w:hint="eastAsia"/>
                <w:szCs w:val="18"/>
              </w:rPr>
              <w:t xml:space="preserve">　　ロ　第140条において準用する第103条第１項に規定する訓練（※避難、救出その他必要な訓練）については、同項に規定する計画に従い、昼間及び夜間において行うこと。</w:t>
            </w:r>
          </w:p>
          <w:p w:rsidR="007E76B6" w:rsidRPr="00092A57" w:rsidRDefault="007E76B6" w:rsidP="007E76B6">
            <w:pPr>
              <w:spacing w:line="200" w:lineRule="exact"/>
              <w:ind w:left="720" w:hangingChars="400" w:hanging="720"/>
              <w:rPr>
                <w:rFonts w:hAnsi="ＭＳ ゴシック"/>
                <w:szCs w:val="18"/>
              </w:rPr>
            </w:pPr>
            <w:r w:rsidRPr="00092A57">
              <w:rPr>
                <w:rFonts w:hAnsi="ＭＳ ゴシック" w:hint="eastAsia"/>
                <w:szCs w:val="18"/>
              </w:rPr>
              <w:t xml:space="preserve">　　ハ　火災時における避難、消火等の協力を得ることができるよう、地域住民等との連携体制を整備すること。</w:t>
            </w:r>
          </w:p>
        </w:tc>
        <w:tc>
          <w:tcPr>
            <w:tcW w:w="462" w:type="dxa"/>
            <w:vMerge w:val="restart"/>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2" w:type="dxa"/>
            <w:vMerge w:val="restart"/>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2" w:type="dxa"/>
            <w:vMerge w:val="restart"/>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85" w:type="dxa"/>
            <w:vMerge/>
          </w:tcPr>
          <w:p w:rsidR="007E76B6" w:rsidRPr="00092A57" w:rsidRDefault="007E76B6" w:rsidP="007E76B6">
            <w:pPr>
              <w:spacing w:line="200" w:lineRule="exact"/>
              <w:rPr>
                <w:rFonts w:hAnsi="ＭＳ ゴシック"/>
                <w:szCs w:val="18"/>
              </w:rPr>
            </w:pPr>
          </w:p>
        </w:tc>
        <w:tc>
          <w:tcPr>
            <w:tcW w:w="6237" w:type="dxa"/>
            <w:tcBorders>
              <w:top w:val="dotted" w:sz="4" w:space="0" w:color="auto"/>
              <w:bottom w:val="single" w:sz="4" w:space="0" w:color="auto"/>
            </w:tcBorders>
          </w:tcPr>
          <w:p w:rsidR="007E76B6" w:rsidRPr="00092A57" w:rsidRDefault="007E76B6" w:rsidP="007E76B6">
            <w:pPr>
              <w:spacing w:line="200" w:lineRule="exact"/>
              <w:rPr>
                <w:rFonts w:hAnsi="ＭＳ ゴシック"/>
                <w:szCs w:val="18"/>
              </w:rPr>
            </w:pPr>
            <w:r w:rsidRPr="00092A57">
              <w:rPr>
                <w:rFonts w:hAnsi="ＭＳ ゴシック" w:hint="eastAsia"/>
                <w:szCs w:val="18"/>
              </w:rPr>
              <w:t>上記に関わらず、</w:t>
            </w:r>
            <w:r w:rsidR="009C4E4F" w:rsidRPr="009C4E4F">
              <w:rPr>
                <w:rFonts w:hint="eastAsia"/>
              </w:rPr>
              <w:t>指定権者</w:t>
            </w:r>
            <w:r w:rsidRPr="00092A57">
              <w:rPr>
                <w:rFonts w:hAnsi="ＭＳ ゴシック" w:hint="eastAsia"/>
                <w:szCs w:val="18"/>
              </w:rPr>
              <w:t>が、火災予防、消火活動等に関し専門的知識を有する者の意見を聴いて、次の各号のいずれかの要件を満たす木造かつ平屋建てのユニット型指定短期入所生活介護事業所の建物であって、火災に係る利用者の安全性が確保されていると認めたときは、耐火建築物又は準耐火建築物とすることを要しない。</w:t>
            </w:r>
          </w:p>
          <w:p w:rsidR="007E76B6" w:rsidRPr="00092A57" w:rsidRDefault="007E76B6" w:rsidP="007E76B6">
            <w:pPr>
              <w:spacing w:line="200" w:lineRule="exact"/>
              <w:ind w:leftChars="100" w:left="540" w:hangingChars="200" w:hanging="360"/>
              <w:rPr>
                <w:rFonts w:hAnsi="ＭＳ ゴシック"/>
                <w:szCs w:val="18"/>
              </w:rPr>
            </w:pPr>
            <w:r w:rsidRPr="00092A57">
              <w:rPr>
                <w:rFonts w:hAnsi="ＭＳ ゴシック" w:hint="eastAsia"/>
                <w:szCs w:val="18"/>
              </w:rPr>
              <w:t>一　スプリンクラー設備の設置、天井等の内装材等への難燃性の材料の使用、調理室等火災が発生するおそれがある箇所における防火区画の設置等により、初期消火及び延焼の抑制に配慮した構造であること。</w:t>
            </w:r>
          </w:p>
          <w:p w:rsidR="007E76B6" w:rsidRPr="00092A57" w:rsidRDefault="007E76B6" w:rsidP="007E76B6">
            <w:pPr>
              <w:spacing w:line="200" w:lineRule="exact"/>
              <w:ind w:leftChars="100" w:left="540" w:hangingChars="200" w:hanging="360"/>
              <w:rPr>
                <w:rFonts w:hAnsi="ＭＳ ゴシック"/>
                <w:szCs w:val="18"/>
              </w:rPr>
            </w:pPr>
            <w:r w:rsidRPr="00092A57">
              <w:rPr>
                <w:rFonts w:hAnsi="ＭＳ ゴシック" w:hint="eastAsia"/>
                <w:szCs w:val="18"/>
              </w:rPr>
              <w:t>二　非常警報設備の設置等による火災の早期発見及び通報の体制が整備されており、円滑な消火活動が可能なものであること。</w:t>
            </w:r>
          </w:p>
          <w:p w:rsidR="007E76B6" w:rsidRPr="00092A57" w:rsidRDefault="007E76B6" w:rsidP="007E76B6">
            <w:pPr>
              <w:spacing w:line="200" w:lineRule="exact"/>
              <w:ind w:leftChars="100" w:left="540" w:hangingChars="200" w:hanging="360"/>
              <w:rPr>
                <w:rFonts w:hAnsi="ＭＳ ゴシック"/>
                <w:szCs w:val="18"/>
              </w:rPr>
            </w:pPr>
            <w:r w:rsidRPr="00092A57">
              <w:rPr>
                <w:rFonts w:hAnsi="ＭＳ ゴシック" w:hint="eastAsia"/>
                <w:szCs w:val="18"/>
              </w:rPr>
              <w:t>三　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であること。</w:t>
            </w:r>
          </w:p>
        </w:tc>
        <w:tc>
          <w:tcPr>
            <w:tcW w:w="462" w:type="dxa"/>
            <w:vMerge/>
            <w:vAlign w:val="center"/>
          </w:tcPr>
          <w:p w:rsidR="007E76B6" w:rsidRPr="00092A57" w:rsidRDefault="007E76B6" w:rsidP="007E76B6">
            <w:pPr>
              <w:spacing w:line="200" w:lineRule="exact"/>
              <w:jc w:val="center"/>
              <w:rPr>
                <w:rFonts w:hAnsi="ＭＳ ゴシック"/>
                <w:sz w:val="20"/>
              </w:rPr>
            </w:pPr>
          </w:p>
        </w:tc>
        <w:tc>
          <w:tcPr>
            <w:tcW w:w="462" w:type="dxa"/>
            <w:vMerge/>
            <w:vAlign w:val="center"/>
          </w:tcPr>
          <w:p w:rsidR="007E76B6" w:rsidRPr="00092A57" w:rsidRDefault="007E76B6" w:rsidP="007E76B6">
            <w:pPr>
              <w:spacing w:line="200" w:lineRule="exact"/>
              <w:jc w:val="center"/>
              <w:rPr>
                <w:rFonts w:hAnsi="ＭＳ ゴシック"/>
                <w:sz w:val="20"/>
              </w:rPr>
            </w:pPr>
          </w:p>
        </w:tc>
        <w:tc>
          <w:tcPr>
            <w:tcW w:w="462" w:type="dxa"/>
            <w:vMerge/>
            <w:vAlign w:val="center"/>
          </w:tcPr>
          <w:p w:rsidR="007E76B6" w:rsidRPr="00092A57" w:rsidRDefault="007E76B6" w:rsidP="007E76B6">
            <w:pPr>
              <w:spacing w:line="200" w:lineRule="exact"/>
              <w:jc w:val="center"/>
              <w:rPr>
                <w:rFonts w:hAnsi="ＭＳ ゴシック"/>
                <w:sz w:val="20"/>
              </w:rPr>
            </w:pPr>
          </w:p>
        </w:tc>
      </w:tr>
      <w:tr w:rsidR="007E76B6" w:rsidRPr="00092A57" w:rsidTr="0057451C">
        <w:trPr>
          <w:trHeight w:val="776"/>
        </w:trPr>
        <w:tc>
          <w:tcPr>
            <w:tcW w:w="2385" w:type="dxa"/>
            <w:vMerge/>
          </w:tcPr>
          <w:p w:rsidR="007E76B6" w:rsidRPr="00092A57" w:rsidRDefault="007E76B6" w:rsidP="007E76B6">
            <w:pPr>
              <w:spacing w:line="200" w:lineRule="exact"/>
              <w:rPr>
                <w:rFonts w:hAnsi="ＭＳ ゴシック"/>
                <w:szCs w:val="18"/>
              </w:rPr>
            </w:pPr>
          </w:p>
        </w:tc>
        <w:tc>
          <w:tcPr>
            <w:tcW w:w="6237" w:type="dxa"/>
            <w:tcBorders>
              <w:top w:val="dotted" w:sz="4" w:space="0" w:color="auto"/>
              <w:bottom w:val="single" w:sz="4" w:space="0" w:color="auto"/>
            </w:tcBorders>
          </w:tcPr>
          <w:p w:rsidR="007E76B6" w:rsidRPr="00092A57" w:rsidRDefault="007E76B6" w:rsidP="007E76B6">
            <w:pPr>
              <w:autoSpaceDE w:val="0"/>
              <w:autoSpaceDN w:val="0"/>
              <w:adjustRightInd w:val="0"/>
              <w:spacing w:line="200" w:lineRule="exact"/>
              <w:ind w:left="240" w:hangingChars="150" w:hanging="240"/>
              <w:rPr>
                <w:rFonts w:hAnsi="ＭＳ ゴシック" w:cs="ＭＳ ゴシック"/>
                <w:kern w:val="0"/>
                <w:sz w:val="16"/>
                <w:szCs w:val="16"/>
              </w:rPr>
            </w:pPr>
            <w:r w:rsidRPr="00092A57">
              <w:rPr>
                <w:rFonts w:hAnsi="ＭＳ ゴシック" w:cs="ＭＳ ゴシック"/>
                <w:kern w:val="0"/>
                <w:sz w:val="16"/>
                <w:szCs w:val="16"/>
              </w:rPr>
              <w:t>(3)</w:t>
            </w:r>
            <w:r w:rsidRPr="00092A57">
              <w:rPr>
                <w:rFonts w:hAnsi="ＭＳ ゴシック" w:cs="ＭＳ ゴシック" w:hint="eastAsia"/>
                <w:kern w:val="0"/>
                <w:sz w:val="16"/>
                <w:szCs w:val="16"/>
              </w:rPr>
              <w:t>「火災に係る利用者の安全性が確保されている」と認めるときについては、次の点を考慮して判断されたい。</w:t>
            </w:r>
          </w:p>
          <w:p w:rsidR="007E76B6" w:rsidRPr="00092A57" w:rsidRDefault="007E76B6" w:rsidP="007E76B6">
            <w:pPr>
              <w:autoSpaceDE w:val="0"/>
              <w:autoSpaceDN w:val="0"/>
              <w:adjustRightInd w:val="0"/>
              <w:spacing w:line="200" w:lineRule="exact"/>
              <w:ind w:leftChars="50" w:left="250" w:hangingChars="100" w:hanging="160"/>
              <w:rPr>
                <w:rFonts w:hAnsi="ＭＳ ゴシック" w:cs="ＭＳ ゴシック"/>
                <w:kern w:val="0"/>
                <w:sz w:val="16"/>
                <w:szCs w:val="16"/>
              </w:rPr>
            </w:pPr>
            <w:r w:rsidRPr="00092A57">
              <w:rPr>
                <w:rFonts w:hAnsi="ＭＳ ゴシック" w:cs="ＭＳ ゴシック" w:hint="eastAsia"/>
                <w:kern w:val="0"/>
                <w:sz w:val="16"/>
                <w:szCs w:val="16"/>
              </w:rPr>
              <w:t>①第140条の４第２項各号の要件のうち、満たしていないものについても、一定の配慮措置が講じられていること。</w:t>
            </w:r>
          </w:p>
          <w:p w:rsidR="007E76B6" w:rsidRPr="00092A57" w:rsidRDefault="007E76B6" w:rsidP="007E76B6">
            <w:pPr>
              <w:autoSpaceDE w:val="0"/>
              <w:autoSpaceDN w:val="0"/>
              <w:adjustRightInd w:val="0"/>
              <w:spacing w:line="200" w:lineRule="exact"/>
              <w:ind w:leftChars="50" w:left="250" w:hangingChars="100" w:hanging="160"/>
              <w:rPr>
                <w:rFonts w:hAnsi="ＭＳ ゴシック" w:cs="ＭＳ ゴシック"/>
                <w:kern w:val="0"/>
                <w:sz w:val="16"/>
                <w:szCs w:val="16"/>
              </w:rPr>
            </w:pPr>
            <w:r w:rsidRPr="00092A57">
              <w:rPr>
                <w:rFonts w:hAnsi="ＭＳ ゴシック" w:cs="ＭＳ ゴシック" w:hint="eastAsia"/>
                <w:kern w:val="0"/>
                <w:sz w:val="16"/>
                <w:szCs w:val="16"/>
              </w:rPr>
              <w:t>②日常における又は火災時の火災に係る安全性の確保が、利用者が身体的、精神的に障害を有する者であることに鑑みてなされていること。</w:t>
            </w:r>
          </w:p>
          <w:p w:rsidR="007E76B6" w:rsidRPr="00092A57" w:rsidRDefault="007E76B6" w:rsidP="007E76B6">
            <w:pPr>
              <w:autoSpaceDE w:val="0"/>
              <w:autoSpaceDN w:val="0"/>
              <w:adjustRightInd w:val="0"/>
              <w:spacing w:line="200" w:lineRule="exact"/>
              <w:ind w:leftChars="50" w:left="250" w:hangingChars="100" w:hanging="160"/>
              <w:rPr>
                <w:rFonts w:hAnsi="ＭＳ ゴシック" w:cs="ＭＳ ゴシック"/>
                <w:kern w:val="0"/>
                <w:sz w:val="16"/>
                <w:szCs w:val="16"/>
              </w:rPr>
            </w:pPr>
            <w:r w:rsidRPr="00092A57">
              <w:rPr>
                <w:rFonts w:hAnsi="ＭＳ ゴシック" w:cs="ＭＳ ゴシック" w:hint="eastAsia"/>
                <w:kern w:val="0"/>
                <w:sz w:val="16"/>
                <w:szCs w:val="16"/>
              </w:rPr>
              <w:t>③管理者及び防火管理者は、当該指定</w:t>
            </w:r>
            <w:r w:rsidRPr="00092A57">
              <w:rPr>
                <w:rFonts w:hAnsi="ＭＳ ゴシック" w:hint="eastAsia"/>
                <w:sz w:val="16"/>
                <w:szCs w:val="16"/>
              </w:rPr>
              <w:t>短期入所生活介護</w:t>
            </w:r>
            <w:r w:rsidRPr="00092A57">
              <w:rPr>
                <w:rFonts w:hAnsi="ＭＳ ゴシック" w:cs="ＭＳ ゴシック" w:hint="eastAsia"/>
                <w:kern w:val="0"/>
                <w:sz w:val="16"/>
                <w:szCs w:val="16"/>
              </w:rPr>
              <w:t>事業所の建物の燃焼性に対する知識を有し、火災の際の危険性を十分認識するとともに、職員等に対して、火気の取扱いその他火災予防に</w:t>
            </w:r>
            <w:r w:rsidRPr="00092A57">
              <w:rPr>
                <w:rFonts w:hAnsi="ＭＳ ゴシック" w:hint="eastAsia"/>
                <w:kern w:val="0"/>
                <w:sz w:val="16"/>
                <w:szCs w:val="16"/>
              </w:rPr>
              <w:t>関する指導監督、防災意識の高揚に努めること。</w:t>
            </w:r>
          </w:p>
          <w:p w:rsidR="007E76B6" w:rsidRPr="00092A57" w:rsidRDefault="007E76B6" w:rsidP="007E76B6">
            <w:pPr>
              <w:spacing w:line="200" w:lineRule="exact"/>
              <w:ind w:leftChars="50" w:left="250" w:hangingChars="100" w:hanging="160"/>
              <w:rPr>
                <w:rFonts w:hAnsi="ＭＳ ゴシック"/>
                <w:szCs w:val="18"/>
              </w:rPr>
            </w:pPr>
            <w:r w:rsidRPr="00092A57">
              <w:rPr>
                <w:rFonts w:hAnsi="ＭＳ ゴシック" w:hint="eastAsia"/>
                <w:kern w:val="0"/>
                <w:sz w:val="16"/>
                <w:szCs w:val="16"/>
              </w:rPr>
              <w:t>④定期的に行うこととされている避難等の訓練は、当該指定短期入所生活</w:t>
            </w:r>
            <w:r w:rsidRPr="00092A57">
              <w:rPr>
                <w:rFonts w:hAnsi="ＭＳ ゴシック" w:hint="eastAsia"/>
                <w:sz w:val="16"/>
                <w:szCs w:val="16"/>
              </w:rPr>
              <w:t>介護</w:t>
            </w:r>
            <w:r w:rsidRPr="00092A57">
              <w:rPr>
                <w:rFonts w:hAnsi="ＭＳ ゴシック" w:hint="eastAsia"/>
                <w:kern w:val="0"/>
                <w:sz w:val="16"/>
                <w:szCs w:val="16"/>
              </w:rPr>
              <w:t>事業所の建物の燃焼性を十分に勘案して行うこと。</w:t>
            </w:r>
          </w:p>
        </w:tc>
        <w:tc>
          <w:tcPr>
            <w:tcW w:w="462" w:type="dxa"/>
            <w:vMerge/>
            <w:vAlign w:val="center"/>
          </w:tcPr>
          <w:p w:rsidR="007E76B6" w:rsidRPr="00092A57" w:rsidRDefault="007E76B6" w:rsidP="007E76B6">
            <w:pPr>
              <w:spacing w:line="200" w:lineRule="exact"/>
              <w:jc w:val="center"/>
              <w:rPr>
                <w:rFonts w:hAnsi="ＭＳ ゴシック"/>
                <w:sz w:val="20"/>
              </w:rPr>
            </w:pPr>
          </w:p>
        </w:tc>
        <w:tc>
          <w:tcPr>
            <w:tcW w:w="462" w:type="dxa"/>
            <w:vMerge/>
            <w:vAlign w:val="center"/>
          </w:tcPr>
          <w:p w:rsidR="007E76B6" w:rsidRPr="00092A57" w:rsidRDefault="007E76B6" w:rsidP="007E76B6">
            <w:pPr>
              <w:spacing w:line="200" w:lineRule="exact"/>
              <w:jc w:val="center"/>
              <w:rPr>
                <w:rFonts w:hAnsi="ＭＳ ゴシック"/>
                <w:sz w:val="20"/>
              </w:rPr>
            </w:pPr>
          </w:p>
        </w:tc>
        <w:tc>
          <w:tcPr>
            <w:tcW w:w="462" w:type="dxa"/>
            <w:vMerge/>
            <w:vAlign w:val="center"/>
          </w:tcPr>
          <w:p w:rsidR="007E76B6" w:rsidRPr="00092A57" w:rsidRDefault="007E76B6" w:rsidP="007E76B6">
            <w:pPr>
              <w:spacing w:line="200" w:lineRule="exact"/>
              <w:jc w:val="center"/>
              <w:rPr>
                <w:rFonts w:hAnsi="ＭＳ ゴシック"/>
                <w:sz w:val="20"/>
              </w:rPr>
            </w:pPr>
          </w:p>
        </w:tc>
      </w:tr>
      <w:tr w:rsidR="007E76B6" w:rsidRPr="00092A57" w:rsidTr="0057451C">
        <w:tc>
          <w:tcPr>
            <w:tcW w:w="2385" w:type="dxa"/>
            <w:vMerge/>
          </w:tcPr>
          <w:p w:rsidR="007E76B6" w:rsidRPr="00092A57" w:rsidRDefault="007E76B6" w:rsidP="007E76B6">
            <w:pPr>
              <w:spacing w:line="200" w:lineRule="exact"/>
              <w:rPr>
                <w:rFonts w:hAnsi="ＭＳ ゴシック"/>
                <w:szCs w:val="18"/>
              </w:rPr>
            </w:pPr>
          </w:p>
        </w:tc>
        <w:tc>
          <w:tcPr>
            <w:tcW w:w="6237" w:type="dxa"/>
            <w:tcBorders>
              <w:top w:val="single" w:sz="4" w:space="0" w:color="auto"/>
              <w:bottom w:val="single" w:sz="4" w:space="0" w:color="auto"/>
            </w:tcBorders>
          </w:tcPr>
          <w:p w:rsidR="007E76B6" w:rsidRPr="00092A57" w:rsidRDefault="007E76B6" w:rsidP="007E76B6">
            <w:pPr>
              <w:widowControl/>
              <w:spacing w:line="200" w:lineRule="exact"/>
              <w:rPr>
                <w:rFonts w:ascii="ＭＳ Ｐゴシック" w:eastAsia="ＭＳ Ｐゴシック" w:hAnsi="ＭＳ Ｐゴシック"/>
                <w:szCs w:val="18"/>
              </w:rPr>
            </w:pPr>
            <w:r w:rsidRPr="00092A57">
              <w:rPr>
                <w:rFonts w:ascii="ＭＳ Ｐゴシック" w:eastAsia="ＭＳ Ｐゴシック" w:hAnsi="ＭＳ Ｐゴシック" w:cs="ＭＳ Ｐゴシック" w:hint="eastAsia"/>
                <w:kern w:val="0"/>
                <w:szCs w:val="18"/>
              </w:rPr>
              <w:t>次に掲げる設備を設けるとともに、指定短期入所生活介護を提供するために必要なその他の設備及び備品等を備えているか。</w:t>
            </w:r>
          </w:p>
          <w:p w:rsidR="007E76B6" w:rsidRPr="00092A57" w:rsidRDefault="007E76B6" w:rsidP="007E76B6">
            <w:pPr>
              <w:widowControl/>
              <w:spacing w:line="200" w:lineRule="exact"/>
              <w:ind w:firstLineChars="145" w:firstLine="261"/>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 ユニット　　（　居室、　共同生活室、　洗面設備、　便所　）</w:t>
            </w:r>
          </w:p>
          <w:p w:rsidR="007E76B6" w:rsidRPr="00092A57" w:rsidRDefault="007E76B6" w:rsidP="007E76B6">
            <w:pPr>
              <w:widowControl/>
              <w:spacing w:line="200" w:lineRule="exact"/>
              <w:ind w:firstLineChars="145" w:firstLine="261"/>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 xml:space="preserve">□ 浴室　　　　　　　　　　　　□ 医務室　　　　　　　　□ 調理室　　　</w:t>
            </w:r>
          </w:p>
          <w:p w:rsidR="007E76B6" w:rsidRPr="00092A57" w:rsidRDefault="007E76B6" w:rsidP="007E76B6">
            <w:pPr>
              <w:widowControl/>
              <w:spacing w:line="200" w:lineRule="exact"/>
              <w:ind w:firstLineChars="145" w:firstLine="261"/>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 洗濯室又は洗濯場　　　□ 汚物処理室　　　　　□ 介護材料室</w:t>
            </w:r>
          </w:p>
          <w:p w:rsidR="007E76B6" w:rsidRPr="00092A57" w:rsidRDefault="007E76B6" w:rsidP="007E76B6">
            <w:pPr>
              <w:widowControl/>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但し、他の社会福祉施設等の設備を利用することにより、当該社会福祉施設及び当該ユニット型指定短期入所生活介護事業所の効率的運営が可能であり、当該社会福祉施設等の利用者及び当該ユニット型指定短期入所生活介護事業所の利用者へのサービス提供に支障がない場合は、ユニットを除き、これらの設備を設けないことができる。</w:t>
            </w:r>
          </w:p>
        </w:tc>
        <w:tc>
          <w:tcPr>
            <w:tcW w:w="462" w:type="dxa"/>
            <w:vMerge w:val="restart"/>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2" w:type="dxa"/>
            <w:vMerge w:val="restart"/>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2" w:type="dxa"/>
            <w:vMerge w:val="restart"/>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85" w:type="dxa"/>
            <w:vMerge/>
          </w:tcPr>
          <w:p w:rsidR="007E76B6" w:rsidRPr="00092A57" w:rsidRDefault="007E76B6" w:rsidP="007E76B6">
            <w:pPr>
              <w:spacing w:line="200" w:lineRule="exact"/>
              <w:rPr>
                <w:rFonts w:hAnsi="ＭＳ ゴシック"/>
                <w:szCs w:val="18"/>
              </w:rPr>
            </w:pPr>
          </w:p>
        </w:tc>
        <w:tc>
          <w:tcPr>
            <w:tcW w:w="6237" w:type="dxa"/>
            <w:tcBorders>
              <w:top w:val="single" w:sz="4" w:space="0" w:color="auto"/>
              <w:bottom w:val="single" w:sz="4" w:space="0" w:color="auto"/>
            </w:tcBorders>
          </w:tcPr>
          <w:p w:rsidR="007E76B6" w:rsidRPr="00092A57" w:rsidRDefault="007E76B6" w:rsidP="007E76B6">
            <w:pPr>
              <w:widowControl/>
              <w:spacing w:line="200" w:lineRule="exact"/>
              <w:rPr>
                <w:rFonts w:ascii="ＭＳ Ｐゴシック" w:eastAsia="ＭＳ Ｐゴシック" w:hAnsi="ＭＳ Ｐゴシック" w:cs="ＭＳ Ｐゴシック"/>
                <w:color w:val="000000" w:themeColor="text1"/>
                <w:kern w:val="0"/>
                <w:sz w:val="16"/>
                <w:szCs w:val="18"/>
              </w:rPr>
            </w:pPr>
            <w:r w:rsidRPr="00092A57">
              <w:rPr>
                <w:rFonts w:ascii="ＭＳ Ｐゴシック" w:eastAsia="ＭＳ Ｐゴシック" w:hAnsi="ＭＳ Ｐゴシック" w:cs="ＭＳ Ｐゴシック" w:hint="eastAsia"/>
                <w:color w:val="000000" w:themeColor="text1"/>
                <w:kern w:val="0"/>
                <w:sz w:val="16"/>
                <w:szCs w:val="18"/>
              </w:rPr>
              <w:t>③「ユニット」は、居室及び共同生活室のほか、洗面設備及び便所を含むものである。</w:t>
            </w:r>
          </w:p>
          <w:p w:rsidR="007E76B6" w:rsidRPr="00092A57" w:rsidRDefault="007E76B6" w:rsidP="007E76B6">
            <w:pPr>
              <w:widowControl/>
              <w:spacing w:line="200" w:lineRule="exact"/>
              <w:ind w:left="160" w:hangingChars="100" w:hanging="160"/>
              <w:rPr>
                <w:rFonts w:ascii="ＭＳ Ｐゴシック" w:eastAsia="ＭＳ Ｐゴシック" w:hAnsi="ＭＳ Ｐゴシック" w:cs="ＭＳ Ｐゴシック"/>
                <w:kern w:val="0"/>
                <w:sz w:val="16"/>
                <w:szCs w:val="16"/>
              </w:rPr>
            </w:pPr>
            <w:r w:rsidRPr="00092A57">
              <w:rPr>
                <w:rFonts w:ascii="ＭＳ Ｐゴシック" w:eastAsia="ＭＳ Ｐゴシック" w:hAnsi="ＭＳ Ｐゴシック" w:cs="ＭＳ Ｐゴシック" w:hint="eastAsia"/>
                <w:kern w:val="0"/>
                <w:sz w:val="16"/>
                <w:szCs w:val="16"/>
              </w:rPr>
              <w:t>④利用者が、自室のあるユニットを超えて広がりのある日常生活を楽しむことができるよう、他のユニットの利用者と交流したり、多数の利用者が集まったりすることのできる場所を設けることが望ましい。</w:t>
            </w:r>
          </w:p>
          <w:p w:rsidR="007E76B6" w:rsidRPr="00092A57" w:rsidRDefault="007E76B6" w:rsidP="007E76B6">
            <w:pPr>
              <w:widowControl/>
              <w:spacing w:line="200" w:lineRule="exact"/>
              <w:ind w:left="160" w:hangingChars="100" w:hanging="160"/>
              <w:rPr>
                <w:rFonts w:ascii="ＭＳ Ｐゴシック" w:eastAsia="ＭＳ Ｐゴシック" w:hAnsi="ＭＳ Ｐゴシック" w:cs="ＭＳ Ｐゴシック"/>
                <w:kern w:val="0"/>
                <w:sz w:val="16"/>
                <w:szCs w:val="16"/>
              </w:rPr>
            </w:pPr>
            <w:r w:rsidRPr="00092A57">
              <w:rPr>
                <w:rFonts w:ascii="ＭＳ Ｐゴシック" w:eastAsia="ＭＳ Ｐゴシック" w:hAnsi="ＭＳ Ｐゴシック" w:cs="ＭＳ Ｐゴシック" w:hint="eastAsia"/>
                <w:kern w:val="0"/>
                <w:sz w:val="16"/>
                <w:szCs w:val="16"/>
              </w:rPr>
              <w:t>⑤ユニットは、居宅に近い居住環境の下で、居宅における生活に近い日常の生活の中でケアを行うというユニットケアの特徴を踏まえたものでなければならない。</w:t>
            </w:r>
          </w:p>
          <w:p w:rsidR="007E76B6" w:rsidRPr="00092A57" w:rsidRDefault="007E76B6" w:rsidP="007E76B6">
            <w:pPr>
              <w:widowControl/>
              <w:spacing w:line="200" w:lineRule="exact"/>
              <w:ind w:left="240" w:hangingChars="150" w:hanging="240"/>
              <w:rPr>
                <w:rFonts w:ascii="ＭＳ Ｐゴシック" w:eastAsia="ＭＳ Ｐゴシック" w:hAnsi="ＭＳ Ｐゴシック" w:cs="ＭＳ Ｐゴシック"/>
                <w:kern w:val="0"/>
                <w:sz w:val="16"/>
                <w:szCs w:val="16"/>
              </w:rPr>
            </w:pPr>
            <w:r w:rsidRPr="00092A57">
              <w:rPr>
                <w:rFonts w:ascii="ＭＳ Ｐゴシック" w:eastAsia="ＭＳ Ｐゴシック" w:hAnsi="ＭＳ Ｐゴシック" w:cs="ＭＳ Ｐゴシック"/>
                <w:kern w:val="0"/>
                <w:sz w:val="16"/>
                <w:szCs w:val="16"/>
              </w:rPr>
              <w:t xml:space="preserve">(4) </w:t>
            </w:r>
            <w:r w:rsidRPr="00092A57">
              <w:rPr>
                <w:rFonts w:ascii="ＭＳ Ｐゴシック" w:eastAsia="ＭＳ Ｐゴシック" w:hAnsi="ＭＳ Ｐゴシック" w:cs="ＭＳ Ｐゴシック" w:hint="eastAsia"/>
                <w:kern w:val="0"/>
                <w:sz w:val="16"/>
                <w:szCs w:val="16"/>
              </w:rPr>
              <w:t>指定短期入所生活介護事業所の設備は、当該指定短期入所生活介護の運営上及びサービス提供上当然設けなければならないものであるが、同一敷地内に他の社会福祉施設が設置されている場合等であって、当該施設の設備を利用することにより指定短期入所生活介護事業所の効果的な運営が図られ、かつ、当該指定短期入所生活介護事業所の利用者及び当該施設の入所者のサービス提供に支障がない場合には、利用者が日常継続的に使用する設備以外の調理室等の設備について、その一部を設けないことができる。なお、指定短期入所生活介護事業者が利用する他の施設の当該設備については、本基準に適合するものでなければならない。</w:t>
            </w:r>
          </w:p>
          <w:p w:rsidR="007E76B6" w:rsidRPr="00092A57" w:rsidRDefault="007E76B6" w:rsidP="007E76B6">
            <w:pPr>
              <w:widowControl/>
              <w:spacing w:line="200" w:lineRule="exact"/>
              <w:ind w:left="240" w:hangingChars="150" w:hanging="240"/>
              <w:rPr>
                <w:rFonts w:ascii="ＭＳ Ｐゴシック" w:eastAsia="ＭＳ Ｐゴシック" w:hAnsi="ＭＳ Ｐゴシック" w:cs="ＭＳ Ｐゴシック"/>
                <w:kern w:val="0"/>
                <w:sz w:val="16"/>
                <w:szCs w:val="16"/>
              </w:rPr>
            </w:pPr>
            <w:r w:rsidRPr="00092A57">
              <w:rPr>
                <w:rFonts w:ascii="ＭＳ Ｐゴシック" w:eastAsia="ＭＳ Ｐゴシック" w:hAnsi="ＭＳ Ｐゴシック" w:cs="ＭＳ Ｐゴシック"/>
                <w:kern w:val="0"/>
                <w:sz w:val="16"/>
                <w:szCs w:val="16"/>
              </w:rPr>
              <w:t xml:space="preserve">(5) </w:t>
            </w:r>
            <w:r w:rsidRPr="00092A57">
              <w:rPr>
                <w:rFonts w:ascii="ＭＳ Ｐゴシック" w:eastAsia="ＭＳ Ｐゴシック" w:hAnsi="ＭＳ Ｐゴシック" w:cs="ＭＳ Ｐゴシック" w:hint="eastAsia"/>
                <w:kern w:val="0"/>
                <w:sz w:val="16"/>
                <w:szCs w:val="16"/>
              </w:rPr>
              <w:t>便所等面積又は数の定めのない設備については、それぞれの設備の持つ機能を十分に発揮し得る適当な広さ又は数を確保するよう配慮するものとする。</w:t>
            </w:r>
          </w:p>
          <w:p w:rsidR="007E76B6" w:rsidRPr="00092A57" w:rsidRDefault="007E76B6" w:rsidP="007E76B6">
            <w:pPr>
              <w:widowControl/>
              <w:spacing w:line="200" w:lineRule="exact"/>
              <w:ind w:left="240" w:hangingChars="150" w:hanging="240"/>
              <w:rPr>
                <w:rFonts w:ascii="ＭＳ Ｐゴシック" w:eastAsia="ＭＳ Ｐゴシック" w:hAnsi="ＭＳ Ｐゴシック" w:cs="ＭＳ Ｐゴシック"/>
                <w:kern w:val="0"/>
                <w:sz w:val="16"/>
                <w:szCs w:val="16"/>
              </w:rPr>
            </w:pPr>
            <w:r w:rsidRPr="00092A57">
              <w:rPr>
                <w:rFonts w:ascii="ＭＳ Ｐゴシック" w:eastAsia="ＭＳ Ｐゴシック" w:hAnsi="ＭＳ Ｐゴシック" w:cs="ＭＳ Ｐゴシック"/>
                <w:kern w:val="0"/>
                <w:sz w:val="16"/>
                <w:szCs w:val="16"/>
              </w:rPr>
              <w:t xml:space="preserve">(8) </w:t>
            </w:r>
            <w:r w:rsidRPr="00092A57">
              <w:rPr>
                <w:rFonts w:ascii="ＭＳ Ｐゴシック" w:eastAsia="ＭＳ Ｐゴシック" w:hAnsi="ＭＳ Ｐゴシック" w:cs="ＭＳ Ｐゴシック" w:hint="eastAsia"/>
                <w:kern w:val="0"/>
                <w:sz w:val="16"/>
                <w:szCs w:val="16"/>
              </w:rPr>
              <w:t>調理室には、食器、調理器具等を消毒する設備、食器、食品等を清潔に保管する設備並びに防虫及び防鼠の設備を設けるものとする。</w:t>
            </w:r>
          </w:p>
          <w:p w:rsidR="007E76B6" w:rsidRPr="00092A57" w:rsidRDefault="007E76B6" w:rsidP="007E76B6">
            <w:pPr>
              <w:widowControl/>
              <w:spacing w:line="200" w:lineRule="exact"/>
              <w:rPr>
                <w:rFonts w:ascii="ＭＳ Ｐゴシック" w:eastAsia="ＭＳ Ｐゴシック" w:hAnsi="ＭＳ Ｐゴシック" w:cs="ＭＳ Ｐゴシック"/>
                <w:kern w:val="0"/>
                <w:sz w:val="16"/>
                <w:szCs w:val="16"/>
              </w:rPr>
            </w:pPr>
            <w:r w:rsidRPr="00092A57">
              <w:rPr>
                <w:rFonts w:ascii="ＭＳ Ｐゴシック" w:eastAsia="ＭＳ Ｐゴシック" w:hAnsi="ＭＳ Ｐゴシック" w:cs="ＭＳ Ｐゴシック"/>
                <w:kern w:val="0"/>
                <w:sz w:val="16"/>
                <w:szCs w:val="16"/>
              </w:rPr>
              <w:t xml:space="preserve">(9) </w:t>
            </w:r>
            <w:r w:rsidRPr="00092A57">
              <w:rPr>
                <w:rFonts w:ascii="ＭＳ Ｐゴシック" w:eastAsia="ＭＳ Ｐゴシック" w:hAnsi="ＭＳ Ｐゴシック" w:cs="ＭＳ Ｐゴシック" w:hint="eastAsia"/>
                <w:kern w:val="0"/>
                <w:sz w:val="16"/>
                <w:szCs w:val="16"/>
              </w:rPr>
              <w:t>汚物処理室は、他の設備と区別された一定のスペースを有すれば足りる。</w:t>
            </w:r>
          </w:p>
          <w:p w:rsidR="007E76B6" w:rsidRPr="00092A57" w:rsidRDefault="007E76B6" w:rsidP="007E76B6">
            <w:pPr>
              <w:widowControl/>
              <w:spacing w:line="200" w:lineRule="exact"/>
              <w:ind w:left="320" w:hangingChars="200" w:hanging="320"/>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kern w:val="0"/>
                <w:sz w:val="16"/>
                <w:szCs w:val="16"/>
              </w:rPr>
              <w:t xml:space="preserve">(10) </w:t>
            </w:r>
            <w:r w:rsidRPr="00092A57">
              <w:rPr>
                <w:rFonts w:ascii="ＭＳ Ｐゴシック" w:eastAsia="ＭＳ Ｐゴシック" w:hAnsi="ＭＳ Ｐゴシック" w:cs="ＭＳ Ｐゴシック" w:hint="eastAsia"/>
                <w:kern w:val="0"/>
                <w:sz w:val="16"/>
                <w:szCs w:val="16"/>
              </w:rPr>
              <w:t>焼却炉、浄化槽その他の汚物処理設備及び便槽を設ける場合には、居室、共同生活室及び調理室から相当の距離を隔てて設けるものとする。</w:t>
            </w:r>
          </w:p>
        </w:tc>
        <w:tc>
          <w:tcPr>
            <w:tcW w:w="462" w:type="dxa"/>
            <w:vMerge/>
            <w:vAlign w:val="center"/>
          </w:tcPr>
          <w:p w:rsidR="007E76B6" w:rsidRPr="00092A57" w:rsidRDefault="007E76B6" w:rsidP="007E76B6">
            <w:pPr>
              <w:spacing w:line="200" w:lineRule="exact"/>
              <w:jc w:val="center"/>
              <w:rPr>
                <w:rFonts w:hAnsi="ＭＳ ゴシック"/>
                <w:sz w:val="20"/>
              </w:rPr>
            </w:pPr>
          </w:p>
        </w:tc>
        <w:tc>
          <w:tcPr>
            <w:tcW w:w="462" w:type="dxa"/>
            <w:vMerge/>
            <w:vAlign w:val="center"/>
          </w:tcPr>
          <w:p w:rsidR="007E76B6" w:rsidRPr="00092A57" w:rsidRDefault="007E76B6" w:rsidP="007E76B6">
            <w:pPr>
              <w:spacing w:line="200" w:lineRule="exact"/>
              <w:jc w:val="center"/>
              <w:rPr>
                <w:rFonts w:hAnsi="ＭＳ ゴシック"/>
                <w:sz w:val="20"/>
              </w:rPr>
            </w:pPr>
          </w:p>
        </w:tc>
        <w:tc>
          <w:tcPr>
            <w:tcW w:w="462" w:type="dxa"/>
            <w:vMerge/>
            <w:vAlign w:val="center"/>
          </w:tcPr>
          <w:p w:rsidR="007E76B6" w:rsidRPr="00092A57" w:rsidRDefault="007E76B6" w:rsidP="007E76B6">
            <w:pPr>
              <w:spacing w:line="200" w:lineRule="exact"/>
              <w:jc w:val="center"/>
              <w:rPr>
                <w:rFonts w:hAnsi="ＭＳ ゴシック"/>
                <w:sz w:val="20"/>
              </w:rPr>
            </w:pPr>
          </w:p>
        </w:tc>
      </w:tr>
      <w:tr w:rsidR="007E76B6" w:rsidRPr="00092A57" w:rsidTr="0057451C">
        <w:tc>
          <w:tcPr>
            <w:tcW w:w="2385" w:type="dxa"/>
            <w:vMerge/>
          </w:tcPr>
          <w:p w:rsidR="007E76B6" w:rsidRPr="00092A57" w:rsidRDefault="007E76B6" w:rsidP="007E76B6">
            <w:pPr>
              <w:spacing w:line="200" w:lineRule="exact"/>
              <w:rPr>
                <w:rFonts w:hAnsi="ＭＳ ゴシック"/>
                <w:szCs w:val="18"/>
              </w:rPr>
            </w:pPr>
          </w:p>
        </w:tc>
        <w:tc>
          <w:tcPr>
            <w:tcW w:w="6237" w:type="dxa"/>
            <w:tcBorders>
              <w:top w:val="single" w:sz="4" w:space="0" w:color="auto"/>
              <w:bottom w:val="single" w:sz="4" w:space="0" w:color="auto"/>
            </w:tcBorders>
          </w:tcPr>
          <w:p w:rsidR="007E76B6" w:rsidRPr="00092A57" w:rsidRDefault="007E76B6" w:rsidP="007E76B6">
            <w:pPr>
              <w:spacing w:line="200" w:lineRule="exact"/>
              <w:ind w:left="181" w:hangingChars="100" w:hanging="181"/>
              <w:rPr>
                <w:rFonts w:hAnsi="ＭＳ ゴシック"/>
                <w:b/>
                <w:kern w:val="0"/>
                <w:szCs w:val="18"/>
              </w:rPr>
            </w:pPr>
            <w:r w:rsidRPr="00092A57">
              <w:rPr>
                <w:rFonts w:hAnsi="ＭＳ ゴシック" w:hint="eastAsia"/>
                <w:b/>
                <w:kern w:val="0"/>
                <w:szCs w:val="18"/>
              </w:rPr>
              <w:t>【併設型】</w:t>
            </w:r>
          </w:p>
          <w:p w:rsidR="007E76B6" w:rsidRPr="00092A57" w:rsidRDefault="007E76B6" w:rsidP="007E76B6">
            <w:pPr>
              <w:widowControl/>
              <w:spacing w:line="200" w:lineRule="exact"/>
              <w:rPr>
                <w:rFonts w:ascii="ＭＳ Ｐゴシック" w:eastAsia="ＭＳ Ｐゴシック" w:hAnsi="ＭＳ Ｐゴシック" w:cs="ＭＳ Ｐゴシック"/>
                <w:kern w:val="0"/>
                <w:szCs w:val="18"/>
              </w:rPr>
            </w:pPr>
            <w:r w:rsidRPr="00092A57">
              <w:rPr>
                <w:rFonts w:hAnsi="ＭＳ ゴシック" w:hint="eastAsia"/>
                <w:szCs w:val="18"/>
              </w:rPr>
              <w:t>特別養護老人ホーム等に併設されるユニット型指定短期入所生活介護事業所であって、当該特別養護老人ホーム等と一体的に運営が行われるもの（以下「併設ユニット型事業所」という。）にあっては、前項の規定にかかわらず、当該併設ユニット型事業所及び当該併設ユニット型事業所を併設する特別養護老人ホーム等（以下この節において「ユニット型事業所併設本体施設」という。）の効率的運営が可能であり、かつ、当該併設ユニット型事業所の利用者及び当該ユニット型事業所併設本体施設の入所者又は入院患者に対するサービスの提供上支障がないときは、当該ユニット型事業所併設本体施設の前項各号に掲げる設備（ユニットを除く。）をユニット型指定短期入所生活介護の事業の用に供することができるものとする。</w:t>
            </w:r>
          </w:p>
        </w:tc>
        <w:tc>
          <w:tcPr>
            <w:tcW w:w="462" w:type="dxa"/>
            <w:vMerge/>
            <w:vAlign w:val="center"/>
          </w:tcPr>
          <w:p w:rsidR="007E76B6" w:rsidRPr="00092A57" w:rsidRDefault="007E76B6" w:rsidP="007E76B6">
            <w:pPr>
              <w:spacing w:line="200" w:lineRule="exact"/>
              <w:jc w:val="center"/>
              <w:rPr>
                <w:rFonts w:hAnsi="ＭＳ ゴシック"/>
                <w:sz w:val="20"/>
              </w:rPr>
            </w:pPr>
          </w:p>
        </w:tc>
        <w:tc>
          <w:tcPr>
            <w:tcW w:w="462" w:type="dxa"/>
            <w:vMerge/>
            <w:vAlign w:val="center"/>
          </w:tcPr>
          <w:p w:rsidR="007E76B6" w:rsidRPr="00092A57" w:rsidRDefault="007E76B6" w:rsidP="007E76B6">
            <w:pPr>
              <w:spacing w:line="200" w:lineRule="exact"/>
              <w:jc w:val="center"/>
              <w:rPr>
                <w:rFonts w:hAnsi="ＭＳ ゴシック"/>
                <w:sz w:val="20"/>
              </w:rPr>
            </w:pPr>
          </w:p>
        </w:tc>
        <w:tc>
          <w:tcPr>
            <w:tcW w:w="462" w:type="dxa"/>
            <w:vMerge/>
            <w:vAlign w:val="center"/>
          </w:tcPr>
          <w:p w:rsidR="007E76B6" w:rsidRPr="00092A57" w:rsidRDefault="007E76B6" w:rsidP="007E76B6">
            <w:pPr>
              <w:spacing w:line="200" w:lineRule="exact"/>
              <w:jc w:val="center"/>
              <w:rPr>
                <w:rFonts w:hAnsi="ＭＳ ゴシック"/>
                <w:sz w:val="20"/>
              </w:rPr>
            </w:pPr>
          </w:p>
        </w:tc>
      </w:tr>
      <w:tr w:rsidR="007E76B6" w:rsidRPr="00092A57" w:rsidTr="0057451C">
        <w:trPr>
          <w:trHeight w:val="581"/>
        </w:trPr>
        <w:tc>
          <w:tcPr>
            <w:tcW w:w="2385" w:type="dxa"/>
            <w:vMerge/>
            <w:tcBorders>
              <w:bottom w:val="dotted" w:sz="4" w:space="0" w:color="auto"/>
            </w:tcBorders>
          </w:tcPr>
          <w:p w:rsidR="007E76B6" w:rsidRPr="00092A57" w:rsidRDefault="007E76B6" w:rsidP="007E76B6">
            <w:pPr>
              <w:spacing w:line="200" w:lineRule="exact"/>
              <w:rPr>
                <w:rFonts w:hAnsi="ＭＳ ゴシック"/>
                <w:szCs w:val="18"/>
              </w:rPr>
            </w:pPr>
          </w:p>
        </w:tc>
        <w:tc>
          <w:tcPr>
            <w:tcW w:w="6237" w:type="dxa"/>
            <w:tcBorders>
              <w:top w:val="single" w:sz="4" w:space="0" w:color="auto"/>
              <w:bottom w:val="single" w:sz="4" w:space="0" w:color="auto"/>
            </w:tcBorders>
          </w:tcPr>
          <w:p w:rsidR="007E76B6" w:rsidRPr="00092A57" w:rsidRDefault="007E76B6" w:rsidP="007E76B6">
            <w:pPr>
              <w:spacing w:line="200" w:lineRule="exact"/>
              <w:rPr>
                <w:rFonts w:hAnsi="ＭＳ ゴシック"/>
                <w:b/>
                <w:kern w:val="0"/>
                <w:szCs w:val="18"/>
              </w:rPr>
            </w:pPr>
            <w:r w:rsidRPr="00092A57">
              <w:rPr>
                <w:rFonts w:hAnsi="ＭＳ ゴシック" w:hint="eastAsia"/>
                <w:b/>
                <w:kern w:val="0"/>
                <w:szCs w:val="18"/>
              </w:rPr>
              <w:t>【空床型】</w:t>
            </w:r>
          </w:p>
          <w:p w:rsidR="007E76B6" w:rsidRPr="00092A57" w:rsidRDefault="007E76B6" w:rsidP="007E76B6">
            <w:pPr>
              <w:widowControl/>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第121条第２項の規定の適用を受けるユニット型特別養護老人ホームの場合にあっては、第３項及び第７項第１号の規定にかかわらず、ユニット型特別養護老人ホームとして必要とされる設備を有することで足りるものとする。</w:t>
            </w:r>
          </w:p>
        </w:tc>
        <w:tc>
          <w:tcPr>
            <w:tcW w:w="462" w:type="dxa"/>
            <w:vMerge/>
            <w:tcBorders>
              <w:bottom w:val="single" w:sz="4" w:space="0" w:color="auto"/>
            </w:tcBorders>
            <w:vAlign w:val="center"/>
          </w:tcPr>
          <w:p w:rsidR="007E76B6" w:rsidRPr="00092A57" w:rsidRDefault="007E76B6" w:rsidP="007E76B6">
            <w:pPr>
              <w:spacing w:line="200" w:lineRule="exact"/>
              <w:jc w:val="center"/>
              <w:rPr>
                <w:rFonts w:hAnsi="ＭＳ ゴシック"/>
                <w:sz w:val="20"/>
              </w:rPr>
            </w:pPr>
          </w:p>
        </w:tc>
        <w:tc>
          <w:tcPr>
            <w:tcW w:w="462" w:type="dxa"/>
            <w:vMerge/>
            <w:tcBorders>
              <w:bottom w:val="single" w:sz="4" w:space="0" w:color="auto"/>
            </w:tcBorders>
            <w:vAlign w:val="center"/>
          </w:tcPr>
          <w:p w:rsidR="007E76B6" w:rsidRPr="00092A57" w:rsidRDefault="007E76B6" w:rsidP="007E76B6">
            <w:pPr>
              <w:spacing w:line="200" w:lineRule="exact"/>
              <w:jc w:val="center"/>
              <w:rPr>
                <w:rFonts w:hAnsi="ＭＳ ゴシック"/>
                <w:sz w:val="20"/>
              </w:rPr>
            </w:pPr>
          </w:p>
        </w:tc>
        <w:tc>
          <w:tcPr>
            <w:tcW w:w="462" w:type="dxa"/>
            <w:vMerge/>
            <w:tcBorders>
              <w:bottom w:val="single" w:sz="4" w:space="0" w:color="auto"/>
            </w:tcBorders>
            <w:vAlign w:val="center"/>
          </w:tcPr>
          <w:p w:rsidR="007E76B6" w:rsidRPr="00092A57" w:rsidRDefault="007E76B6" w:rsidP="007E76B6">
            <w:pPr>
              <w:spacing w:line="200" w:lineRule="exact"/>
              <w:jc w:val="center"/>
              <w:rPr>
                <w:rFonts w:hAnsi="ＭＳ ゴシック"/>
                <w:sz w:val="20"/>
              </w:rPr>
            </w:pPr>
          </w:p>
        </w:tc>
      </w:tr>
      <w:tr w:rsidR="007E76B6" w:rsidRPr="00092A57" w:rsidTr="0057451C">
        <w:trPr>
          <w:trHeight w:val="203"/>
        </w:trPr>
        <w:tc>
          <w:tcPr>
            <w:tcW w:w="2385" w:type="dxa"/>
            <w:vMerge w:val="restart"/>
            <w:tcBorders>
              <w:top w:val="single" w:sz="4" w:space="0" w:color="auto"/>
            </w:tcBorders>
          </w:tcPr>
          <w:p w:rsidR="007E76B6" w:rsidRPr="00092A57" w:rsidRDefault="007E76B6" w:rsidP="007E76B6">
            <w:pPr>
              <w:spacing w:line="200" w:lineRule="exact"/>
              <w:ind w:firstLineChars="100" w:firstLine="180"/>
              <w:rPr>
                <w:rFonts w:hAnsi="ＭＳ ゴシック"/>
                <w:szCs w:val="18"/>
              </w:rPr>
            </w:pPr>
            <w:r w:rsidRPr="00092A57">
              <w:br w:type="page"/>
            </w:r>
            <w:r w:rsidRPr="00092A57">
              <w:rPr>
                <w:rFonts w:ascii="ＭＳ Ｐゴシック" w:eastAsia="ＭＳ Ｐゴシック" w:hAnsi="ＭＳ Ｐゴシック" w:cs="ＭＳ Ｐゴシック" w:hint="eastAsia"/>
                <w:kern w:val="0"/>
                <w:szCs w:val="18"/>
              </w:rPr>
              <w:t>（居室）</w:t>
            </w:r>
          </w:p>
        </w:tc>
        <w:tc>
          <w:tcPr>
            <w:tcW w:w="6237" w:type="dxa"/>
            <w:tcBorders>
              <w:top w:val="single" w:sz="4" w:space="0" w:color="auto"/>
              <w:bottom w:val="single" w:sz="4" w:space="0" w:color="auto"/>
            </w:tcBorders>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１の居室の定員は、１人としているか。ただし、利用者への指定短期入所生活介護の提供上必要と認められる場合は、２人とすることができる。</w:t>
            </w:r>
          </w:p>
        </w:tc>
        <w:tc>
          <w:tcPr>
            <w:tcW w:w="462" w:type="dxa"/>
            <w:vMerge w:val="restart"/>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2" w:type="dxa"/>
            <w:vMerge w:val="restart"/>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2" w:type="dxa"/>
            <w:vMerge w:val="restart"/>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trHeight w:val="202"/>
        </w:trPr>
        <w:tc>
          <w:tcPr>
            <w:tcW w:w="2385" w:type="dxa"/>
            <w:vMerge/>
          </w:tcPr>
          <w:p w:rsidR="007E76B6" w:rsidRPr="00092A57" w:rsidRDefault="007E76B6" w:rsidP="007E76B6">
            <w:pPr>
              <w:spacing w:line="200" w:lineRule="exact"/>
              <w:ind w:firstLineChars="100" w:firstLine="180"/>
            </w:pPr>
          </w:p>
        </w:tc>
        <w:tc>
          <w:tcPr>
            <w:tcW w:w="6237" w:type="dxa"/>
            <w:tcBorders>
              <w:top w:val="single" w:sz="4" w:space="0" w:color="auto"/>
              <w:bottom w:val="single" w:sz="4" w:space="0" w:color="auto"/>
            </w:tcBorders>
          </w:tcPr>
          <w:p w:rsidR="007E76B6" w:rsidRPr="00092A57" w:rsidRDefault="007E76B6" w:rsidP="007E76B6">
            <w:pPr>
              <w:spacing w:line="200" w:lineRule="exact"/>
              <w:rPr>
                <w:rFonts w:ascii="ＭＳ Ｐゴシック" w:eastAsia="ＭＳ Ｐゴシック" w:hAnsi="ＭＳ Ｐゴシック" w:cs="ＭＳ Ｐゴシック"/>
                <w:kern w:val="0"/>
                <w:sz w:val="16"/>
                <w:szCs w:val="18"/>
              </w:rPr>
            </w:pPr>
            <w:r w:rsidRPr="00092A57">
              <w:rPr>
                <w:rFonts w:ascii="ＭＳ Ｐゴシック" w:eastAsia="ＭＳ Ｐゴシック" w:hAnsi="ＭＳ Ｐゴシック" w:cs="ＭＳ Ｐゴシック" w:hint="eastAsia"/>
                <w:kern w:val="0"/>
                <w:sz w:val="16"/>
                <w:szCs w:val="18"/>
              </w:rPr>
              <w:t>⑥居室</w:t>
            </w:r>
          </w:p>
          <w:p w:rsidR="007E76B6" w:rsidRPr="00092A57" w:rsidRDefault="007E76B6" w:rsidP="007E76B6">
            <w:pPr>
              <w:spacing w:line="200" w:lineRule="exact"/>
              <w:ind w:left="160" w:hangingChars="100" w:hanging="160"/>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 w:val="16"/>
                <w:szCs w:val="18"/>
              </w:rPr>
              <w:t>イ　前記①のとおりユニットケアには個室が不可欠なことから、居室の定員は一人とする。ただし、夫婦で居室を利用する場合などサービスの提供上必要と認められる場合は、二人部屋とすることができる。</w:t>
            </w:r>
          </w:p>
        </w:tc>
        <w:tc>
          <w:tcPr>
            <w:tcW w:w="462" w:type="dxa"/>
            <w:vMerge/>
            <w:tcBorders>
              <w:bottom w:val="single" w:sz="4" w:space="0" w:color="auto"/>
            </w:tcBorders>
            <w:shd w:val="clear" w:color="auto" w:fill="auto"/>
            <w:vAlign w:val="center"/>
          </w:tcPr>
          <w:p w:rsidR="007E76B6" w:rsidRPr="00092A57" w:rsidRDefault="007E76B6" w:rsidP="007E76B6">
            <w:pPr>
              <w:spacing w:line="200" w:lineRule="exact"/>
              <w:jc w:val="center"/>
              <w:rPr>
                <w:rFonts w:hAnsi="ＭＳ ゴシック"/>
                <w:sz w:val="20"/>
              </w:rPr>
            </w:pPr>
          </w:p>
        </w:tc>
        <w:tc>
          <w:tcPr>
            <w:tcW w:w="462" w:type="dxa"/>
            <w:vMerge/>
            <w:tcBorders>
              <w:bottom w:val="single" w:sz="4" w:space="0" w:color="auto"/>
            </w:tcBorders>
            <w:shd w:val="clear" w:color="auto" w:fill="auto"/>
            <w:vAlign w:val="center"/>
          </w:tcPr>
          <w:p w:rsidR="007E76B6" w:rsidRPr="00092A57" w:rsidRDefault="007E76B6" w:rsidP="007E76B6">
            <w:pPr>
              <w:spacing w:line="200" w:lineRule="exact"/>
              <w:jc w:val="center"/>
              <w:rPr>
                <w:rFonts w:hAnsi="ＭＳ ゴシック"/>
                <w:sz w:val="20"/>
              </w:rPr>
            </w:pPr>
          </w:p>
        </w:tc>
        <w:tc>
          <w:tcPr>
            <w:tcW w:w="462" w:type="dxa"/>
            <w:vMerge/>
            <w:tcBorders>
              <w:bottom w:val="single" w:sz="4" w:space="0" w:color="auto"/>
            </w:tcBorders>
            <w:shd w:val="clear" w:color="auto" w:fill="auto"/>
            <w:vAlign w:val="center"/>
          </w:tcPr>
          <w:p w:rsidR="007E76B6" w:rsidRPr="00092A57" w:rsidRDefault="007E76B6" w:rsidP="007E76B6">
            <w:pPr>
              <w:spacing w:line="200" w:lineRule="exact"/>
              <w:jc w:val="center"/>
              <w:rPr>
                <w:rFonts w:hAnsi="ＭＳ ゴシック"/>
                <w:sz w:val="20"/>
              </w:rPr>
            </w:pPr>
          </w:p>
        </w:tc>
      </w:tr>
      <w:tr w:rsidR="007E76B6" w:rsidRPr="00092A57" w:rsidTr="0057451C">
        <w:trPr>
          <w:trHeight w:val="300"/>
        </w:trPr>
        <w:tc>
          <w:tcPr>
            <w:tcW w:w="2385" w:type="dxa"/>
            <w:vMerge/>
          </w:tcPr>
          <w:p w:rsidR="007E76B6" w:rsidRPr="00092A57" w:rsidRDefault="007E76B6" w:rsidP="007E76B6">
            <w:pPr>
              <w:spacing w:line="200" w:lineRule="exact"/>
              <w:ind w:firstLineChars="100" w:firstLine="180"/>
              <w:rPr>
                <w:rFonts w:ascii="ＭＳ Ｐゴシック" w:eastAsia="ＭＳ Ｐゴシック" w:hAnsi="ＭＳ Ｐゴシック" w:cs="ＭＳ Ｐゴシック"/>
                <w:kern w:val="0"/>
                <w:szCs w:val="18"/>
              </w:rPr>
            </w:pPr>
          </w:p>
        </w:tc>
        <w:tc>
          <w:tcPr>
            <w:tcW w:w="6237" w:type="dxa"/>
            <w:tcBorders>
              <w:top w:val="single" w:sz="4" w:space="0" w:color="auto"/>
              <w:bottom w:val="single" w:sz="4" w:space="0" w:color="auto"/>
            </w:tcBorders>
          </w:tcPr>
          <w:p w:rsidR="007E76B6" w:rsidRPr="00092A57" w:rsidRDefault="007E76B6" w:rsidP="007E76B6">
            <w:pPr>
              <w:spacing w:line="200" w:lineRule="exact"/>
              <w:rPr>
                <w:rFonts w:ascii="ＭＳ 明朝"/>
              </w:rPr>
            </w:pPr>
            <w:r w:rsidRPr="00092A57">
              <w:rPr>
                <w:rFonts w:ascii="ＭＳ 明朝" w:hint="eastAsia"/>
              </w:rPr>
              <w:t>居室はいずれかのユニットに属するものとし、当該ユニットの共同生活室に近接して一体的に設けているか。ただし、１のユニットの利用定員は、</w:t>
            </w:r>
            <w:r w:rsidRPr="00092A57">
              <w:rPr>
                <w:rFonts w:hAnsi="ＭＳ ゴシック" w:hint="eastAsia"/>
              </w:rPr>
              <w:t>原則としておおむね10人以下とし、15人を超えないものとする。</w:t>
            </w:r>
          </w:p>
        </w:tc>
        <w:tc>
          <w:tcPr>
            <w:tcW w:w="462" w:type="dxa"/>
            <w:vMerge w:val="restart"/>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2" w:type="dxa"/>
            <w:vMerge w:val="restart"/>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2" w:type="dxa"/>
            <w:vMerge w:val="restart"/>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85" w:type="dxa"/>
            <w:vMerge/>
          </w:tcPr>
          <w:p w:rsidR="007E76B6" w:rsidRPr="00092A57" w:rsidRDefault="007E76B6" w:rsidP="007E76B6">
            <w:pPr>
              <w:spacing w:line="200" w:lineRule="exact"/>
              <w:ind w:firstLineChars="100" w:firstLine="180"/>
              <w:rPr>
                <w:rFonts w:ascii="ＭＳ Ｐゴシック" w:eastAsia="ＭＳ Ｐゴシック" w:hAnsi="ＭＳ Ｐゴシック" w:cs="ＭＳ Ｐゴシック"/>
                <w:kern w:val="0"/>
                <w:szCs w:val="18"/>
              </w:rPr>
            </w:pPr>
          </w:p>
        </w:tc>
        <w:tc>
          <w:tcPr>
            <w:tcW w:w="6237" w:type="dxa"/>
            <w:tcBorders>
              <w:top w:val="single" w:sz="4" w:space="0" w:color="auto"/>
              <w:bottom w:val="single" w:sz="4" w:space="0" w:color="auto"/>
            </w:tcBorders>
          </w:tcPr>
          <w:p w:rsidR="007E76B6" w:rsidRPr="00092A57" w:rsidRDefault="007E76B6" w:rsidP="007E76B6">
            <w:pPr>
              <w:spacing w:line="200" w:lineRule="exact"/>
              <w:ind w:left="320" w:hangingChars="200" w:hanging="320"/>
              <w:rPr>
                <w:rFonts w:ascii="ＭＳ Ｐゴシック" w:eastAsia="ＭＳ Ｐゴシック" w:hAnsi="ＭＳ Ｐゴシック" w:cs="ＭＳ Ｐゴシック"/>
                <w:kern w:val="0"/>
                <w:sz w:val="16"/>
                <w:szCs w:val="18"/>
              </w:rPr>
            </w:pPr>
            <w:r w:rsidRPr="00092A57">
              <w:rPr>
                <w:rFonts w:ascii="ＭＳ Ｐゴシック" w:eastAsia="ＭＳ Ｐゴシック" w:hAnsi="ＭＳ Ｐゴシック" w:cs="ＭＳ Ｐゴシック" w:hint="eastAsia"/>
                <w:kern w:val="0"/>
                <w:sz w:val="16"/>
                <w:szCs w:val="18"/>
              </w:rPr>
              <w:t>ロ　居室は、いずれかのユニットに属するものとし、当該ユニットの共同生活室に近接して一体的に設けなければならない。この場合、「当該ユニットの共同生活室に近接して一体的に設け」られる居室とは、次の３つをいう。</w:t>
            </w:r>
          </w:p>
          <w:p w:rsidR="007E76B6" w:rsidRPr="00092A57" w:rsidRDefault="007E76B6" w:rsidP="007E76B6">
            <w:pPr>
              <w:spacing w:line="200" w:lineRule="exact"/>
              <w:ind w:firstLineChars="100" w:firstLine="160"/>
              <w:rPr>
                <w:rFonts w:ascii="ＭＳ Ｐゴシック" w:eastAsia="ＭＳ Ｐゴシック" w:hAnsi="ＭＳ Ｐゴシック" w:cs="ＭＳ Ｐゴシック"/>
                <w:kern w:val="0"/>
                <w:sz w:val="16"/>
                <w:szCs w:val="18"/>
              </w:rPr>
            </w:pPr>
            <w:r w:rsidRPr="00092A57">
              <w:rPr>
                <w:rFonts w:ascii="ＭＳ Ｐゴシック" w:eastAsia="ＭＳ Ｐゴシック" w:hAnsi="ＭＳ Ｐゴシック" w:cs="ＭＳ Ｐゴシック" w:hint="eastAsia"/>
                <w:kern w:val="0"/>
                <w:sz w:val="16"/>
                <w:szCs w:val="18"/>
              </w:rPr>
              <w:t>ａ 当該共同生活室に隣接している居室</w:t>
            </w:r>
          </w:p>
          <w:p w:rsidR="007E76B6" w:rsidRPr="00092A57" w:rsidRDefault="007E76B6" w:rsidP="007E76B6">
            <w:pPr>
              <w:spacing w:line="200" w:lineRule="exact"/>
              <w:ind w:firstLineChars="100" w:firstLine="160"/>
              <w:rPr>
                <w:rFonts w:ascii="ＭＳ Ｐゴシック" w:eastAsia="ＭＳ Ｐゴシック" w:hAnsi="ＭＳ Ｐゴシック" w:cs="ＭＳ Ｐゴシック"/>
                <w:kern w:val="0"/>
                <w:sz w:val="16"/>
                <w:szCs w:val="18"/>
              </w:rPr>
            </w:pPr>
            <w:r w:rsidRPr="00092A57">
              <w:rPr>
                <w:rFonts w:ascii="ＭＳ Ｐゴシック" w:eastAsia="ＭＳ Ｐゴシック" w:hAnsi="ＭＳ Ｐゴシック" w:cs="ＭＳ Ｐゴシック" w:hint="eastAsia"/>
                <w:kern w:val="0"/>
                <w:sz w:val="16"/>
                <w:szCs w:val="18"/>
              </w:rPr>
              <w:t>ｂ 当該共同生活室に隣接してはいないが、ａの居室と隣接している居室</w:t>
            </w:r>
          </w:p>
          <w:p w:rsidR="007E76B6" w:rsidRPr="00092A57" w:rsidRDefault="007E76B6" w:rsidP="007E76B6">
            <w:pPr>
              <w:spacing w:line="200" w:lineRule="exact"/>
              <w:ind w:leftChars="100" w:left="340" w:hangingChars="100" w:hanging="160"/>
              <w:rPr>
                <w:rFonts w:ascii="ＭＳ Ｐゴシック" w:eastAsia="ＭＳ Ｐゴシック" w:hAnsi="ＭＳ Ｐゴシック" w:cs="ＭＳ Ｐゴシック"/>
                <w:kern w:val="0"/>
                <w:sz w:val="16"/>
                <w:szCs w:val="18"/>
              </w:rPr>
            </w:pPr>
            <w:r w:rsidRPr="00092A57">
              <w:rPr>
                <w:rFonts w:ascii="ＭＳ Ｐゴシック" w:eastAsia="ＭＳ Ｐゴシック" w:hAnsi="ＭＳ Ｐゴシック" w:cs="ＭＳ Ｐゴシック" w:hint="eastAsia"/>
                <w:kern w:val="0"/>
                <w:sz w:val="16"/>
                <w:szCs w:val="18"/>
              </w:rPr>
              <w:t>ｃ その他当該共同生活室に近接して一体的に設けられている居室（他の共同生活室のａ及びｂに該当する居室を除く。）</w:t>
            </w:r>
          </w:p>
          <w:p w:rsidR="007E76B6" w:rsidRPr="00092A57" w:rsidRDefault="007E76B6" w:rsidP="007E76B6">
            <w:pPr>
              <w:spacing w:line="200" w:lineRule="exact"/>
              <w:rPr>
                <w:rFonts w:ascii="ＭＳ Ｐゴシック" w:eastAsia="ＭＳ Ｐゴシック" w:hAnsi="ＭＳ Ｐゴシック" w:cs="ＭＳ Ｐゴシック"/>
                <w:kern w:val="0"/>
                <w:sz w:val="16"/>
                <w:szCs w:val="18"/>
              </w:rPr>
            </w:pPr>
            <w:r w:rsidRPr="00092A57">
              <w:rPr>
                <w:rFonts w:ascii="ＭＳ Ｐゴシック" w:eastAsia="ＭＳ Ｐゴシック" w:hAnsi="ＭＳ Ｐゴシック" w:cs="ＭＳ Ｐゴシック" w:hint="eastAsia"/>
                <w:kern w:val="0"/>
                <w:sz w:val="16"/>
                <w:szCs w:val="18"/>
              </w:rPr>
              <w:t>ハ　ユニットの利用定員</w:t>
            </w:r>
          </w:p>
          <w:p w:rsidR="007E76B6" w:rsidRPr="00092A57" w:rsidRDefault="007E76B6" w:rsidP="007E76B6">
            <w:pPr>
              <w:spacing w:line="200" w:lineRule="exact"/>
              <w:ind w:leftChars="100" w:left="180"/>
              <w:rPr>
                <w:rFonts w:ascii="ＭＳ Ｐゴシック" w:eastAsia="ＭＳ Ｐゴシック" w:hAnsi="ＭＳ Ｐゴシック" w:cs="ＭＳ Ｐゴシック"/>
                <w:kern w:val="0"/>
                <w:sz w:val="16"/>
                <w:szCs w:val="18"/>
              </w:rPr>
            </w:pPr>
            <w:r w:rsidRPr="00092A57">
              <w:rPr>
                <w:rFonts w:ascii="ＭＳ Ｐゴシック" w:eastAsia="ＭＳ Ｐゴシック" w:hAnsi="ＭＳ Ｐゴシック" w:cs="ＭＳ Ｐゴシック" w:hint="eastAsia"/>
                <w:kern w:val="0"/>
                <w:sz w:val="16"/>
                <w:szCs w:val="18"/>
              </w:rPr>
              <w:t>ユニット型指定短期入所生活介護事業所は、各ユニットにおいて利用者が相互に社会的関係を築き、自律的な日常生活を営むことを支援するものであることから、１のユニットの利用定員は、おおむね10人以下とすることを原則とする。</w:t>
            </w:r>
          </w:p>
          <w:p w:rsidR="007E76B6" w:rsidRPr="00092A57" w:rsidRDefault="007E76B6" w:rsidP="007E76B6">
            <w:pPr>
              <w:spacing w:line="200" w:lineRule="exact"/>
              <w:ind w:leftChars="100" w:left="180"/>
              <w:rPr>
                <w:rFonts w:ascii="ＭＳ Ｐゴシック" w:eastAsia="ＭＳ Ｐゴシック" w:hAnsi="ＭＳ Ｐゴシック" w:cs="ＭＳ Ｐゴシック"/>
                <w:kern w:val="0"/>
                <w:sz w:val="16"/>
                <w:szCs w:val="18"/>
              </w:rPr>
            </w:pPr>
            <w:r w:rsidRPr="00092A57">
              <w:rPr>
                <w:rFonts w:ascii="ＭＳ Ｐゴシック" w:eastAsia="ＭＳ Ｐゴシック" w:hAnsi="ＭＳ Ｐゴシック" w:cs="ＭＳ Ｐゴシック" w:hint="eastAsia"/>
                <w:kern w:val="0"/>
                <w:sz w:val="16"/>
                <w:szCs w:val="18"/>
              </w:rPr>
              <w:t>ただし、各ユニットにおいて利用者が相互に社会的関係を築き、自律的な日常生活を営むことを支援するのに支障がないと認められる場合には、利用定員が15 人までのユニットも認める。</w:t>
            </w:r>
          </w:p>
        </w:tc>
        <w:tc>
          <w:tcPr>
            <w:tcW w:w="462" w:type="dxa"/>
            <w:vMerge/>
            <w:tcBorders>
              <w:bottom w:val="single" w:sz="4" w:space="0" w:color="auto"/>
            </w:tcBorders>
            <w:shd w:val="clear" w:color="auto" w:fill="auto"/>
            <w:vAlign w:val="center"/>
          </w:tcPr>
          <w:p w:rsidR="007E76B6" w:rsidRPr="00092A57" w:rsidRDefault="007E76B6" w:rsidP="007E76B6">
            <w:pPr>
              <w:spacing w:line="200" w:lineRule="exact"/>
              <w:jc w:val="center"/>
              <w:rPr>
                <w:rFonts w:hAnsi="ＭＳ ゴシック"/>
                <w:sz w:val="20"/>
              </w:rPr>
            </w:pPr>
          </w:p>
        </w:tc>
        <w:tc>
          <w:tcPr>
            <w:tcW w:w="462" w:type="dxa"/>
            <w:vMerge/>
            <w:tcBorders>
              <w:bottom w:val="single" w:sz="4" w:space="0" w:color="auto"/>
            </w:tcBorders>
            <w:shd w:val="clear" w:color="auto" w:fill="auto"/>
            <w:vAlign w:val="center"/>
          </w:tcPr>
          <w:p w:rsidR="007E76B6" w:rsidRPr="00092A57" w:rsidRDefault="007E76B6" w:rsidP="007E76B6">
            <w:pPr>
              <w:spacing w:line="200" w:lineRule="exact"/>
              <w:jc w:val="center"/>
              <w:rPr>
                <w:rFonts w:hAnsi="ＭＳ ゴシック"/>
                <w:sz w:val="20"/>
              </w:rPr>
            </w:pPr>
          </w:p>
        </w:tc>
        <w:tc>
          <w:tcPr>
            <w:tcW w:w="462" w:type="dxa"/>
            <w:vMerge/>
            <w:tcBorders>
              <w:bottom w:val="single" w:sz="4" w:space="0" w:color="auto"/>
            </w:tcBorders>
            <w:shd w:val="clear" w:color="auto" w:fill="auto"/>
            <w:vAlign w:val="center"/>
          </w:tcPr>
          <w:p w:rsidR="007E76B6" w:rsidRPr="00092A57" w:rsidRDefault="007E76B6" w:rsidP="007E76B6">
            <w:pPr>
              <w:spacing w:line="200" w:lineRule="exact"/>
              <w:jc w:val="center"/>
              <w:rPr>
                <w:rFonts w:hAnsi="ＭＳ ゴシック"/>
                <w:sz w:val="20"/>
              </w:rPr>
            </w:pPr>
          </w:p>
        </w:tc>
      </w:tr>
      <w:tr w:rsidR="007E76B6" w:rsidRPr="00092A57" w:rsidTr="0057451C">
        <w:trPr>
          <w:trHeight w:val="98"/>
        </w:trPr>
        <w:tc>
          <w:tcPr>
            <w:tcW w:w="2385" w:type="dxa"/>
            <w:vMerge/>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p>
        </w:tc>
        <w:tc>
          <w:tcPr>
            <w:tcW w:w="6237" w:type="dxa"/>
            <w:tcBorders>
              <w:top w:val="single" w:sz="4" w:space="0" w:color="auto"/>
              <w:bottom w:val="single" w:sz="4" w:space="0" w:color="auto"/>
            </w:tcBorders>
          </w:tcPr>
          <w:p w:rsidR="007E76B6" w:rsidRPr="00092A57" w:rsidRDefault="007E76B6" w:rsidP="007E76B6">
            <w:pPr>
              <w:widowControl/>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利用者一人当たりの床面積は、10.65㎡以上か。</w:t>
            </w:r>
          </w:p>
        </w:tc>
        <w:tc>
          <w:tcPr>
            <w:tcW w:w="462" w:type="dxa"/>
            <w:vMerge w:val="restart"/>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2" w:type="dxa"/>
            <w:vMerge w:val="restart"/>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2" w:type="dxa"/>
            <w:vMerge w:val="restart"/>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trHeight w:val="97"/>
        </w:trPr>
        <w:tc>
          <w:tcPr>
            <w:tcW w:w="2385" w:type="dxa"/>
            <w:vMerge/>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p>
        </w:tc>
        <w:tc>
          <w:tcPr>
            <w:tcW w:w="6237" w:type="dxa"/>
            <w:tcBorders>
              <w:top w:val="single" w:sz="4" w:space="0" w:color="auto"/>
              <w:bottom w:val="single" w:sz="4" w:space="0" w:color="auto"/>
            </w:tcBorders>
          </w:tcPr>
          <w:p w:rsidR="007E76B6" w:rsidRPr="00092A57" w:rsidRDefault="007E76B6" w:rsidP="007E76B6">
            <w:pPr>
              <w:spacing w:line="200" w:lineRule="exact"/>
              <w:rPr>
                <w:rFonts w:ascii="ＭＳ Ｐゴシック" w:eastAsia="ＭＳ Ｐゴシック" w:hAnsi="ＭＳ Ｐゴシック" w:cs="ＭＳ Ｐゴシック"/>
                <w:kern w:val="0"/>
                <w:sz w:val="16"/>
                <w:szCs w:val="18"/>
              </w:rPr>
            </w:pPr>
            <w:r w:rsidRPr="00092A57">
              <w:rPr>
                <w:rFonts w:ascii="ＭＳ Ｐゴシック" w:eastAsia="ＭＳ Ｐゴシック" w:hAnsi="ＭＳ Ｐゴシック" w:cs="ＭＳ Ｐゴシック" w:hint="eastAsia"/>
                <w:kern w:val="0"/>
                <w:sz w:val="16"/>
                <w:szCs w:val="18"/>
              </w:rPr>
              <w:t>ホ　居室の床面積等</w:t>
            </w:r>
          </w:p>
          <w:p w:rsidR="007E76B6" w:rsidRPr="00092A57" w:rsidRDefault="007E76B6" w:rsidP="007E76B6">
            <w:pPr>
              <w:spacing w:line="200" w:lineRule="exact"/>
              <w:ind w:leftChars="100" w:left="180" w:firstLineChars="100" w:firstLine="160"/>
              <w:rPr>
                <w:rFonts w:ascii="ＭＳ Ｐゴシック" w:eastAsia="ＭＳ Ｐゴシック" w:hAnsi="ＭＳ Ｐゴシック" w:cs="ＭＳ Ｐゴシック"/>
                <w:kern w:val="0"/>
                <w:sz w:val="16"/>
                <w:szCs w:val="18"/>
              </w:rPr>
            </w:pPr>
            <w:r w:rsidRPr="00092A57">
              <w:rPr>
                <w:rFonts w:ascii="ＭＳ Ｐゴシック" w:eastAsia="ＭＳ Ｐゴシック" w:hAnsi="ＭＳ Ｐゴシック" w:cs="ＭＳ Ｐゴシック" w:hint="eastAsia"/>
                <w:kern w:val="0"/>
                <w:sz w:val="16"/>
                <w:szCs w:val="18"/>
              </w:rPr>
              <w:t>ユニット型指定短期入所生活介護事業所では、居宅に近い居住環境の下で、居宅における生活に近い日常の生活の中でケアを行うため、利用者は長年使い慣れた箪笥などの家具を持ち込むことを想定しており、居室は次のいずれかに分類される。</w:t>
            </w:r>
          </w:p>
          <w:p w:rsidR="007E76B6" w:rsidRPr="00092A57" w:rsidRDefault="007E76B6" w:rsidP="007E76B6">
            <w:pPr>
              <w:spacing w:line="200" w:lineRule="exact"/>
              <w:ind w:leftChars="100" w:left="340" w:hangingChars="100" w:hanging="160"/>
              <w:rPr>
                <w:rFonts w:ascii="ＭＳ Ｐゴシック" w:eastAsia="ＭＳ Ｐゴシック" w:hAnsi="ＭＳ Ｐゴシック" w:cs="ＭＳ Ｐゴシック"/>
                <w:kern w:val="0"/>
                <w:sz w:val="16"/>
                <w:szCs w:val="18"/>
              </w:rPr>
            </w:pPr>
            <w:r w:rsidRPr="00092A57">
              <w:rPr>
                <w:rFonts w:ascii="ＭＳ Ｐゴシック" w:eastAsia="ＭＳ Ｐゴシック" w:hAnsi="ＭＳ Ｐゴシック" w:cs="ＭＳ Ｐゴシック" w:hint="eastAsia"/>
                <w:kern w:val="0"/>
                <w:sz w:val="16"/>
                <w:szCs w:val="18"/>
              </w:rPr>
              <w:t>ａ ユニット型個室</w:t>
            </w:r>
          </w:p>
          <w:p w:rsidR="007E76B6" w:rsidRPr="00092A57" w:rsidRDefault="007E76B6" w:rsidP="007E76B6">
            <w:pPr>
              <w:spacing w:line="200" w:lineRule="exact"/>
              <w:ind w:leftChars="200" w:left="360" w:firstLineChars="100" w:firstLine="160"/>
              <w:rPr>
                <w:rFonts w:ascii="ＭＳ Ｐゴシック" w:eastAsia="ＭＳ Ｐゴシック" w:hAnsi="ＭＳ Ｐゴシック" w:cs="ＭＳ Ｐゴシック"/>
                <w:kern w:val="0"/>
                <w:sz w:val="16"/>
                <w:szCs w:val="18"/>
              </w:rPr>
            </w:pPr>
            <w:r w:rsidRPr="00092A57">
              <w:rPr>
                <w:rFonts w:ascii="ＭＳ Ｐゴシック" w:eastAsia="ＭＳ Ｐゴシック" w:hAnsi="ＭＳ Ｐゴシック" w:cs="ＭＳ Ｐゴシック" w:hint="eastAsia"/>
                <w:kern w:val="0"/>
                <w:sz w:val="16"/>
                <w:szCs w:val="18"/>
              </w:rPr>
              <w:t>床面積は、10.65平方メートル以上（居室内に洗面設備が設けられているときはその面積を含み、居室内に便所が設けられているときはその面積を除く。）とすること。</w:t>
            </w:r>
          </w:p>
          <w:p w:rsidR="007E76B6" w:rsidRPr="00092A57" w:rsidRDefault="007E76B6" w:rsidP="007E76B6">
            <w:pPr>
              <w:spacing w:line="200" w:lineRule="exact"/>
              <w:ind w:leftChars="100" w:left="340" w:hangingChars="100" w:hanging="160"/>
              <w:rPr>
                <w:rFonts w:ascii="ＭＳ Ｐゴシック" w:eastAsia="ＭＳ Ｐゴシック" w:hAnsi="ＭＳ Ｐゴシック" w:cs="ＭＳ Ｐゴシック"/>
                <w:kern w:val="0"/>
                <w:sz w:val="16"/>
                <w:szCs w:val="18"/>
              </w:rPr>
            </w:pPr>
            <w:r w:rsidRPr="00092A57">
              <w:rPr>
                <w:rFonts w:ascii="ＭＳ Ｐゴシック" w:eastAsia="ＭＳ Ｐゴシック" w:hAnsi="ＭＳ Ｐゴシック" w:cs="ＭＳ Ｐゴシック" w:hint="eastAsia"/>
                <w:kern w:val="0"/>
                <w:sz w:val="16"/>
                <w:szCs w:val="18"/>
              </w:rPr>
              <w:t>ｂ　ユニット型個室的多床室（経過措置）</w:t>
            </w:r>
          </w:p>
          <w:p w:rsidR="007E76B6" w:rsidRPr="00092A57" w:rsidRDefault="007E76B6" w:rsidP="007E76B6">
            <w:pPr>
              <w:spacing w:line="200" w:lineRule="exact"/>
              <w:ind w:leftChars="200" w:left="360" w:firstLineChars="100" w:firstLine="160"/>
              <w:rPr>
                <w:rFonts w:ascii="ＭＳ Ｐゴシック" w:eastAsia="ＭＳ Ｐゴシック" w:hAnsi="ＭＳ Ｐゴシック" w:cs="ＭＳ Ｐゴシック"/>
                <w:kern w:val="0"/>
                <w:sz w:val="16"/>
                <w:szCs w:val="18"/>
              </w:rPr>
            </w:pPr>
            <w:r w:rsidRPr="00092A57">
              <w:rPr>
                <w:rFonts w:ascii="ＭＳ Ｐゴシック" w:eastAsia="ＭＳ Ｐゴシック" w:hAnsi="ＭＳ Ｐゴシック" w:cs="ＭＳ Ｐゴシック" w:hint="eastAsia"/>
                <w:kern w:val="0"/>
                <w:sz w:val="16"/>
                <w:szCs w:val="18"/>
              </w:rPr>
              <w:t>令和３年４月１日に現に存するユニット型指定短期入所生活介護事業所（基本的な設備が完成しているものを含み、令和３年４月１日以降に増築され、又は全面的に改築された部分を除く。）において、ユニットに属さない居室を改修してユニットが造られている場合であり、床面積が、10.65 平方メートル以上（居室内に洗面設備が設けられているときはその面積を含み、居室内に便所が設けられているときはその面積を除く。）であるもの。この場合にあっては、入居者同士の視線が遮断され、入居者のプライバシーが十分に確保されていれば、天井と壁との間に一定の隙間が生じていても差し支えない。</w:t>
            </w:r>
          </w:p>
          <w:p w:rsidR="007E76B6" w:rsidRPr="00092A57" w:rsidRDefault="007E76B6" w:rsidP="007E76B6">
            <w:pPr>
              <w:spacing w:line="200" w:lineRule="exact"/>
              <w:ind w:leftChars="200" w:left="360" w:firstLineChars="100" w:firstLine="160"/>
              <w:rPr>
                <w:rFonts w:ascii="ＭＳ Ｐゴシック" w:eastAsia="ＭＳ Ｐゴシック" w:hAnsi="ＭＳ Ｐゴシック" w:cs="ＭＳ Ｐゴシック"/>
                <w:kern w:val="0"/>
                <w:sz w:val="16"/>
                <w:szCs w:val="18"/>
              </w:rPr>
            </w:pPr>
            <w:r w:rsidRPr="00092A57">
              <w:rPr>
                <w:rFonts w:ascii="ＭＳ Ｐゴシック" w:eastAsia="ＭＳ Ｐゴシック" w:hAnsi="ＭＳ Ｐゴシック" w:cs="ＭＳ Ｐゴシック" w:hint="eastAsia"/>
                <w:kern w:val="0"/>
                <w:sz w:val="16"/>
                <w:szCs w:val="18"/>
              </w:rPr>
              <w:t>壁については、家具等のように可動のもので室内を区分しただけのものは認められず、可動でないものであって、プライバシーの確保のために適切な素材であることが必要である。</w:t>
            </w:r>
          </w:p>
          <w:p w:rsidR="007E76B6" w:rsidRPr="00092A57" w:rsidRDefault="007E76B6" w:rsidP="007E76B6">
            <w:pPr>
              <w:spacing w:line="200" w:lineRule="exact"/>
              <w:ind w:leftChars="200" w:left="360" w:firstLineChars="100" w:firstLine="160"/>
              <w:rPr>
                <w:rFonts w:ascii="ＭＳ Ｐゴシック" w:eastAsia="ＭＳ Ｐゴシック" w:hAnsi="ＭＳ Ｐゴシック" w:cs="ＭＳ Ｐゴシック"/>
                <w:kern w:val="0"/>
                <w:sz w:val="16"/>
                <w:szCs w:val="18"/>
              </w:rPr>
            </w:pPr>
            <w:r w:rsidRPr="00092A57">
              <w:rPr>
                <w:rFonts w:ascii="ＭＳ Ｐゴシック" w:eastAsia="ＭＳ Ｐゴシック" w:hAnsi="ＭＳ Ｐゴシック" w:cs="ＭＳ Ｐゴシック" w:hint="eastAsia"/>
                <w:kern w:val="0"/>
                <w:sz w:val="16"/>
                <w:szCs w:val="18"/>
              </w:rPr>
              <w:t>居室であるためには、一定程度以上の大きさの窓が必要であることから、多床室を仕切って窓のない居室を設けたとしても個室的多床室としては認められない。</w:t>
            </w:r>
          </w:p>
          <w:p w:rsidR="007E76B6" w:rsidRPr="00092A57" w:rsidRDefault="007E76B6" w:rsidP="007E76B6">
            <w:pPr>
              <w:spacing w:line="200" w:lineRule="exact"/>
              <w:ind w:leftChars="200" w:left="360" w:firstLineChars="100" w:firstLine="160"/>
              <w:rPr>
                <w:rFonts w:ascii="ＭＳ Ｐゴシック" w:eastAsia="ＭＳ Ｐゴシック" w:hAnsi="ＭＳ Ｐゴシック" w:cs="ＭＳ Ｐゴシック"/>
                <w:kern w:val="0"/>
                <w:sz w:val="16"/>
                <w:szCs w:val="18"/>
              </w:rPr>
            </w:pPr>
            <w:r w:rsidRPr="00092A57">
              <w:rPr>
                <w:rFonts w:ascii="ＭＳ Ｐゴシック" w:eastAsia="ＭＳ Ｐゴシック" w:hAnsi="ＭＳ Ｐゴシック" w:cs="ＭＳ Ｐゴシック" w:hint="eastAsia"/>
                <w:kern w:val="0"/>
                <w:sz w:val="16"/>
                <w:szCs w:val="18"/>
              </w:rPr>
              <w:t>また、居室への入口が、複数の居室で共同であったり、カーテンなどで仕切られているに過ぎないような場合には、十分なプライバシーが確保されているとはいえず、個室的多床室しては認められないものである。</w:t>
            </w:r>
          </w:p>
          <w:p w:rsidR="007E76B6" w:rsidRPr="00092A57" w:rsidRDefault="007E76B6" w:rsidP="007E76B6">
            <w:pPr>
              <w:widowControl/>
              <w:spacing w:line="200" w:lineRule="exact"/>
              <w:ind w:leftChars="100" w:left="180" w:firstLineChars="100" w:firstLine="160"/>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 w:val="16"/>
                <w:szCs w:val="18"/>
              </w:rPr>
              <w:t>なお、ユニットに属さない居室を改修してユニットを造る場合に、居室がａの要件を満たしていれば、ユニット型個室に分類される。</w:t>
            </w:r>
          </w:p>
        </w:tc>
        <w:tc>
          <w:tcPr>
            <w:tcW w:w="462" w:type="dxa"/>
            <w:vMerge/>
            <w:tcBorders>
              <w:bottom w:val="single" w:sz="4" w:space="0" w:color="auto"/>
            </w:tcBorders>
            <w:vAlign w:val="center"/>
          </w:tcPr>
          <w:p w:rsidR="007E76B6" w:rsidRPr="00092A57" w:rsidRDefault="007E76B6" w:rsidP="007E76B6">
            <w:pPr>
              <w:spacing w:line="200" w:lineRule="exact"/>
              <w:jc w:val="center"/>
              <w:rPr>
                <w:rFonts w:hAnsi="ＭＳ ゴシック"/>
                <w:sz w:val="20"/>
              </w:rPr>
            </w:pPr>
          </w:p>
        </w:tc>
        <w:tc>
          <w:tcPr>
            <w:tcW w:w="462" w:type="dxa"/>
            <w:vMerge/>
            <w:tcBorders>
              <w:bottom w:val="single" w:sz="4" w:space="0" w:color="auto"/>
            </w:tcBorders>
            <w:vAlign w:val="center"/>
          </w:tcPr>
          <w:p w:rsidR="007E76B6" w:rsidRPr="00092A57" w:rsidRDefault="007E76B6" w:rsidP="007E76B6">
            <w:pPr>
              <w:spacing w:line="200" w:lineRule="exact"/>
              <w:jc w:val="center"/>
              <w:rPr>
                <w:rFonts w:hAnsi="ＭＳ ゴシック"/>
                <w:sz w:val="20"/>
              </w:rPr>
            </w:pPr>
          </w:p>
        </w:tc>
        <w:tc>
          <w:tcPr>
            <w:tcW w:w="462" w:type="dxa"/>
            <w:vMerge/>
            <w:tcBorders>
              <w:bottom w:val="single" w:sz="4" w:space="0" w:color="auto"/>
            </w:tcBorders>
            <w:vAlign w:val="center"/>
          </w:tcPr>
          <w:p w:rsidR="007E76B6" w:rsidRPr="00092A57" w:rsidRDefault="007E76B6" w:rsidP="007E76B6">
            <w:pPr>
              <w:spacing w:line="200" w:lineRule="exact"/>
              <w:jc w:val="center"/>
              <w:rPr>
                <w:rFonts w:hAnsi="ＭＳ ゴシック"/>
                <w:sz w:val="20"/>
              </w:rPr>
            </w:pPr>
          </w:p>
        </w:tc>
      </w:tr>
      <w:tr w:rsidR="007E76B6" w:rsidRPr="00092A57" w:rsidTr="0057451C">
        <w:trPr>
          <w:trHeight w:val="330"/>
        </w:trPr>
        <w:tc>
          <w:tcPr>
            <w:tcW w:w="2385" w:type="dxa"/>
            <w:vMerge/>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p>
        </w:tc>
        <w:tc>
          <w:tcPr>
            <w:tcW w:w="6237" w:type="dxa"/>
            <w:tcBorders>
              <w:top w:val="single" w:sz="4" w:space="0" w:color="auto"/>
              <w:bottom w:val="single" w:sz="4" w:space="0" w:color="auto"/>
              <w:right w:val="single" w:sz="4" w:space="0" w:color="auto"/>
            </w:tcBorders>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日照、採光、換気等利用者の保健衛生、防火等に十分考慮しているか。</w:t>
            </w:r>
          </w:p>
        </w:tc>
        <w:tc>
          <w:tcPr>
            <w:tcW w:w="462" w:type="dxa"/>
            <w:tcBorders>
              <w:top w:val="single" w:sz="4" w:space="0" w:color="auto"/>
              <w:left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2" w:type="dxa"/>
            <w:tcBorders>
              <w:top w:val="single" w:sz="4" w:space="0" w:color="auto"/>
              <w:left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2" w:type="dxa"/>
            <w:tcBorders>
              <w:top w:val="single" w:sz="4" w:space="0" w:color="auto"/>
              <w:lef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trHeight w:val="210"/>
        </w:trPr>
        <w:tc>
          <w:tcPr>
            <w:tcW w:w="2385" w:type="dxa"/>
            <w:vMerge w:val="restart"/>
            <w:tcBorders>
              <w:top w:val="dotted" w:sz="4" w:space="0" w:color="auto"/>
            </w:tcBorders>
          </w:tcPr>
          <w:p w:rsidR="007E76B6" w:rsidRPr="00092A57" w:rsidRDefault="007E76B6" w:rsidP="007E76B6">
            <w:pPr>
              <w:spacing w:line="200" w:lineRule="exact"/>
              <w:ind w:firstLineChars="100" w:firstLine="180"/>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（共同生活室）</w:t>
            </w:r>
          </w:p>
        </w:tc>
        <w:tc>
          <w:tcPr>
            <w:tcW w:w="6237" w:type="dxa"/>
            <w:tcBorders>
              <w:top w:val="single" w:sz="4" w:space="0" w:color="auto"/>
              <w:bottom w:val="single" w:sz="4" w:space="0" w:color="auto"/>
            </w:tcBorders>
            <w:shd w:val="clear" w:color="auto" w:fill="auto"/>
          </w:tcPr>
          <w:p w:rsidR="007E76B6" w:rsidRPr="00092A57" w:rsidRDefault="007E76B6" w:rsidP="007E76B6">
            <w:pPr>
              <w:pStyle w:val="a3"/>
              <w:tabs>
                <w:tab w:val="clear" w:pos="4252"/>
                <w:tab w:val="clear" w:pos="8504"/>
              </w:tabs>
              <w:autoSpaceDE w:val="0"/>
              <w:autoSpaceDN w:val="0"/>
              <w:snapToGrid/>
              <w:spacing w:line="200" w:lineRule="exact"/>
              <w:ind w:left="30" w:hanging="30"/>
            </w:pPr>
            <w:r w:rsidRPr="00092A57">
              <w:rPr>
                <w:rFonts w:hint="eastAsia"/>
              </w:rPr>
              <w:t>共同生活室はいずれかのユニットに属し、当該ユニットの利用者が交流し、共同で日常生活を営むためにふさわしい形状を有するか。</w:t>
            </w:r>
          </w:p>
        </w:tc>
        <w:tc>
          <w:tcPr>
            <w:tcW w:w="462" w:type="dxa"/>
            <w:vMerge w:val="restart"/>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2" w:type="dxa"/>
            <w:vMerge w:val="restart"/>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2" w:type="dxa"/>
            <w:vMerge w:val="restart"/>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trHeight w:val="210"/>
        </w:trPr>
        <w:tc>
          <w:tcPr>
            <w:tcW w:w="2385" w:type="dxa"/>
            <w:vMerge/>
          </w:tcPr>
          <w:p w:rsidR="007E76B6" w:rsidRPr="00092A57" w:rsidRDefault="007E76B6" w:rsidP="007E76B6">
            <w:pPr>
              <w:spacing w:line="200" w:lineRule="exact"/>
              <w:ind w:firstLineChars="100" w:firstLine="180"/>
              <w:rPr>
                <w:rFonts w:ascii="ＭＳ Ｐゴシック" w:eastAsia="ＭＳ Ｐゴシック" w:hAnsi="ＭＳ Ｐゴシック" w:cs="ＭＳ Ｐゴシック"/>
                <w:kern w:val="0"/>
                <w:szCs w:val="18"/>
              </w:rPr>
            </w:pPr>
          </w:p>
        </w:tc>
        <w:tc>
          <w:tcPr>
            <w:tcW w:w="6237" w:type="dxa"/>
            <w:tcBorders>
              <w:top w:val="single" w:sz="4" w:space="0" w:color="auto"/>
              <w:bottom w:val="single" w:sz="4" w:space="0" w:color="auto"/>
            </w:tcBorders>
            <w:shd w:val="clear" w:color="auto" w:fill="auto"/>
          </w:tcPr>
          <w:p w:rsidR="007E76B6" w:rsidRPr="00092A57" w:rsidRDefault="007E76B6" w:rsidP="007E76B6">
            <w:pPr>
              <w:pStyle w:val="a3"/>
              <w:autoSpaceDE w:val="0"/>
              <w:autoSpaceDN w:val="0"/>
              <w:spacing w:line="200" w:lineRule="exact"/>
              <w:ind w:left="160" w:hangingChars="100" w:hanging="160"/>
              <w:rPr>
                <w:sz w:val="16"/>
                <w:szCs w:val="16"/>
              </w:rPr>
            </w:pPr>
            <w:r w:rsidRPr="00092A57">
              <w:rPr>
                <w:rFonts w:hint="eastAsia"/>
                <w:sz w:val="16"/>
                <w:szCs w:val="16"/>
              </w:rPr>
              <w:t>⑦共同生活室</w:t>
            </w:r>
          </w:p>
          <w:p w:rsidR="007E76B6" w:rsidRPr="00092A57" w:rsidRDefault="007E76B6" w:rsidP="007E76B6">
            <w:pPr>
              <w:pStyle w:val="a3"/>
              <w:autoSpaceDE w:val="0"/>
              <w:autoSpaceDN w:val="0"/>
              <w:spacing w:line="200" w:lineRule="exact"/>
              <w:ind w:left="320" w:hangingChars="200" w:hanging="320"/>
              <w:rPr>
                <w:sz w:val="16"/>
                <w:szCs w:val="16"/>
              </w:rPr>
            </w:pPr>
            <w:r w:rsidRPr="00092A57">
              <w:rPr>
                <w:rFonts w:hint="eastAsia"/>
                <w:sz w:val="16"/>
                <w:szCs w:val="16"/>
              </w:rPr>
              <w:t>イ　共同生活室は、いずれかのユニットに属するものとし、当該ユニットの利用者が交流し、共同で日常生活を営むための場所としてふさわしい形状を有するものでなければならない。このためには、次の２つの要件を満たす必要がある。</w:t>
            </w:r>
          </w:p>
          <w:p w:rsidR="007E76B6" w:rsidRPr="00092A57" w:rsidRDefault="007E76B6" w:rsidP="007E76B6">
            <w:pPr>
              <w:pStyle w:val="a3"/>
              <w:autoSpaceDE w:val="0"/>
              <w:autoSpaceDN w:val="0"/>
              <w:spacing w:line="200" w:lineRule="exact"/>
              <w:ind w:leftChars="100" w:left="420" w:hangingChars="150" w:hanging="240"/>
              <w:rPr>
                <w:sz w:val="16"/>
                <w:szCs w:val="16"/>
              </w:rPr>
            </w:pPr>
            <w:r w:rsidRPr="00092A57">
              <w:rPr>
                <w:rFonts w:hint="eastAsia"/>
                <w:sz w:val="16"/>
                <w:szCs w:val="16"/>
              </w:rPr>
              <w:t>ａ 他のユニットの利用者が、当該共同生活室を通過することなく、事業所内の他の場所に移動することができるようになっていること。</w:t>
            </w:r>
          </w:p>
          <w:p w:rsidR="007E76B6" w:rsidRPr="00092A57" w:rsidRDefault="007E76B6" w:rsidP="007E76B6">
            <w:pPr>
              <w:pStyle w:val="a3"/>
              <w:autoSpaceDE w:val="0"/>
              <w:autoSpaceDN w:val="0"/>
              <w:spacing w:line="200" w:lineRule="exact"/>
              <w:ind w:leftChars="100" w:left="420" w:hangingChars="150" w:hanging="240"/>
              <w:rPr>
                <w:sz w:val="16"/>
                <w:szCs w:val="16"/>
              </w:rPr>
            </w:pPr>
            <w:r w:rsidRPr="00092A57">
              <w:rPr>
                <w:rFonts w:hint="eastAsia"/>
                <w:sz w:val="16"/>
                <w:szCs w:val="16"/>
              </w:rPr>
              <w:t>ｂ 当該ユニットの利用者全員とその介護等を行う従業者が一度に食事をしたり、談話等を楽しんだりすることが可能な備品を備えた上で、当該共同生活室内を車椅子が支障なく通行できる形状が確保されていること。</w:t>
            </w:r>
          </w:p>
          <w:p w:rsidR="007E76B6" w:rsidRPr="00092A57" w:rsidRDefault="007E76B6" w:rsidP="007E76B6">
            <w:pPr>
              <w:pStyle w:val="a3"/>
              <w:tabs>
                <w:tab w:val="clear" w:pos="4252"/>
                <w:tab w:val="clear" w:pos="8504"/>
              </w:tabs>
              <w:autoSpaceDE w:val="0"/>
              <w:autoSpaceDN w:val="0"/>
              <w:snapToGrid/>
              <w:spacing w:line="200" w:lineRule="exact"/>
              <w:ind w:left="320" w:hangingChars="200" w:hanging="320"/>
            </w:pPr>
            <w:r w:rsidRPr="00092A57">
              <w:rPr>
                <w:rFonts w:hint="eastAsia"/>
                <w:sz w:val="16"/>
                <w:szCs w:val="16"/>
              </w:rPr>
              <w:t>ロ　共同生活室には、要介護者が食事をしたり、談話等を楽しんだりするのに適したテーブル、椅子等の備品を備えなければならない。また、利用者が、その心身の状況に応じて家事を行うことができるようにする観点から、簡易な流し、調理設備を設けることが望ましい。</w:t>
            </w:r>
          </w:p>
        </w:tc>
        <w:tc>
          <w:tcPr>
            <w:tcW w:w="462" w:type="dxa"/>
            <w:vMerge/>
            <w:tcBorders>
              <w:bottom w:val="single" w:sz="4" w:space="0" w:color="auto"/>
            </w:tcBorders>
            <w:shd w:val="clear" w:color="auto" w:fill="auto"/>
            <w:vAlign w:val="center"/>
          </w:tcPr>
          <w:p w:rsidR="007E76B6" w:rsidRPr="00092A57" w:rsidRDefault="007E76B6" w:rsidP="007E76B6">
            <w:pPr>
              <w:spacing w:line="200" w:lineRule="exact"/>
              <w:jc w:val="center"/>
              <w:rPr>
                <w:rFonts w:hAnsi="ＭＳ ゴシック"/>
                <w:sz w:val="20"/>
              </w:rPr>
            </w:pPr>
          </w:p>
        </w:tc>
        <w:tc>
          <w:tcPr>
            <w:tcW w:w="462" w:type="dxa"/>
            <w:vMerge/>
            <w:tcBorders>
              <w:bottom w:val="single" w:sz="4" w:space="0" w:color="auto"/>
            </w:tcBorders>
            <w:shd w:val="clear" w:color="auto" w:fill="auto"/>
            <w:vAlign w:val="center"/>
          </w:tcPr>
          <w:p w:rsidR="007E76B6" w:rsidRPr="00092A57" w:rsidRDefault="007E76B6" w:rsidP="007E76B6">
            <w:pPr>
              <w:spacing w:line="200" w:lineRule="exact"/>
              <w:jc w:val="center"/>
              <w:rPr>
                <w:rFonts w:hAnsi="ＭＳ ゴシック"/>
                <w:sz w:val="20"/>
              </w:rPr>
            </w:pPr>
          </w:p>
        </w:tc>
        <w:tc>
          <w:tcPr>
            <w:tcW w:w="462" w:type="dxa"/>
            <w:vMerge/>
            <w:tcBorders>
              <w:bottom w:val="single" w:sz="4" w:space="0" w:color="auto"/>
            </w:tcBorders>
            <w:shd w:val="clear" w:color="auto" w:fill="auto"/>
            <w:vAlign w:val="center"/>
          </w:tcPr>
          <w:p w:rsidR="007E76B6" w:rsidRPr="00092A57" w:rsidRDefault="007E76B6" w:rsidP="007E76B6">
            <w:pPr>
              <w:spacing w:line="200" w:lineRule="exact"/>
              <w:jc w:val="center"/>
              <w:rPr>
                <w:rFonts w:hAnsi="ＭＳ ゴシック"/>
                <w:sz w:val="20"/>
              </w:rPr>
            </w:pPr>
          </w:p>
        </w:tc>
      </w:tr>
      <w:tr w:rsidR="007E76B6" w:rsidRPr="00092A57" w:rsidTr="0057451C">
        <w:trPr>
          <w:trHeight w:val="243"/>
        </w:trPr>
        <w:tc>
          <w:tcPr>
            <w:tcW w:w="2385" w:type="dxa"/>
            <w:vMerge/>
            <w:vAlign w:val="center"/>
          </w:tcPr>
          <w:p w:rsidR="007E76B6" w:rsidRPr="00092A57" w:rsidRDefault="007E76B6" w:rsidP="007E76B6">
            <w:pPr>
              <w:widowControl/>
              <w:spacing w:line="200" w:lineRule="exact"/>
              <w:ind w:firstLineChars="100" w:firstLine="180"/>
              <w:rPr>
                <w:rFonts w:ascii="ＭＳ Ｐゴシック" w:eastAsia="ＭＳ Ｐゴシック" w:hAnsi="ＭＳ Ｐゴシック" w:cs="ＭＳ Ｐゴシック"/>
                <w:kern w:val="0"/>
                <w:szCs w:val="18"/>
              </w:rPr>
            </w:pPr>
          </w:p>
        </w:tc>
        <w:tc>
          <w:tcPr>
            <w:tcW w:w="6237" w:type="dxa"/>
            <w:tcBorders>
              <w:top w:val="single" w:sz="4" w:space="0" w:color="auto"/>
              <w:bottom w:val="single" w:sz="4" w:space="0" w:color="auto"/>
            </w:tcBorders>
            <w:shd w:val="clear" w:color="auto" w:fill="auto"/>
          </w:tcPr>
          <w:p w:rsidR="007E76B6" w:rsidRPr="00092A57" w:rsidRDefault="007E76B6" w:rsidP="007E76B6">
            <w:pPr>
              <w:pStyle w:val="a3"/>
              <w:tabs>
                <w:tab w:val="clear" w:pos="4252"/>
                <w:tab w:val="clear" w:pos="8504"/>
              </w:tabs>
              <w:autoSpaceDE w:val="0"/>
              <w:autoSpaceDN w:val="0"/>
              <w:snapToGrid/>
              <w:spacing w:line="200" w:lineRule="exact"/>
              <w:ind w:left="29" w:hangingChars="16" w:hanging="29"/>
              <w:rPr>
                <w:rFonts w:ascii="ＭＳ 明朝"/>
              </w:rPr>
            </w:pPr>
            <w:r w:rsidRPr="00092A57">
              <w:rPr>
                <w:rFonts w:ascii="ＭＳ 明朝" w:hint="eastAsia"/>
              </w:rPr>
              <w:t>１の共同生活室の床面積は，２㎡に当該共同生活室が属するユニットの利用定員を乗じて得た面積以上としているか。</w:t>
            </w:r>
          </w:p>
        </w:tc>
        <w:tc>
          <w:tcPr>
            <w:tcW w:w="462" w:type="dxa"/>
            <w:tcBorders>
              <w:top w:val="single" w:sz="4" w:space="0" w:color="auto"/>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2" w:type="dxa"/>
            <w:tcBorders>
              <w:top w:val="single" w:sz="4" w:space="0" w:color="auto"/>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2" w:type="dxa"/>
            <w:tcBorders>
              <w:top w:val="single" w:sz="4" w:space="0" w:color="auto"/>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trHeight w:val="347"/>
        </w:trPr>
        <w:tc>
          <w:tcPr>
            <w:tcW w:w="2385" w:type="dxa"/>
            <w:vMerge/>
            <w:vAlign w:val="center"/>
          </w:tcPr>
          <w:p w:rsidR="007E76B6" w:rsidRPr="00092A57" w:rsidRDefault="007E76B6" w:rsidP="007E76B6">
            <w:pPr>
              <w:widowControl/>
              <w:spacing w:line="200" w:lineRule="exact"/>
              <w:ind w:firstLineChars="100" w:firstLine="180"/>
              <w:rPr>
                <w:rFonts w:ascii="ＭＳ Ｐゴシック" w:eastAsia="ＭＳ Ｐゴシック" w:hAnsi="ＭＳ Ｐゴシック" w:cs="ＭＳ Ｐゴシック"/>
                <w:kern w:val="0"/>
                <w:szCs w:val="18"/>
              </w:rPr>
            </w:pPr>
          </w:p>
        </w:tc>
        <w:tc>
          <w:tcPr>
            <w:tcW w:w="6237" w:type="dxa"/>
            <w:tcBorders>
              <w:top w:val="single" w:sz="4" w:space="0" w:color="auto"/>
              <w:bottom w:val="single" w:sz="4" w:space="0" w:color="auto"/>
            </w:tcBorders>
            <w:shd w:val="clear" w:color="auto" w:fill="auto"/>
          </w:tcPr>
          <w:p w:rsidR="007E76B6" w:rsidRPr="00092A57" w:rsidRDefault="007E76B6" w:rsidP="007E76B6">
            <w:pPr>
              <w:pStyle w:val="a3"/>
              <w:tabs>
                <w:tab w:val="clear" w:pos="4252"/>
                <w:tab w:val="clear" w:pos="8504"/>
              </w:tabs>
              <w:autoSpaceDE w:val="0"/>
              <w:autoSpaceDN w:val="0"/>
              <w:snapToGrid/>
              <w:spacing w:line="200" w:lineRule="exact"/>
              <w:ind w:left="171" w:hanging="171"/>
              <w:rPr>
                <w:rFonts w:ascii="ＭＳ 明朝"/>
              </w:rPr>
            </w:pPr>
            <w:r w:rsidRPr="00092A57">
              <w:rPr>
                <w:rFonts w:ascii="ＭＳ 明朝" w:hint="eastAsia"/>
              </w:rPr>
              <w:t>必要な設備及び備品を有しているか。</w:t>
            </w:r>
          </w:p>
        </w:tc>
        <w:tc>
          <w:tcPr>
            <w:tcW w:w="462" w:type="dxa"/>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2" w:type="dxa"/>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2" w:type="dxa"/>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trHeight w:val="98"/>
        </w:trPr>
        <w:tc>
          <w:tcPr>
            <w:tcW w:w="2385" w:type="dxa"/>
            <w:vMerge w:val="restart"/>
            <w:tcBorders>
              <w:top w:val="dotted" w:sz="4" w:space="0" w:color="auto"/>
            </w:tcBorders>
          </w:tcPr>
          <w:p w:rsidR="007E76B6" w:rsidRPr="00092A57" w:rsidRDefault="007E76B6" w:rsidP="007E76B6">
            <w:pPr>
              <w:widowControl/>
              <w:spacing w:line="200" w:lineRule="exact"/>
              <w:ind w:firstLineChars="100" w:firstLine="180"/>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（洗面設備）</w:t>
            </w:r>
          </w:p>
        </w:tc>
        <w:tc>
          <w:tcPr>
            <w:tcW w:w="6237" w:type="dxa"/>
            <w:tcBorders>
              <w:top w:val="single" w:sz="4" w:space="0" w:color="auto"/>
              <w:bottom w:val="single" w:sz="4" w:space="0" w:color="auto"/>
            </w:tcBorders>
            <w:shd w:val="clear" w:color="auto" w:fill="auto"/>
          </w:tcPr>
          <w:p w:rsidR="007E76B6" w:rsidRPr="00092A57" w:rsidRDefault="007E76B6" w:rsidP="007E76B6">
            <w:pPr>
              <w:widowControl/>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居室ごと、又は共同生活室ごとに適当数設けているか。</w:t>
            </w:r>
          </w:p>
        </w:tc>
        <w:tc>
          <w:tcPr>
            <w:tcW w:w="462" w:type="dxa"/>
            <w:vMerge w:val="restart"/>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2" w:type="dxa"/>
            <w:vMerge w:val="restart"/>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2" w:type="dxa"/>
            <w:vMerge w:val="restart"/>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trHeight w:val="97"/>
        </w:trPr>
        <w:tc>
          <w:tcPr>
            <w:tcW w:w="2385" w:type="dxa"/>
            <w:vMerge/>
          </w:tcPr>
          <w:p w:rsidR="007E76B6" w:rsidRPr="00092A57" w:rsidRDefault="007E76B6" w:rsidP="007E76B6">
            <w:pPr>
              <w:widowControl/>
              <w:spacing w:line="200" w:lineRule="exact"/>
              <w:ind w:firstLineChars="100" w:firstLine="180"/>
              <w:rPr>
                <w:rFonts w:ascii="ＭＳ Ｐゴシック" w:eastAsia="ＭＳ Ｐゴシック" w:hAnsi="ＭＳ Ｐゴシック" w:cs="ＭＳ Ｐゴシック"/>
                <w:kern w:val="0"/>
                <w:szCs w:val="18"/>
              </w:rPr>
            </w:pPr>
          </w:p>
        </w:tc>
        <w:tc>
          <w:tcPr>
            <w:tcW w:w="6237" w:type="dxa"/>
            <w:tcBorders>
              <w:top w:val="single" w:sz="4" w:space="0" w:color="auto"/>
              <w:bottom w:val="single" w:sz="4" w:space="0" w:color="auto"/>
            </w:tcBorders>
            <w:shd w:val="clear" w:color="auto" w:fill="auto"/>
          </w:tcPr>
          <w:p w:rsidR="007E76B6" w:rsidRPr="00092A57" w:rsidRDefault="007E76B6" w:rsidP="007E76B6">
            <w:pPr>
              <w:widowControl/>
              <w:spacing w:line="200" w:lineRule="exact"/>
              <w:ind w:left="160" w:hangingChars="100" w:hanging="160"/>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 w:val="16"/>
                <w:szCs w:val="16"/>
              </w:rPr>
              <w:t>⑧洗面設備は、居室ごとに設けることが望ましい。ただし、共同生活室ごとに適当数設けることとしても差し支えない。この場合にあっては、共同生活室内の１か所に集中して設けるのではなく、２か所以上に分散して設けることが望ましい。なお、居室ごとに設ける方式と、共同生活室ごとに設ける方式とを混在させても差し支えない。</w:t>
            </w:r>
          </w:p>
        </w:tc>
        <w:tc>
          <w:tcPr>
            <w:tcW w:w="462" w:type="dxa"/>
            <w:vMerge/>
            <w:shd w:val="clear" w:color="auto" w:fill="auto"/>
            <w:vAlign w:val="center"/>
          </w:tcPr>
          <w:p w:rsidR="007E76B6" w:rsidRPr="00092A57" w:rsidRDefault="007E76B6" w:rsidP="007E76B6">
            <w:pPr>
              <w:spacing w:line="200" w:lineRule="exact"/>
              <w:jc w:val="center"/>
              <w:rPr>
                <w:rFonts w:hAnsi="ＭＳ ゴシック"/>
                <w:sz w:val="20"/>
              </w:rPr>
            </w:pPr>
          </w:p>
        </w:tc>
        <w:tc>
          <w:tcPr>
            <w:tcW w:w="462" w:type="dxa"/>
            <w:vMerge/>
            <w:shd w:val="clear" w:color="auto" w:fill="auto"/>
            <w:vAlign w:val="center"/>
          </w:tcPr>
          <w:p w:rsidR="007E76B6" w:rsidRPr="00092A57" w:rsidRDefault="007E76B6" w:rsidP="007E76B6">
            <w:pPr>
              <w:spacing w:line="200" w:lineRule="exact"/>
              <w:jc w:val="center"/>
              <w:rPr>
                <w:rFonts w:hAnsi="ＭＳ ゴシック"/>
                <w:sz w:val="20"/>
              </w:rPr>
            </w:pPr>
          </w:p>
        </w:tc>
        <w:tc>
          <w:tcPr>
            <w:tcW w:w="462" w:type="dxa"/>
            <w:vMerge/>
            <w:shd w:val="clear" w:color="auto" w:fill="auto"/>
            <w:vAlign w:val="center"/>
          </w:tcPr>
          <w:p w:rsidR="007E76B6" w:rsidRPr="00092A57" w:rsidRDefault="007E76B6" w:rsidP="007E76B6">
            <w:pPr>
              <w:spacing w:line="200" w:lineRule="exact"/>
              <w:jc w:val="center"/>
              <w:rPr>
                <w:rFonts w:hAnsi="ＭＳ ゴシック"/>
                <w:sz w:val="20"/>
              </w:rPr>
            </w:pPr>
          </w:p>
        </w:tc>
      </w:tr>
      <w:tr w:rsidR="007E76B6" w:rsidRPr="00092A57" w:rsidTr="0057451C">
        <w:trPr>
          <w:trHeight w:val="471"/>
        </w:trPr>
        <w:tc>
          <w:tcPr>
            <w:tcW w:w="2385" w:type="dxa"/>
            <w:vMerge/>
          </w:tcPr>
          <w:p w:rsidR="007E76B6" w:rsidRPr="00092A57" w:rsidRDefault="007E76B6" w:rsidP="007E76B6">
            <w:pPr>
              <w:widowControl/>
              <w:spacing w:line="200" w:lineRule="exact"/>
              <w:ind w:firstLineChars="100" w:firstLine="180"/>
              <w:rPr>
                <w:rFonts w:ascii="ＭＳ Ｐゴシック" w:eastAsia="ＭＳ Ｐゴシック" w:hAnsi="ＭＳ Ｐゴシック" w:cs="ＭＳ Ｐゴシック"/>
                <w:kern w:val="0"/>
                <w:szCs w:val="18"/>
              </w:rPr>
            </w:pPr>
          </w:p>
        </w:tc>
        <w:tc>
          <w:tcPr>
            <w:tcW w:w="6237" w:type="dxa"/>
            <w:tcBorders>
              <w:top w:val="single" w:sz="4" w:space="0" w:color="auto"/>
              <w:bottom w:val="single" w:sz="4" w:space="0" w:color="auto"/>
            </w:tcBorders>
            <w:shd w:val="clear" w:color="auto" w:fill="auto"/>
          </w:tcPr>
          <w:p w:rsidR="007E76B6" w:rsidRPr="00092A57" w:rsidRDefault="007E76B6" w:rsidP="007E76B6">
            <w:pPr>
              <w:widowControl/>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要介護者が使用するのに適したものとなっているか。</w:t>
            </w:r>
          </w:p>
        </w:tc>
        <w:tc>
          <w:tcPr>
            <w:tcW w:w="462" w:type="dxa"/>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2" w:type="dxa"/>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2" w:type="dxa"/>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trHeight w:val="98"/>
        </w:trPr>
        <w:tc>
          <w:tcPr>
            <w:tcW w:w="2385" w:type="dxa"/>
            <w:vMerge w:val="restart"/>
            <w:tcBorders>
              <w:top w:val="dotted" w:sz="4" w:space="0" w:color="auto"/>
            </w:tcBorders>
          </w:tcPr>
          <w:p w:rsidR="007E76B6" w:rsidRPr="00092A57" w:rsidRDefault="007E76B6" w:rsidP="007E76B6">
            <w:pPr>
              <w:widowControl/>
              <w:spacing w:line="200" w:lineRule="exact"/>
              <w:ind w:firstLineChars="100" w:firstLine="180"/>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（便所）</w:t>
            </w:r>
          </w:p>
        </w:tc>
        <w:tc>
          <w:tcPr>
            <w:tcW w:w="6237" w:type="dxa"/>
            <w:tcBorders>
              <w:top w:val="single" w:sz="4" w:space="0" w:color="auto"/>
              <w:bottom w:val="single" w:sz="4" w:space="0" w:color="auto"/>
            </w:tcBorders>
            <w:vAlign w:val="center"/>
          </w:tcPr>
          <w:p w:rsidR="007E76B6" w:rsidRPr="00092A57" w:rsidRDefault="007E76B6" w:rsidP="007E76B6">
            <w:pPr>
              <w:widowControl/>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居室ごと、又は共同生活室ごとに適当数設けているか。</w:t>
            </w:r>
          </w:p>
        </w:tc>
        <w:tc>
          <w:tcPr>
            <w:tcW w:w="462" w:type="dxa"/>
            <w:vMerge w:val="restart"/>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2" w:type="dxa"/>
            <w:vMerge w:val="restart"/>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2" w:type="dxa"/>
            <w:vMerge w:val="restart"/>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trHeight w:val="97"/>
        </w:trPr>
        <w:tc>
          <w:tcPr>
            <w:tcW w:w="2385" w:type="dxa"/>
            <w:vMerge/>
          </w:tcPr>
          <w:p w:rsidR="007E76B6" w:rsidRPr="00092A57" w:rsidRDefault="007E76B6" w:rsidP="007E76B6">
            <w:pPr>
              <w:widowControl/>
              <w:spacing w:line="200" w:lineRule="exact"/>
              <w:ind w:firstLineChars="100" w:firstLine="180"/>
              <w:rPr>
                <w:rFonts w:ascii="ＭＳ Ｐゴシック" w:eastAsia="ＭＳ Ｐゴシック" w:hAnsi="ＭＳ Ｐゴシック" w:cs="ＭＳ Ｐゴシック"/>
                <w:kern w:val="0"/>
                <w:szCs w:val="18"/>
              </w:rPr>
            </w:pPr>
          </w:p>
        </w:tc>
        <w:tc>
          <w:tcPr>
            <w:tcW w:w="6237" w:type="dxa"/>
            <w:tcBorders>
              <w:top w:val="single" w:sz="4" w:space="0" w:color="auto"/>
              <w:bottom w:val="single" w:sz="4" w:space="0" w:color="auto"/>
            </w:tcBorders>
            <w:vAlign w:val="center"/>
          </w:tcPr>
          <w:p w:rsidR="007E76B6" w:rsidRPr="00092A57" w:rsidRDefault="007E76B6" w:rsidP="007E76B6">
            <w:pPr>
              <w:widowControl/>
              <w:spacing w:line="200" w:lineRule="exact"/>
              <w:ind w:left="160" w:hangingChars="100" w:hanging="160"/>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 w:val="16"/>
                <w:szCs w:val="16"/>
              </w:rPr>
              <w:t>⑨便所は、居室ごとに設けることが望ましい。ただし、共同生活室ごとに適当数設けることとしても差し支えない。この場合にあっては、共同生活室内の１か所に集中して設けるのではなく、２か所以上に分散して設けることが望ましい。なお、居室ごとに設ける方式と、共同生活室ごとに設ける方式とを混在させても差し支えない。</w:t>
            </w:r>
          </w:p>
        </w:tc>
        <w:tc>
          <w:tcPr>
            <w:tcW w:w="462" w:type="dxa"/>
            <w:vMerge/>
            <w:vAlign w:val="center"/>
          </w:tcPr>
          <w:p w:rsidR="007E76B6" w:rsidRPr="00092A57" w:rsidRDefault="007E76B6" w:rsidP="007E76B6">
            <w:pPr>
              <w:spacing w:line="200" w:lineRule="exact"/>
              <w:jc w:val="center"/>
              <w:rPr>
                <w:rFonts w:hAnsi="ＭＳ ゴシック"/>
                <w:sz w:val="20"/>
              </w:rPr>
            </w:pPr>
          </w:p>
        </w:tc>
        <w:tc>
          <w:tcPr>
            <w:tcW w:w="462" w:type="dxa"/>
            <w:vMerge/>
            <w:vAlign w:val="center"/>
          </w:tcPr>
          <w:p w:rsidR="007E76B6" w:rsidRPr="00092A57" w:rsidRDefault="007E76B6" w:rsidP="007E76B6">
            <w:pPr>
              <w:spacing w:line="200" w:lineRule="exact"/>
              <w:jc w:val="center"/>
              <w:rPr>
                <w:rFonts w:hAnsi="ＭＳ ゴシック"/>
                <w:sz w:val="20"/>
              </w:rPr>
            </w:pPr>
          </w:p>
        </w:tc>
        <w:tc>
          <w:tcPr>
            <w:tcW w:w="462" w:type="dxa"/>
            <w:vMerge/>
            <w:vAlign w:val="center"/>
          </w:tcPr>
          <w:p w:rsidR="007E76B6" w:rsidRPr="00092A57" w:rsidRDefault="007E76B6" w:rsidP="007E76B6">
            <w:pPr>
              <w:spacing w:line="200" w:lineRule="exact"/>
              <w:jc w:val="center"/>
              <w:rPr>
                <w:rFonts w:hAnsi="ＭＳ ゴシック"/>
                <w:sz w:val="20"/>
              </w:rPr>
            </w:pPr>
          </w:p>
        </w:tc>
      </w:tr>
      <w:tr w:rsidR="007E76B6" w:rsidRPr="00092A57" w:rsidTr="0057451C">
        <w:trPr>
          <w:trHeight w:val="341"/>
        </w:trPr>
        <w:tc>
          <w:tcPr>
            <w:tcW w:w="2385" w:type="dxa"/>
            <w:vMerge/>
          </w:tcPr>
          <w:p w:rsidR="007E76B6" w:rsidRPr="00092A57" w:rsidRDefault="007E76B6" w:rsidP="007E76B6">
            <w:pPr>
              <w:widowControl/>
              <w:spacing w:line="200" w:lineRule="exact"/>
              <w:ind w:firstLineChars="100" w:firstLine="180"/>
              <w:rPr>
                <w:rFonts w:ascii="ＭＳ Ｐゴシック" w:eastAsia="ＭＳ Ｐゴシック" w:hAnsi="ＭＳ Ｐゴシック" w:cs="ＭＳ Ｐゴシック"/>
                <w:kern w:val="0"/>
                <w:szCs w:val="18"/>
              </w:rPr>
            </w:pPr>
          </w:p>
        </w:tc>
        <w:tc>
          <w:tcPr>
            <w:tcW w:w="6237" w:type="dxa"/>
            <w:tcBorders>
              <w:top w:val="single" w:sz="4" w:space="0" w:color="auto"/>
              <w:bottom w:val="single" w:sz="4" w:space="0" w:color="auto"/>
            </w:tcBorders>
            <w:vAlign w:val="center"/>
          </w:tcPr>
          <w:p w:rsidR="007E76B6" w:rsidRPr="00092A57" w:rsidRDefault="007E76B6" w:rsidP="007E76B6">
            <w:pPr>
              <w:widowControl/>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要介護者が使用するのに適したものとなっているか。</w:t>
            </w:r>
          </w:p>
        </w:tc>
        <w:tc>
          <w:tcPr>
            <w:tcW w:w="462"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2"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2"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trHeight w:val="203"/>
        </w:trPr>
        <w:tc>
          <w:tcPr>
            <w:tcW w:w="2385" w:type="dxa"/>
            <w:vMerge w:val="restart"/>
            <w:tcBorders>
              <w:top w:val="dotted" w:sz="4" w:space="0" w:color="auto"/>
            </w:tcBorders>
          </w:tcPr>
          <w:p w:rsidR="007E76B6" w:rsidRPr="00092A57" w:rsidRDefault="007E76B6" w:rsidP="007E76B6">
            <w:pPr>
              <w:widowControl/>
              <w:spacing w:line="200" w:lineRule="exact"/>
              <w:ind w:firstLineChars="100" w:firstLine="180"/>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（浴室）</w:t>
            </w:r>
          </w:p>
        </w:tc>
        <w:tc>
          <w:tcPr>
            <w:tcW w:w="6237" w:type="dxa"/>
            <w:tcBorders>
              <w:top w:val="single" w:sz="4" w:space="0" w:color="auto"/>
              <w:bottom w:val="single" w:sz="4" w:space="0" w:color="auto"/>
            </w:tcBorders>
            <w:vAlign w:val="center"/>
          </w:tcPr>
          <w:p w:rsidR="007E76B6" w:rsidRPr="00092A57" w:rsidRDefault="007E76B6" w:rsidP="007E76B6">
            <w:pPr>
              <w:widowControl/>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要介護者が使用するのに適したものとなっているか。</w:t>
            </w:r>
          </w:p>
        </w:tc>
        <w:tc>
          <w:tcPr>
            <w:tcW w:w="462" w:type="dxa"/>
            <w:vMerge w:val="restart"/>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2" w:type="dxa"/>
            <w:vMerge w:val="restart"/>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2" w:type="dxa"/>
            <w:vMerge w:val="restart"/>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trHeight w:val="202"/>
        </w:trPr>
        <w:tc>
          <w:tcPr>
            <w:tcW w:w="2385" w:type="dxa"/>
            <w:vMerge/>
            <w:tcBorders>
              <w:bottom w:val="dotted" w:sz="4" w:space="0" w:color="auto"/>
            </w:tcBorders>
          </w:tcPr>
          <w:p w:rsidR="007E76B6" w:rsidRPr="00092A57" w:rsidRDefault="007E76B6" w:rsidP="007E76B6">
            <w:pPr>
              <w:widowControl/>
              <w:spacing w:line="200" w:lineRule="exact"/>
              <w:ind w:firstLineChars="100" w:firstLine="180"/>
              <w:rPr>
                <w:rFonts w:ascii="ＭＳ Ｐゴシック" w:eastAsia="ＭＳ Ｐゴシック" w:hAnsi="ＭＳ Ｐゴシック" w:cs="ＭＳ Ｐゴシック"/>
                <w:kern w:val="0"/>
                <w:szCs w:val="18"/>
              </w:rPr>
            </w:pPr>
          </w:p>
        </w:tc>
        <w:tc>
          <w:tcPr>
            <w:tcW w:w="6237" w:type="dxa"/>
            <w:tcBorders>
              <w:top w:val="single" w:sz="4" w:space="0" w:color="auto"/>
              <w:bottom w:val="single" w:sz="4" w:space="0" w:color="auto"/>
            </w:tcBorders>
            <w:vAlign w:val="center"/>
          </w:tcPr>
          <w:p w:rsidR="007E76B6" w:rsidRPr="00092A57" w:rsidRDefault="007E76B6" w:rsidP="007E76B6">
            <w:pPr>
              <w:widowControl/>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 w:val="16"/>
                <w:szCs w:val="16"/>
              </w:rPr>
              <w:t>⑩浴室は、居室のある階ごとに設けることが望ましい。</w:t>
            </w:r>
          </w:p>
        </w:tc>
        <w:tc>
          <w:tcPr>
            <w:tcW w:w="462" w:type="dxa"/>
            <w:vMerge/>
            <w:tcBorders>
              <w:bottom w:val="single" w:sz="4" w:space="0" w:color="auto"/>
            </w:tcBorders>
            <w:vAlign w:val="center"/>
          </w:tcPr>
          <w:p w:rsidR="007E76B6" w:rsidRPr="00092A57" w:rsidRDefault="007E76B6" w:rsidP="007E76B6">
            <w:pPr>
              <w:spacing w:line="200" w:lineRule="exact"/>
              <w:jc w:val="center"/>
              <w:rPr>
                <w:rFonts w:hAnsi="ＭＳ ゴシック"/>
                <w:sz w:val="20"/>
              </w:rPr>
            </w:pPr>
          </w:p>
        </w:tc>
        <w:tc>
          <w:tcPr>
            <w:tcW w:w="462" w:type="dxa"/>
            <w:vMerge/>
            <w:tcBorders>
              <w:bottom w:val="single" w:sz="4" w:space="0" w:color="auto"/>
            </w:tcBorders>
            <w:vAlign w:val="center"/>
          </w:tcPr>
          <w:p w:rsidR="007E76B6" w:rsidRPr="00092A57" w:rsidRDefault="007E76B6" w:rsidP="007E76B6">
            <w:pPr>
              <w:spacing w:line="200" w:lineRule="exact"/>
              <w:jc w:val="center"/>
              <w:rPr>
                <w:rFonts w:hAnsi="ＭＳ ゴシック"/>
                <w:sz w:val="20"/>
              </w:rPr>
            </w:pPr>
          </w:p>
        </w:tc>
        <w:tc>
          <w:tcPr>
            <w:tcW w:w="462" w:type="dxa"/>
            <w:vMerge/>
            <w:tcBorders>
              <w:bottom w:val="single" w:sz="4" w:space="0" w:color="auto"/>
            </w:tcBorders>
            <w:vAlign w:val="center"/>
          </w:tcPr>
          <w:p w:rsidR="007E76B6" w:rsidRPr="00092A57" w:rsidRDefault="007E76B6" w:rsidP="007E76B6">
            <w:pPr>
              <w:spacing w:line="200" w:lineRule="exact"/>
              <w:jc w:val="center"/>
              <w:rPr>
                <w:rFonts w:hAnsi="ＭＳ ゴシック"/>
                <w:sz w:val="20"/>
              </w:rPr>
            </w:pPr>
          </w:p>
        </w:tc>
      </w:tr>
      <w:tr w:rsidR="007E76B6" w:rsidRPr="00092A57" w:rsidTr="0057451C">
        <w:trPr>
          <w:trHeight w:val="398"/>
        </w:trPr>
        <w:tc>
          <w:tcPr>
            <w:tcW w:w="2385" w:type="dxa"/>
            <w:vMerge w:val="restart"/>
            <w:tcBorders>
              <w:top w:val="dotted" w:sz="4" w:space="0" w:color="auto"/>
            </w:tcBorders>
          </w:tcPr>
          <w:p w:rsidR="007E76B6" w:rsidRPr="00092A57" w:rsidRDefault="007E76B6" w:rsidP="007E76B6">
            <w:pPr>
              <w:widowControl/>
              <w:spacing w:line="200" w:lineRule="exact"/>
              <w:ind w:firstLineChars="100" w:firstLine="180"/>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（廊下幅）</w:t>
            </w:r>
          </w:p>
        </w:tc>
        <w:tc>
          <w:tcPr>
            <w:tcW w:w="6237" w:type="dxa"/>
            <w:tcBorders>
              <w:top w:val="single" w:sz="4" w:space="0" w:color="auto"/>
              <w:bottom w:val="single" w:sz="4" w:space="0" w:color="auto"/>
            </w:tcBorders>
            <w:vAlign w:val="center"/>
          </w:tcPr>
          <w:p w:rsidR="007E76B6" w:rsidRPr="00092A57" w:rsidRDefault="007E76B6" w:rsidP="007E76B6">
            <w:pPr>
              <w:widowControl/>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廊下の幅は、1.8メートル以上としているか。ただし、中廊下の幅は、2.7メートル以上とすること。なお、廊下の一部の幅を拡張することにより、利用者、従業者等の円滑な往来に支障が生じないと認められる場合には、1.5メートル以上（中廊下にあっては、1.8メートル以上）として差し支えない。</w:t>
            </w:r>
          </w:p>
        </w:tc>
        <w:tc>
          <w:tcPr>
            <w:tcW w:w="462" w:type="dxa"/>
            <w:vMerge w:val="restart"/>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2" w:type="dxa"/>
            <w:vMerge w:val="restart"/>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2" w:type="dxa"/>
            <w:vMerge w:val="restart"/>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trHeight w:val="397"/>
        </w:trPr>
        <w:tc>
          <w:tcPr>
            <w:tcW w:w="2385" w:type="dxa"/>
            <w:vMerge/>
            <w:tcBorders>
              <w:bottom w:val="dotted" w:sz="4" w:space="0" w:color="auto"/>
            </w:tcBorders>
          </w:tcPr>
          <w:p w:rsidR="007E76B6" w:rsidRPr="00092A57" w:rsidRDefault="007E76B6" w:rsidP="007E76B6">
            <w:pPr>
              <w:widowControl/>
              <w:spacing w:line="200" w:lineRule="exact"/>
              <w:ind w:firstLineChars="100" w:firstLine="180"/>
              <w:rPr>
                <w:rFonts w:ascii="ＭＳ Ｐゴシック" w:eastAsia="ＭＳ Ｐゴシック" w:hAnsi="ＭＳ Ｐゴシック" w:cs="ＭＳ Ｐゴシック"/>
                <w:kern w:val="0"/>
                <w:szCs w:val="18"/>
              </w:rPr>
            </w:pPr>
          </w:p>
        </w:tc>
        <w:tc>
          <w:tcPr>
            <w:tcW w:w="6237" w:type="dxa"/>
            <w:tcBorders>
              <w:top w:val="single" w:sz="4" w:space="0" w:color="auto"/>
              <w:bottom w:val="single" w:sz="4" w:space="0" w:color="auto"/>
            </w:tcBorders>
            <w:vAlign w:val="center"/>
          </w:tcPr>
          <w:p w:rsidR="007E76B6" w:rsidRPr="00092A57" w:rsidRDefault="007E76B6" w:rsidP="007E76B6">
            <w:pPr>
              <w:widowControl/>
              <w:spacing w:line="200" w:lineRule="exact"/>
              <w:ind w:left="160" w:hangingChars="100" w:hanging="160"/>
              <w:rPr>
                <w:rFonts w:hAnsi="ＭＳ ゴシック"/>
                <w:sz w:val="16"/>
                <w:szCs w:val="18"/>
              </w:rPr>
            </w:pPr>
            <w:r w:rsidRPr="00092A57">
              <w:rPr>
                <w:rFonts w:ascii="ＭＳ Ｐゴシック" w:eastAsia="ＭＳ Ｐゴシック" w:hAnsi="ＭＳ Ｐゴシック" w:cs="ＭＳ Ｐゴシック" w:hint="eastAsia"/>
                <w:kern w:val="0"/>
                <w:sz w:val="16"/>
                <w:szCs w:val="16"/>
              </w:rPr>
              <w:t>⑪</w:t>
            </w:r>
            <w:r w:rsidRPr="00092A57">
              <w:rPr>
                <w:rFonts w:hAnsi="ＭＳ ゴシック" w:hint="eastAsia"/>
                <w:sz w:val="16"/>
                <w:szCs w:val="18"/>
              </w:rPr>
              <w:t>「廊下の一部の幅を拡張すること等により、利用者、従業者等の円滑な往来に支障が生じないと認められるとき」とは、アルコーブを設けることなどにより、利用者、従業者等がすれ違う際にも支障が生じない場合を想定している。</w:t>
            </w:r>
          </w:p>
          <w:p w:rsidR="007E76B6" w:rsidRPr="00092A57" w:rsidRDefault="007E76B6" w:rsidP="007E76B6">
            <w:pPr>
              <w:widowControl/>
              <w:spacing w:line="200" w:lineRule="exact"/>
              <w:ind w:left="320" w:hangingChars="200" w:hanging="320"/>
              <w:rPr>
                <w:rFonts w:ascii="ＭＳ Ｐゴシック" w:eastAsia="ＭＳ Ｐゴシック" w:hAnsi="ＭＳ Ｐゴシック" w:cs="ＭＳ Ｐゴシック"/>
                <w:kern w:val="0"/>
                <w:szCs w:val="18"/>
              </w:rPr>
            </w:pPr>
            <w:r w:rsidRPr="00092A57">
              <w:rPr>
                <w:rFonts w:hAnsi="ＭＳ ゴシック"/>
                <w:sz w:val="16"/>
                <w:szCs w:val="18"/>
              </w:rPr>
              <w:t xml:space="preserve">(6) </w:t>
            </w:r>
            <w:r w:rsidRPr="00092A57">
              <w:rPr>
                <w:rFonts w:hAnsi="ＭＳ ゴシック" w:hint="eastAsia"/>
                <w:sz w:val="16"/>
                <w:szCs w:val="18"/>
              </w:rPr>
              <w:t>指定短期入所生活介護事業所における廊下の幅は、利用者の身体的、精神的特性及び非常災害時における迅速な避難、救出の確保を考慮して定められたものである。なお、「中廊下」とは、廊下の両側に居室、静養室等利用者の日常生活に直接使用する設備のある廊下をいう。</w:t>
            </w:r>
          </w:p>
        </w:tc>
        <w:tc>
          <w:tcPr>
            <w:tcW w:w="462" w:type="dxa"/>
            <w:vMerge/>
            <w:tcBorders>
              <w:bottom w:val="single" w:sz="4" w:space="0" w:color="auto"/>
            </w:tcBorders>
            <w:vAlign w:val="center"/>
          </w:tcPr>
          <w:p w:rsidR="007E76B6" w:rsidRPr="00092A57" w:rsidRDefault="007E76B6" w:rsidP="007E76B6">
            <w:pPr>
              <w:spacing w:line="200" w:lineRule="exact"/>
              <w:jc w:val="center"/>
              <w:rPr>
                <w:rFonts w:hAnsi="ＭＳ ゴシック"/>
                <w:sz w:val="20"/>
              </w:rPr>
            </w:pPr>
          </w:p>
        </w:tc>
        <w:tc>
          <w:tcPr>
            <w:tcW w:w="462" w:type="dxa"/>
            <w:vMerge/>
            <w:tcBorders>
              <w:bottom w:val="single" w:sz="4" w:space="0" w:color="auto"/>
            </w:tcBorders>
            <w:vAlign w:val="center"/>
          </w:tcPr>
          <w:p w:rsidR="007E76B6" w:rsidRPr="00092A57" w:rsidRDefault="007E76B6" w:rsidP="007E76B6">
            <w:pPr>
              <w:spacing w:line="200" w:lineRule="exact"/>
              <w:jc w:val="center"/>
              <w:rPr>
                <w:rFonts w:hAnsi="ＭＳ ゴシック"/>
                <w:sz w:val="20"/>
              </w:rPr>
            </w:pPr>
          </w:p>
        </w:tc>
        <w:tc>
          <w:tcPr>
            <w:tcW w:w="462" w:type="dxa"/>
            <w:vMerge/>
            <w:tcBorders>
              <w:bottom w:val="single" w:sz="4" w:space="0" w:color="auto"/>
            </w:tcBorders>
            <w:vAlign w:val="center"/>
          </w:tcPr>
          <w:p w:rsidR="007E76B6" w:rsidRPr="00092A57" w:rsidRDefault="007E76B6" w:rsidP="007E76B6">
            <w:pPr>
              <w:spacing w:line="200" w:lineRule="exact"/>
              <w:jc w:val="center"/>
              <w:rPr>
                <w:rFonts w:hAnsi="ＭＳ ゴシック"/>
                <w:sz w:val="20"/>
              </w:rPr>
            </w:pPr>
          </w:p>
        </w:tc>
      </w:tr>
      <w:tr w:rsidR="007E76B6" w:rsidRPr="00092A57" w:rsidTr="0057451C">
        <w:trPr>
          <w:trHeight w:val="20"/>
        </w:trPr>
        <w:tc>
          <w:tcPr>
            <w:tcW w:w="2385" w:type="dxa"/>
            <w:tcBorders>
              <w:top w:val="dotted" w:sz="4" w:space="0" w:color="auto"/>
              <w:bottom w:val="dotted" w:sz="4" w:space="0" w:color="auto"/>
            </w:tcBorders>
          </w:tcPr>
          <w:p w:rsidR="007E76B6" w:rsidRPr="00092A57" w:rsidRDefault="007E76B6" w:rsidP="007E76B6">
            <w:pPr>
              <w:widowControl/>
              <w:spacing w:line="200" w:lineRule="exact"/>
              <w:ind w:firstLineChars="100" w:firstLine="180"/>
              <w:rPr>
                <w:rFonts w:ascii="ＭＳ Ｐゴシック" w:eastAsia="ＭＳ Ｐゴシック" w:hAnsi="ＭＳ Ｐゴシック" w:cs="ＭＳ Ｐゴシック"/>
                <w:kern w:val="0"/>
                <w:szCs w:val="18"/>
              </w:rPr>
            </w:pPr>
            <w:r w:rsidRPr="00092A57">
              <w:br w:type="page"/>
            </w:r>
            <w:r w:rsidRPr="00092A57">
              <w:rPr>
                <w:rFonts w:ascii="ＭＳ Ｐゴシック" w:eastAsia="ＭＳ Ｐゴシック" w:hAnsi="ＭＳ Ｐゴシック" w:cs="ＭＳ Ｐゴシック" w:hint="eastAsia"/>
                <w:kern w:val="0"/>
                <w:szCs w:val="18"/>
              </w:rPr>
              <w:t>（常夜灯）</w:t>
            </w:r>
          </w:p>
        </w:tc>
        <w:tc>
          <w:tcPr>
            <w:tcW w:w="6237" w:type="dxa"/>
            <w:tcBorders>
              <w:top w:val="single" w:sz="4" w:space="0" w:color="auto"/>
              <w:bottom w:val="single" w:sz="4" w:space="0" w:color="auto"/>
            </w:tcBorders>
          </w:tcPr>
          <w:p w:rsidR="007E76B6" w:rsidRPr="00092A57" w:rsidRDefault="007E76B6" w:rsidP="007E76B6">
            <w:pPr>
              <w:widowControl/>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廊下、共同生活室、便所その他必要な場所に常夜灯を設けているか。</w:t>
            </w:r>
          </w:p>
        </w:tc>
        <w:tc>
          <w:tcPr>
            <w:tcW w:w="462" w:type="dxa"/>
            <w:tcBorders>
              <w:top w:val="single" w:sz="4"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2" w:type="dxa"/>
            <w:tcBorders>
              <w:top w:val="single" w:sz="4"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2" w:type="dxa"/>
            <w:tcBorders>
              <w:top w:val="single" w:sz="4"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trHeight w:val="20"/>
        </w:trPr>
        <w:tc>
          <w:tcPr>
            <w:tcW w:w="2385" w:type="dxa"/>
            <w:tcBorders>
              <w:top w:val="dotted" w:sz="4" w:space="0" w:color="auto"/>
              <w:bottom w:val="dotted" w:sz="4" w:space="0" w:color="auto"/>
            </w:tcBorders>
          </w:tcPr>
          <w:p w:rsidR="007E76B6" w:rsidRPr="00092A57" w:rsidRDefault="007E76B6" w:rsidP="007E76B6">
            <w:pPr>
              <w:widowControl/>
              <w:spacing w:line="200" w:lineRule="exact"/>
              <w:ind w:firstLineChars="100" w:firstLine="180"/>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（階段）</w:t>
            </w:r>
          </w:p>
        </w:tc>
        <w:tc>
          <w:tcPr>
            <w:tcW w:w="6237" w:type="dxa"/>
            <w:tcBorders>
              <w:top w:val="single" w:sz="4" w:space="0" w:color="auto"/>
              <w:bottom w:val="single" w:sz="4" w:space="0" w:color="auto"/>
            </w:tcBorders>
          </w:tcPr>
          <w:p w:rsidR="007E76B6" w:rsidRPr="00092A57" w:rsidRDefault="007E76B6" w:rsidP="007E76B6">
            <w:pPr>
              <w:widowControl/>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階段の傾斜を緩やかにしているか。</w:t>
            </w:r>
          </w:p>
        </w:tc>
        <w:tc>
          <w:tcPr>
            <w:tcW w:w="462" w:type="dxa"/>
            <w:tcBorders>
              <w:top w:val="single" w:sz="4"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2" w:type="dxa"/>
            <w:tcBorders>
              <w:top w:val="single" w:sz="4"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2" w:type="dxa"/>
            <w:tcBorders>
              <w:top w:val="single" w:sz="4"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trHeight w:val="195"/>
        </w:trPr>
        <w:tc>
          <w:tcPr>
            <w:tcW w:w="2385" w:type="dxa"/>
            <w:vMerge w:val="restart"/>
            <w:tcBorders>
              <w:top w:val="dotted" w:sz="4" w:space="0" w:color="auto"/>
            </w:tcBorders>
          </w:tcPr>
          <w:p w:rsidR="007E76B6" w:rsidRPr="00092A57" w:rsidRDefault="007E76B6" w:rsidP="007E76B6">
            <w:pPr>
              <w:widowControl/>
              <w:spacing w:line="200" w:lineRule="exact"/>
              <w:ind w:firstLineChars="100" w:firstLine="180"/>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（消火設備等）</w:t>
            </w:r>
          </w:p>
        </w:tc>
        <w:tc>
          <w:tcPr>
            <w:tcW w:w="6237" w:type="dxa"/>
            <w:tcBorders>
              <w:top w:val="single" w:sz="4" w:space="0" w:color="auto"/>
              <w:bottom w:val="single" w:sz="4" w:space="0" w:color="auto"/>
            </w:tcBorders>
            <w:vAlign w:val="center"/>
          </w:tcPr>
          <w:p w:rsidR="007E76B6" w:rsidRPr="00092A57" w:rsidRDefault="007E76B6" w:rsidP="007E76B6">
            <w:pPr>
              <w:widowControl/>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消火設備その他非常災害に際して必要な設備を設けているか。</w:t>
            </w:r>
          </w:p>
        </w:tc>
        <w:tc>
          <w:tcPr>
            <w:tcW w:w="462" w:type="dxa"/>
            <w:vMerge w:val="restart"/>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2" w:type="dxa"/>
            <w:vMerge w:val="restart"/>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2" w:type="dxa"/>
            <w:vMerge w:val="restart"/>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trHeight w:val="195"/>
        </w:trPr>
        <w:tc>
          <w:tcPr>
            <w:tcW w:w="2385" w:type="dxa"/>
            <w:vMerge/>
            <w:tcBorders>
              <w:bottom w:val="dotted" w:sz="4" w:space="0" w:color="auto"/>
            </w:tcBorders>
          </w:tcPr>
          <w:p w:rsidR="007E76B6" w:rsidRPr="00092A57" w:rsidRDefault="007E76B6" w:rsidP="007E76B6">
            <w:pPr>
              <w:widowControl/>
              <w:spacing w:line="200" w:lineRule="exact"/>
              <w:ind w:firstLineChars="100" w:firstLine="180"/>
              <w:rPr>
                <w:rFonts w:ascii="ＭＳ Ｐゴシック" w:eastAsia="ＭＳ Ｐゴシック" w:hAnsi="ＭＳ Ｐゴシック" w:cs="ＭＳ Ｐゴシック"/>
                <w:kern w:val="0"/>
                <w:szCs w:val="18"/>
              </w:rPr>
            </w:pPr>
          </w:p>
        </w:tc>
        <w:tc>
          <w:tcPr>
            <w:tcW w:w="6237" w:type="dxa"/>
            <w:tcBorders>
              <w:top w:val="single" w:sz="4" w:space="0" w:color="auto"/>
              <w:bottom w:val="single" w:sz="4" w:space="0" w:color="auto"/>
            </w:tcBorders>
            <w:vAlign w:val="center"/>
          </w:tcPr>
          <w:p w:rsidR="007E76B6" w:rsidRPr="00092A57" w:rsidRDefault="007E76B6" w:rsidP="007E76B6">
            <w:pPr>
              <w:widowControl/>
              <w:spacing w:line="200" w:lineRule="exact"/>
              <w:ind w:left="160" w:hangingChars="100" w:hanging="160"/>
              <w:rPr>
                <w:rFonts w:ascii="ＭＳ Ｐゴシック" w:eastAsia="ＭＳ Ｐゴシック" w:hAnsi="ＭＳ Ｐゴシック" w:cs="ＭＳ Ｐゴシック"/>
                <w:kern w:val="0"/>
                <w:szCs w:val="18"/>
              </w:rPr>
            </w:pPr>
            <w:r w:rsidRPr="00092A57">
              <w:rPr>
                <w:rFonts w:hAnsi="ＭＳ ゴシック" w:hint="eastAsia"/>
                <w:sz w:val="16"/>
                <w:szCs w:val="16"/>
              </w:rPr>
              <w:t>⑫「消火設備その他の非常災害に際して必要な設備」とは、消防法その他の法令等に規定された設備を示しており、それらの設備を確実に設置しなければならないものである。</w:t>
            </w:r>
          </w:p>
        </w:tc>
        <w:tc>
          <w:tcPr>
            <w:tcW w:w="462" w:type="dxa"/>
            <w:vMerge/>
            <w:tcBorders>
              <w:bottom w:val="single" w:sz="4" w:space="0" w:color="auto"/>
            </w:tcBorders>
            <w:vAlign w:val="center"/>
          </w:tcPr>
          <w:p w:rsidR="007E76B6" w:rsidRPr="00092A57" w:rsidRDefault="007E76B6" w:rsidP="007E76B6">
            <w:pPr>
              <w:spacing w:line="200" w:lineRule="exact"/>
              <w:jc w:val="center"/>
              <w:rPr>
                <w:rFonts w:hAnsi="ＭＳ ゴシック"/>
                <w:sz w:val="20"/>
              </w:rPr>
            </w:pPr>
          </w:p>
        </w:tc>
        <w:tc>
          <w:tcPr>
            <w:tcW w:w="462" w:type="dxa"/>
            <w:vMerge/>
            <w:tcBorders>
              <w:bottom w:val="single" w:sz="4" w:space="0" w:color="auto"/>
            </w:tcBorders>
            <w:vAlign w:val="center"/>
          </w:tcPr>
          <w:p w:rsidR="007E76B6" w:rsidRPr="00092A57" w:rsidRDefault="007E76B6" w:rsidP="007E76B6">
            <w:pPr>
              <w:spacing w:line="200" w:lineRule="exact"/>
              <w:jc w:val="center"/>
              <w:rPr>
                <w:rFonts w:hAnsi="ＭＳ ゴシック"/>
                <w:sz w:val="20"/>
              </w:rPr>
            </w:pPr>
          </w:p>
        </w:tc>
        <w:tc>
          <w:tcPr>
            <w:tcW w:w="462" w:type="dxa"/>
            <w:vMerge/>
            <w:tcBorders>
              <w:bottom w:val="single" w:sz="4" w:space="0" w:color="auto"/>
            </w:tcBorders>
            <w:vAlign w:val="center"/>
          </w:tcPr>
          <w:p w:rsidR="007E76B6" w:rsidRPr="00092A57" w:rsidRDefault="007E76B6" w:rsidP="007E76B6">
            <w:pPr>
              <w:spacing w:line="200" w:lineRule="exact"/>
              <w:jc w:val="center"/>
              <w:rPr>
                <w:rFonts w:hAnsi="ＭＳ ゴシック"/>
                <w:sz w:val="20"/>
              </w:rPr>
            </w:pPr>
          </w:p>
        </w:tc>
      </w:tr>
      <w:tr w:rsidR="007E76B6" w:rsidRPr="00092A57" w:rsidTr="0057451C">
        <w:trPr>
          <w:trHeight w:val="203"/>
        </w:trPr>
        <w:tc>
          <w:tcPr>
            <w:tcW w:w="2385" w:type="dxa"/>
            <w:vMerge w:val="restart"/>
            <w:tcBorders>
              <w:top w:val="dotted" w:sz="4" w:space="0" w:color="auto"/>
            </w:tcBorders>
          </w:tcPr>
          <w:p w:rsidR="007E76B6" w:rsidRPr="00092A57" w:rsidRDefault="007E76B6" w:rsidP="007E76B6">
            <w:pPr>
              <w:widowControl/>
              <w:spacing w:line="200" w:lineRule="exact"/>
              <w:ind w:firstLineChars="100" w:firstLine="180"/>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（傾斜路等）</w:t>
            </w:r>
          </w:p>
        </w:tc>
        <w:tc>
          <w:tcPr>
            <w:tcW w:w="6237" w:type="dxa"/>
            <w:tcBorders>
              <w:top w:val="single" w:sz="4" w:space="0" w:color="auto"/>
              <w:bottom w:val="single" w:sz="4" w:space="0" w:color="auto"/>
            </w:tcBorders>
            <w:vAlign w:val="center"/>
          </w:tcPr>
          <w:p w:rsidR="007E76B6" w:rsidRPr="00092A57" w:rsidRDefault="007E76B6" w:rsidP="007E76B6">
            <w:pPr>
              <w:widowControl/>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ユニット又は浴室が２階以上にある場合は、１以上の傾斜路を設けているか。</w:t>
            </w:r>
          </w:p>
          <w:p w:rsidR="007E76B6" w:rsidRPr="00092A57" w:rsidRDefault="007E76B6" w:rsidP="007E76B6">
            <w:pPr>
              <w:widowControl/>
              <w:spacing w:line="200" w:lineRule="exact"/>
              <w:rPr>
                <w:rFonts w:ascii="ＭＳ Ｐゴシック" w:eastAsia="ＭＳ Ｐゴシック" w:hAnsi="ＭＳ Ｐゴシック" w:cs="ＭＳ Ｐゴシック"/>
                <w:kern w:val="0"/>
                <w:sz w:val="16"/>
                <w:szCs w:val="18"/>
              </w:rPr>
            </w:pPr>
            <w:r w:rsidRPr="00092A57">
              <w:rPr>
                <w:rFonts w:ascii="ＭＳ Ｐゴシック" w:eastAsia="ＭＳ Ｐゴシック" w:hAnsi="ＭＳ Ｐゴシック" w:cs="ＭＳ Ｐゴシック" w:hint="eastAsia"/>
                <w:kern w:val="0"/>
                <w:szCs w:val="18"/>
              </w:rPr>
              <w:t>ただし、エレベーターを設けているときはこの限りでない。</w:t>
            </w:r>
          </w:p>
        </w:tc>
        <w:tc>
          <w:tcPr>
            <w:tcW w:w="462" w:type="dxa"/>
            <w:vMerge w:val="restart"/>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2" w:type="dxa"/>
            <w:vMerge w:val="restart"/>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2" w:type="dxa"/>
            <w:vMerge w:val="restart"/>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trHeight w:val="202"/>
        </w:trPr>
        <w:tc>
          <w:tcPr>
            <w:tcW w:w="2385" w:type="dxa"/>
            <w:vMerge/>
            <w:tcBorders>
              <w:bottom w:val="single" w:sz="4" w:space="0" w:color="auto"/>
            </w:tcBorders>
          </w:tcPr>
          <w:p w:rsidR="007E76B6" w:rsidRPr="00092A57" w:rsidRDefault="007E76B6" w:rsidP="007E76B6">
            <w:pPr>
              <w:widowControl/>
              <w:spacing w:line="200" w:lineRule="exact"/>
              <w:ind w:firstLineChars="100" w:firstLine="180"/>
              <w:rPr>
                <w:rFonts w:ascii="ＭＳ Ｐゴシック" w:eastAsia="ＭＳ Ｐゴシック" w:hAnsi="ＭＳ Ｐゴシック" w:cs="ＭＳ Ｐゴシック"/>
                <w:kern w:val="0"/>
                <w:szCs w:val="18"/>
              </w:rPr>
            </w:pPr>
          </w:p>
        </w:tc>
        <w:tc>
          <w:tcPr>
            <w:tcW w:w="6237" w:type="dxa"/>
            <w:tcBorders>
              <w:top w:val="single" w:sz="4" w:space="0" w:color="auto"/>
              <w:bottom w:val="single" w:sz="4" w:space="0" w:color="auto"/>
            </w:tcBorders>
            <w:vAlign w:val="center"/>
          </w:tcPr>
          <w:p w:rsidR="007E76B6" w:rsidRPr="00092A57" w:rsidRDefault="007E76B6" w:rsidP="007E76B6">
            <w:pPr>
              <w:widowControl/>
              <w:spacing w:line="200" w:lineRule="exact"/>
              <w:ind w:left="240" w:hangingChars="150" w:hanging="240"/>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kern w:val="0"/>
                <w:sz w:val="16"/>
                <w:szCs w:val="16"/>
              </w:rPr>
              <w:t xml:space="preserve">(7) </w:t>
            </w:r>
            <w:r w:rsidRPr="00092A57">
              <w:rPr>
                <w:rFonts w:ascii="ＭＳ Ｐゴシック" w:eastAsia="ＭＳ Ｐゴシック" w:hAnsi="ＭＳ Ｐゴシック" w:cs="ＭＳ Ｐゴシック" w:hint="eastAsia"/>
                <w:kern w:val="0"/>
                <w:sz w:val="16"/>
                <w:szCs w:val="18"/>
              </w:rPr>
              <w:t>指定短期入所生活介護事業所に設置する傾斜路は、利用者の歩行及び輸送車、車椅子等の昇降並びに災害発生時の避難、救出に支障がないようその傾斜はゆるやかにし、表面は、粗面又はすべりにくい材料で仕上げるものとする。</w:t>
            </w:r>
          </w:p>
        </w:tc>
        <w:tc>
          <w:tcPr>
            <w:tcW w:w="462" w:type="dxa"/>
            <w:vMerge/>
            <w:tcBorders>
              <w:bottom w:val="single" w:sz="4" w:space="0" w:color="auto"/>
            </w:tcBorders>
            <w:vAlign w:val="center"/>
          </w:tcPr>
          <w:p w:rsidR="007E76B6" w:rsidRPr="00092A57" w:rsidRDefault="007E76B6" w:rsidP="007E76B6">
            <w:pPr>
              <w:spacing w:line="200" w:lineRule="exact"/>
              <w:jc w:val="center"/>
              <w:rPr>
                <w:rFonts w:hAnsi="ＭＳ ゴシック"/>
                <w:sz w:val="20"/>
              </w:rPr>
            </w:pPr>
          </w:p>
        </w:tc>
        <w:tc>
          <w:tcPr>
            <w:tcW w:w="462" w:type="dxa"/>
            <w:vMerge/>
            <w:tcBorders>
              <w:bottom w:val="single" w:sz="4" w:space="0" w:color="auto"/>
            </w:tcBorders>
            <w:vAlign w:val="center"/>
          </w:tcPr>
          <w:p w:rsidR="007E76B6" w:rsidRPr="00092A57" w:rsidRDefault="007E76B6" w:rsidP="007E76B6">
            <w:pPr>
              <w:spacing w:line="200" w:lineRule="exact"/>
              <w:jc w:val="center"/>
              <w:rPr>
                <w:rFonts w:hAnsi="ＭＳ ゴシック"/>
                <w:sz w:val="20"/>
              </w:rPr>
            </w:pPr>
          </w:p>
        </w:tc>
        <w:tc>
          <w:tcPr>
            <w:tcW w:w="462" w:type="dxa"/>
            <w:vMerge/>
            <w:tcBorders>
              <w:bottom w:val="single" w:sz="4" w:space="0" w:color="auto"/>
            </w:tcBorders>
            <w:vAlign w:val="center"/>
          </w:tcPr>
          <w:p w:rsidR="007E76B6" w:rsidRPr="00092A57" w:rsidRDefault="007E76B6" w:rsidP="007E76B6">
            <w:pPr>
              <w:spacing w:line="200" w:lineRule="exact"/>
              <w:jc w:val="center"/>
              <w:rPr>
                <w:rFonts w:hAnsi="ＭＳ ゴシック"/>
                <w:sz w:val="20"/>
              </w:rPr>
            </w:pPr>
          </w:p>
        </w:tc>
      </w:tr>
      <w:tr w:rsidR="007E76B6" w:rsidRPr="00092A57" w:rsidTr="0057451C">
        <w:trPr>
          <w:trHeight w:val="13"/>
        </w:trPr>
        <w:tc>
          <w:tcPr>
            <w:tcW w:w="2385" w:type="dxa"/>
            <w:tcBorders>
              <w:top w:val="single" w:sz="4" w:space="0" w:color="auto"/>
              <w:bottom w:val="single" w:sz="4" w:space="0" w:color="auto"/>
            </w:tcBorders>
          </w:tcPr>
          <w:p w:rsidR="007E76B6" w:rsidRPr="00092A57" w:rsidRDefault="007E76B6" w:rsidP="007E76B6">
            <w:pPr>
              <w:spacing w:line="200" w:lineRule="exact"/>
              <w:ind w:left="180" w:hangingChars="100" w:hanging="180"/>
              <w:rPr>
                <w:rFonts w:hAnsi="ＭＳ ゴシック"/>
                <w:szCs w:val="18"/>
              </w:rPr>
            </w:pPr>
            <w:r w:rsidRPr="00092A57">
              <w:rPr>
                <w:rFonts w:hAnsi="ＭＳ ゴシック" w:hint="eastAsia"/>
                <w:szCs w:val="18"/>
              </w:rPr>
              <w:t>３　設備に関する基準の</w:t>
            </w:r>
          </w:p>
          <w:p w:rsidR="007E76B6" w:rsidRPr="00092A57" w:rsidRDefault="007E76B6" w:rsidP="007E76B6">
            <w:pPr>
              <w:spacing w:line="200" w:lineRule="exact"/>
              <w:ind w:firstLineChars="100" w:firstLine="180"/>
              <w:rPr>
                <w:rFonts w:hAnsi="ＭＳ ゴシック"/>
                <w:szCs w:val="18"/>
              </w:rPr>
            </w:pPr>
            <w:r w:rsidRPr="00092A57">
              <w:rPr>
                <w:rFonts w:hAnsi="ＭＳ ゴシック" w:hint="eastAsia"/>
                <w:szCs w:val="18"/>
              </w:rPr>
              <w:t>みなし規定</w:t>
            </w:r>
          </w:p>
          <w:p w:rsidR="007E76B6" w:rsidRPr="00092A57" w:rsidRDefault="007E76B6" w:rsidP="007E76B6">
            <w:pPr>
              <w:widowControl/>
              <w:spacing w:line="200" w:lineRule="exact"/>
              <w:ind w:firstLineChars="100" w:firstLine="180"/>
              <w:rPr>
                <w:rFonts w:ascii="ＭＳ Ｐゴシック" w:eastAsia="ＭＳ Ｐゴシック" w:hAnsi="ＭＳ Ｐゴシック" w:cs="ＭＳ Ｐゴシック"/>
                <w:kern w:val="0"/>
                <w:szCs w:val="18"/>
              </w:rPr>
            </w:pPr>
          </w:p>
        </w:tc>
        <w:tc>
          <w:tcPr>
            <w:tcW w:w="6237" w:type="dxa"/>
            <w:tcBorders>
              <w:top w:val="single" w:sz="4" w:space="0" w:color="auto"/>
              <w:bottom w:val="single" w:sz="4" w:space="0" w:color="auto"/>
            </w:tcBorders>
            <w:vAlign w:val="center"/>
          </w:tcPr>
          <w:p w:rsidR="007E76B6" w:rsidRPr="00092A57" w:rsidRDefault="007E76B6" w:rsidP="007E76B6">
            <w:pPr>
              <w:widowControl/>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ユニット型指定短期入所生活介護事業者がユニット型指定介護予防短期入所生活介護事業者の指定を併せて受け、かつ、ユニット型指定短期入所生活介護の事業とユニット型指定介護予防短期入所生活介護の事業とが同一の事業所において一体的に運営されている場合については、指定介護予防サービス等基準第153条第１項から第７項までに規定する設備に関する基準を満たすことをもって、前各項に規定する基準を満たしているものとみなすことができる。</w:t>
            </w:r>
          </w:p>
        </w:tc>
        <w:tc>
          <w:tcPr>
            <w:tcW w:w="462" w:type="dxa"/>
            <w:tcBorders>
              <w:top w:val="single" w:sz="4"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2" w:type="dxa"/>
            <w:tcBorders>
              <w:top w:val="single" w:sz="4"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2" w:type="dxa"/>
            <w:tcBorders>
              <w:top w:val="single" w:sz="4"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bl>
    <w:p w:rsidR="006A0000" w:rsidRPr="00092A57" w:rsidRDefault="006A0000" w:rsidP="006A0000">
      <w:pPr>
        <w:widowControl/>
        <w:spacing w:line="200" w:lineRule="exact"/>
        <w:jc w:val="left"/>
        <w:rPr>
          <w:rFonts w:hAnsi="ＭＳ ゴシック"/>
          <w:szCs w:val="21"/>
        </w:rPr>
      </w:pPr>
    </w:p>
    <w:p w:rsidR="007E76B6" w:rsidRPr="00092A57" w:rsidRDefault="007E76B6">
      <w:pPr>
        <w:widowControl/>
        <w:jc w:val="left"/>
        <w:rPr>
          <w:rFonts w:hAnsi="ＭＳ ゴシック"/>
          <w:sz w:val="21"/>
          <w:szCs w:val="21"/>
        </w:rPr>
      </w:pPr>
      <w:r w:rsidRPr="00092A57">
        <w:rPr>
          <w:rFonts w:hAnsi="ＭＳ ゴシック"/>
          <w:sz w:val="21"/>
          <w:szCs w:val="21"/>
        </w:rPr>
        <w:br w:type="page"/>
      </w:r>
    </w:p>
    <w:p w:rsidR="00BE214D" w:rsidRPr="00092A57" w:rsidRDefault="00BE214D" w:rsidP="00F440D3">
      <w:pPr>
        <w:widowControl/>
        <w:jc w:val="left"/>
        <w:rPr>
          <w:rFonts w:hAnsi="ＭＳ ゴシック"/>
          <w:sz w:val="21"/>
          <w:szCs w:val="21"/>
        </w:rPr>
      </w:pPr>
      <w:r w:rsidRPr="00092A57">
        <w:rPr>
          <w:rFonts w:hAnsi="ＭＳ ゴシック" w:hint="eastAsia"/>
          <w:sz w:val="21"/>
          <w:szCs w:val="21"/>
        </w:rPr>
        <w:t>Ⅳ（運営に関する基準）</w:t>
      </w:r>
    </w:p>
    <w:tbl>
      <w:tblPr>
        <w:tblW w:w="1001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87"/>
        <w:gridCol w:w="6227"/>
        <w:gridCol w:w="466"/>
        <w:gridCol w:w="467"/>
        <w:gridCol w:w="467"/>
      </w:tblGrid>
      <w:tr w:rsidR="007E76B6" w:rsidRPr="00092A57" w:rsidTr="006A1F28">
        <w:trPr>
          <w:cantSplit/>
          <w:trHeight w:val="25"/>
        </w:trPr>
        <w:tc>
          <w:tcPr>
            <w:tcW w:w="2387" w:type="dxa"/>
            <w:tcBorders>
              <w:top w:val="single" w:sz="12" w:space="0" w:color="auto"/>
              <w:left w:val="single" w:sz="12" w:space="0" w:color="auto"/>
              <w:bottom w:val="single" w:sz="12" w:space="0" w:color="auto"/>
            </w:tcBorders>
            <w:shd w:val="clear" w:color="auto" w:fill="E0E0E0"/>
            <w:vAlign w:val="center"/>
          </w:tcPr>
          <w:p w:rsidR="007E76B6" w:rsidRPr="00092A57" w:rsidRDefault="007E76B6" w:rsidP="007E76B6">
            <w:pPr>
              <w:spacing w:line="240" w:lineRule="exact"/>
              <w:jc w:val="center"/>
              <w:rPr>
                <w:rFonts w:hAnsi="ＭＳ ゴシック"/>
                <w:szCs w:val="18"/>
              </w:rPr>
            </w:pPr>
            <w:r w:rsidRPr="00092A57">
              <w:rPr>
                <w:rFonts w:hAnsi="ＭＳ ゴシック" w:hint="eastAsia"/>
                <w:szCs w:val="18"/>
              </w:rPr>
              <w:t>項　　目</w:t>
            </w:r>
          </w:p>
        </w:tc>
        <w:tc>
          <w:tcPr>
            <w:tcW w:w="6227" w:type="dxa"/>
            <w:tcBorders>
              <w:top w:val="single" w:sz="12" w:space="0" w:color="auto"/>
              <w:bottom w:val="single" w:sz="12" w:space="0" w:color="auto"/>
            </w:tcBorders>
            <w:shd w:val="clear" w:color="auto" w:fill="E0E0E0"/>
            <w:vAlign w:val="center"/>
          </w:tcPr>
          <w:p w:rsidR="007E76B6" w:rsidRPr="00092A57" w:rsidRDefault="007E76B6" w:rsidP="007E76B6">
            <w:pPr>
              <w:spacing w:line="240" w:lineRule="exact"/>
              <w:jc w:val="center"/>
              <w:rPr>
                <w:rFonts w:hAnsi="ＭＳ ゴシック"/>
                <w:szCs w:val="18"/>
              </w:rPr>
            </w:pPr>
            <w:r w:rsidRPr="00092A57">
              <w:rPr>
                <w:rFonts w:hAnsi="ＭＳ ゴシック" w:hint="eastAsia"/>
                <w:spacing w:val="720"/>
                <w:kern w:val="0"/>
                <w:szCs w:val="18"/>
                <w:fitText w:val="1800" w:id="-1489286400"/>
              </w:rPr>
              <w:t>内</w:t>
            </w:r>
            <w:r w:rsidRPr="00092A57">
              <w:rPr>
                <w:rFonts w:hAnsi="ＭＳ ゴシック" w:hint="eastAsia"/>
                <w:kern w:val="0"/>
                <w:szCs w:val="18"/>
                <w:fitText w:val="1800" w:id="-1489286400"/>
              </w:rPr>
              <w:t>容</w:t>
            </w:r>
          </w:p>
        </w:tc>
        <w:tc>
          <w:tcPr>
            <w:tcW w:w="466" w:type="dxa"/>
            <w:tcBorders>
              <w:top w:val="single" w:sz="12" w:space="0" w:color="auto"/>
              <w:bottom w:val="single" w:sz="12" w:space="0" w:color="auto"/>
              <w:right w:val="single" w:sz="4" w:space="0" w:color="auto"/>
            </w:tcBorders>
            <w:shd w:val="clear" w:color="auto" w:fill="E0E0E0"/>
            <w:vAlign w:val="center"/>
          </w:tcPr>
          <w:p w:rsidR="007E76B6" w:rsidRPr="00092A57" w:rsidRDefault="007E76B6" w:rsidP="007E76B6">
            <w:pPr>
              <w:jc w:val="center"/>
              <w:rPr>
                <w:rFonts w:hAnsi="ＭＳ ゴシック"/>
                <w:sz w:val="16"/>
                <w:szCs w:val="16"/>
              </w:rPr>
            </w:pPr>
            <w:r w:rsidRPr="00092A57">
              <w:rPr>
                <w:rFonts w:hAnsi="ＭＳ ゴシック" w:hint="eastAsia"/>
                <w:sz w:val="16"/>
                <w:szCs w:val="16"/>
              </w:rPr>
              <w:t>適</w:t>
            </w:r>
          </w:p>
        </w:tc>
        <w:tc>
          <w:tcPr>
            <w:tcW w:w="467" w:type="dxa"/>
            <w:tcBorders>
              <w:top w:val="single" w:sz="12" w:space="0" w:color="auto"/>
              <w:bottom w:val="single" w:sz="12" w:space="0" w:color="auto"/>
              <w:right w:val="single" w:sz="4" w:space="0" w:color="auto"/>
            </w:tcBorders>
            <w:shd w:val="clear" w:color="auto" w:fill="E0E0E0"/>
            <w:vAlign w:val="center"/>
          </w:tcPr>
          <w:p w:rsidR="007E76B6" w:rsidRPr="00092A57" w:rsidRDefault="007E76B6" w:rsidP="007E76B6">
            <w:pPr>
              <w:jc w:val="center"/>
              <w:rPr>
                <w:rFonts w:hAnsi="ＭＳ ゴシック"/>
                <w:sz w:val="16"/>
                <w:szCs w:val="16"/>
              </w:rPr>
            </w:pPr>
            <w:r w:rsidRPr="00092A57">
              <w:rPr>
                <w:rFonts w:hAnsi="ＭＳ ゴシック" w:hint="eastAsia"/>
                <w:sz w:val="16"/>
                <w:szCs w:val="16"/>
              </w:rPr>
              <w:t>不適</w:t>
            </w:r>
          </w:p>
        </w:tc>
        <w:tc>
          <w:tcPr>
            <w:tcW w:w="467" w:type="dxa"/>
            <w:tcBorders>
              <w:top w:val="single" w:sz="12" w:space="0" w:color="auto"/>
              <w:bottom w:val="single" w:sz="12" w:space="0" w:color="auto"/>
              <w:right w:val="single" w:sz="12" w:space="0" w:color="auto"/>
            </w:tcBorders>
            <w:shd w:val="clear" w:color="auto" w:fill="E0E0E0"/>
            <w:vAlign w:val="center"/>
          </w:tcPr>
          <w:p w:rsidR="007E76B6" w:rsidRPr="00092A57" w:rsidRDefault="007E76B6" w:rsidP="007E76B6">
            <w:pPr>
              <w:jc w:val="center"/>
              <w:rPr>
                <w:rFonts w:hAnsi="ＭＳ ゴシック"/>
                <w:sz w:val="16"/>
                <w:szCs w:val="16"/>
              </w:rPr>
            </w:pPr>
            <w:r w:rsidRPr="00092A57">
              <w:rPr>
                <w:rFonts w:hAnsi="ＭＳ ゴシック" w:hint="eastAsia"/>
                <w:sz w:val="16"/>
                <w:szCs w:val="16"/>
              </w:rPr>
              <w:t>該当なし</w:t>
            </w:r>
          </w:p>
        </w:tc>
      </w:tr>
      <w:tr w:rsidR="007E76B6" w:rsidRPr="00092A57" w:rsidTr="0057451C">
        <w:trPr>
          <w:cantSplit/>
          <w:trHeight w:val="206"/>
        </w:trPr>
        <w:tc>
          <w:tcPr>
            <w:tcW w:w="2387" w:type="dxa"/>
            <w:vMerge w:val="restart"/>
            <w:tcBorders>
              <w:top w:val="single" w:sz="12" w:space="0" w:color="auto"/>
            </w:tcBorders>
            <w:shd w:val="clear" w:color="auto" w:fill="auto"/>
          </w:tcPr>
          <w:p w:rsidR="007E76B6" w:rsidRPr="00092A57" w:rsidRDefault="007E76B6" w:rsidP="007E76B6">
            <w:pPr>
              <w:pStyle w:val="aa"/>
              <w:numPr>
                <w:ilvl w:val="0"/>
                <w:numId w:val="16"/>
              </w:numPr>
              <w:spacing w:line="200" w:lineRule="exact"/>
              <w:ind w:leftChars="0"/>
              <w:rPr>
                <w:rFonts w:hAnsi="ＭＳ ゴシック"/>
                <w:szCs w:val="18"/>
              </w:rPr>
            </w:pPr>
            <w:r w:rsidRPr="00092A57">
              <w:rPr>
                <w:rFonts w:hAnsi="ＭＳ ゴシック" w:hint="eastAsia"/>
                <w:szCs w:val="18"/>
              </w:rPr>
              <w:t>内容及び手続の説明及び同意</w:t>
            </w:r>
          </w:p>
          <w:p w:rsidR="007E76B6" w:rsidRPr="00092A57" w:rsidRDefault="007E76B6" w:rsidP="007E76B6">
            <w:pPr>
              <w:spacing w:line="200" w:lineRule="exact"/>
              <w:rPr>
                <w:rFonts w:hAnsi="ＭＳ ゴシック"/>
                <w:color w:val="000000"/>
                <w:szCs w:val="18"/>
              </w:rPr>
            </w:pPr>
          </w:p>
          <w:p w:rsidR="007E76B6" w:rsidRPr="00092A57" w:rsidRDefault="007E76B6" w:rsidP="007E76B6">
            <w:pPr>
              <w:spacing w:line="200" w:lineRule="exact"/>
              <w:ind w:left="180" w:hangingChars="100" w:hanging="180"/>
              <w:rPr>
                <w:rFonts w:hAnsi="ＭＳ ゴシック"/>
                <w:szCs w:val="18"/>
              </w:rPr>
            </w:pPr>
          </w:p>
          <w:p w:rsidR="00E2304A" w:rsidRDefault="00E2304A" w:rsidP="00E2304A">
            <w:pPr>
              <w:spacing w:line="200" w:lineRule="exact"/>
              <w:ind w:left="180" w:hangingChars="100" w:hanging="180"/>
              <w:rPr>
                <w:rFonts w:hAnsi="ＭＳ ゴシック"/>
                <w:szCs w:val="18"/>
              </w:rPr>
            </w:pPr>
            <w:r>
              <w:rPr>
                <w:rFonts w:hAnsi="ＭＳ ゴシック" w:hint="eastAsia"/>
                <w:szCs w:val="18"/>
              </w:rPr>
              <w:t>・</w:t>
            </w:r>
            <w:r w:rsidRPr="00DC1FB0">
              <w:rPr>
                <w:rFonts w:hAnsi="ＭＳ ゴシック" w:hint="eastAsia"/>
                <w:szCs w:val="18"/>
              </w:rPr>
              <w:t>重要事項説明書</w:t>
            </w:r>
            <w:r>
              <w:rPr>
                <w:rFonts w:hAnsi="ＭＳ ゴシック" w:hint="eastAsia"/>
                <w:szCs w:val="18"/>
              </w:rPr>
              <w:t>（利用申込者又は家族の同意があったことがわかるもの）</w:t>
            </w:r>
          </w:p>
          <w:p w:rsidR="007E76B6" w:rsidRPr="00092A57" w:rsidRDefault="00E2304A" w:rsidP="00E2304A">
            <w:pPr>
              <w:spacing w:line="200" w:lineRule="exact"/>
              <w:ind w:left="180" w:hangingChars="100" w:hanging="180"/>
              <w:rPr>
                <w:rFonts w:hAnsi="ＭＳ ゴシック"/>
                <w:szCs w:val="18"/>
              </w:rPr>
            </w:pPr>
            <w:r>
              <w:rPr>
                <w:rFonts w:hAnsi="ＭＳ ゴシック" w:hint="eastAsia"/>
                <w:szCs w:val="18"/>
              </w:rPr>
              <w:t>・利用契約書</w:t>
            </w:r>
          </w:p>
        </w:tc>
        <w:tc>
          <w:tcPr>
            <w:tcW w:w="6227" w:type="dxa"/>
            <w:tcBorders>
              <w:top w:val="single" w:sz="12" w:space="0" w:color="auto"/>
              <w:bottom w:val="single" w:sz="4" w:space="0" w:color="auto"/>
            </w:tcBorders>
          </w:tcPr>
          <w:p w:rsidR="007E76B6" w:rsidRPr="00092A57" w:rsidRDefault="007E76B6" w:rsidP="007E76B6">
            <w:pPr>
              <w:spacing w:line="200" w:lineRule="exact"/>
              <w:rPr>
                <w:rFonts w:hAnsi="ＭＳ ゴシック"/>
                <w:szCs w:val="18"/>
              </w:rPr>
            </w:pPr>
            <w:r w:rsidRPr="00092A57">
              <w:rPr>
                <w:rFonts w:hAnsi="ＭＳ ゴシック" w:hint="eastAsia"/>
                <w:szCs w:val="18"/>
              </w:rPr>
              <w:t>指定短期入所生活介護の提供の開始に際し、あらかじめ、利用申込者又はその家族に対し、運営規程の概要、短期入所生活介護従業者の勤務の体制その他の利用申込者のサービスの選択に資すると認められる重要事項を記した文書を交付して説明を行い、サービスの内容及び利用期間等について利用申込者の同意を得ているか。</w:t>
            </w:r>
          </w:p>
        </w:tc>
        <w:tc>
          <w:tcPr>
            <w:tcW w:w="466" w:type="dxa"/>
            <w:tcBorders>
              <w:top w:val="single" w:sz="12"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12"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12"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3615"/>
        </w:trPr>
        <w:tc>
          <w:tcPr>
            <w:tcW w:w="2387" w:type="dxa"/>
            <w:vMerge/>
            <w:shd w:val="clear" w:color="auto" w:fill="auto"/>
          </w:tcPr>
          <w:p w:rsidR="007E76B6" w:rsidRPr="00092A57" w:rsidRDefault="007E76B6" w:rsidP="007E76B6">
            <w:pPr>
              <w:spacing w:line="200" w:lineRule="exact"/>
              <w:rPr>
                <w:rFonts w:hAnsi="ＭＳ ゴシック"/>
                <w:szCs w:val="18"/>
              </w:rPr>
            </w:pPr>
          </w:p>
        </w:tc>
        <w:tc>
          <w:tcPr>
            <w:tcW w:w="6227" w:type="dxa"/>
            <w:tcBorders>
              <w:top w:val="single" w:sz="4" w:space="0" w:color="auto"/>
              <w:bottom w:val="single" w:sz="4" w:space="0" w:color="auto"/>
            </w:tcBorders>
          </w:tcPr>
          <w:p w:rsidR="007E76B6" w:rsidRPr="00092A57" w:rsidRDefault="007E76B6" w:rsidP="007E76B6">
            <w:pPr>
              <w:spacing w:line="200" w:lineRule="exact"/>
              <w:ind w:leftChars="2" w:left="4"/>
              <w:rPr>
                <w:rFonts w:hAnsi="ＭＳ ゴシック"/>
                <w:szCs w:val="18"/>
              </w:rPr>
            </w:pPr>
            <w:r w:rsidRPr="00092A57">
              <w:rPr>
                <w:rFonts w:hAnsi="ＭＳ ゴシック" w:hint="eastAsia"/>
                <w:szCs w:val="18"/>
              </w:rPr>
              <w:t>重要事項説明書には、次の</w:t>
            </w:r>
            <w:r w:rsidRPr="00092A57">
              <w:rPr>
                <w:rFonts w:hAnsi="ＭＳ ゴシック"/>
                <w:szCs w:val="18"/>
              </w:rPr>
              <w:t>事項</w:t>
            </w:r>
            <w:r w:rsidRPr="00092A57">
              <w:rPr>
                <w:rFonts w:hAnsi="ＭＳ ゴシック" w:hint="eastAsia"/>
                <w:szCs w:val="18"/>
              </w:rPr>
              <w:t>を記載しているか。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4971"/>
              <w:gridCol w:w="945"/>
            </w:tblGrid>
            <w:tr w:rsidR="007E76B6" w:rsidRPr="00092A57" w:rsidTr="00BB1CCD">
              <w:trPr>
                <w:trHeight w:val="28"/>
                <w:jc w:val="center"/>
              </w:trPr>
              <w:tc>
                <w:tcPr>
                  <w:tcW w:w="4971" w:type="dxa"/>
                  <w:vAlign w:val="center"/>
                </w:tcPr>
                <w:p w:rsidR="007E76B6" w:rsidRPr="00092A57" w:rsidRDefault="007E76B6" w:rsidP="007E76B6">
                  <w:pPr>
                    <w:spacing w:line="200" w:lineRule="exact"/>
                    <w:rPr>
                      <w:rFonts w:hAnsi="ＭＳ ゴシック"/>
                      <w:kern w:val="0"/>
                      <w:sz w:val="16"/>
                      <w:szCs w:val="16"/>
                    </w:rPr>
                  </w:pPr>
                  <w:r w:rsidRPr="00092A57">
                    <w:rPr>
                      <w:rFonts w:hAnsi="ＭＳ ゴシック" w:hint="eastAsia"/>
                      <w:sz w:val="16"/>
                      <w:szCs w:val="16"/>
                    </w:rPr>
                    <w:t>事業者、事業所の概要（名称、住所、所在地、連絡先など）</w:t>
                  </w:r>
                </w:p>
              </w:tc>
              <w:tc>
                <w:tcPr>
                  <w:tcW w:w="945" w:type="dxa"/>
                  <w:vAlign w:val="center"/>
                </w:tcPr>
                <w:p w:rsidR="007E76B6" w:rsidRPr="00092A57" w:rsidRDefault="007E76B6" w:rsidP="007E76B6">
                  <w:pPr>
                    <w:spacing w:line="200" w:lineRule="exact"/>
                    <w:jc w:val="center"/>
                    <w:rPr>
                      <w:rFonts w:hAnsi="ＭＳ ゴシック"/>
                      <w:kern w:val="0"/>
                      <w:sz w:val="16"/>
                      <w:szCs w:val="16"/>
                    </w:rPr>
                  </w:pPr>
                  <w:r w:rsidRPr="00092A57">
                    <w:rPr>
                      <w:rFonts w:hAnsi="ＭＳ ゴシック" w:hint="eastAsia"/>
                      <w:spacing w:val="42"/>
                      <w:kern w:val="0"/>
                      <w:sz w:val="16"/>
                      <w:szCs w:val="16"/>
                      <w:fitText w:val="648" w:id="-701845247"/>
                    </w:rPr>
                    <w:t>有・</w:t>
                  </w:r>
                  <w:r w:rsidRPr="00092A57">
                    <w:rPr>
                      <w:rFonts w:hAnsi="ＭＳ ゴシック" w:hint="eastAsia"/>
                      <w:kern w:val="0"/>
                      <w:sz w:val="16"/>
                      <w:szCs w:val="16"/>
                      <w:fitText w:val="648" w:id="-701845247"/>
                    </w:rPr>
                    <w:t>無</w:t>
                  </w:r>
                </w:p>
              </w:tc>
            </w:tr>
            <w:tr w:rsidR="007E76B6" w:rsidRPr="00092A57" w:rsidTr="00BB1CCD">
              <w:trPr>
                <w:trHeight w:val="28"/>
                <w:jc w:val="center"/>
              </w:trPr>
              <w:tc>
                <w:tcPr>
                  <w:tcW w:w="4971" w:type="dxa"/>
                  <w:vAlign w:val="center"/>
                </w:tcPr>
                <w:p w:rsidR="007E76B6" w:rsidRPr="00092A57" w:rsidRDefault="007E76B6" w:rsidP="006A1F28">
                  <w:pPr>
                    <w:spacing w:line="200" w:lineRule="exact"/>
                    <w:rPr>
                      <w:rFonts w:hAnsi="ＭＳ ゴシック"/>
                      <w:sz w:val="16"/>
                      <w:szCs w:val="16"/>
                    </w:rPr>
                  </w:pPr>
                  <w:r w:rsidRPr="00092A57">
                    <w:rPr>
                      <w:rFonts w:hAnsi="ＭＳ ゴシック" w:hint="eastAsia"/>
                      <w:b/>
                      <w:sz w:val="16"/>
                      <w:szCs w:val="16"/>
                      <w:u w:val="single"/>
                    </w:rPr>
                    <w:t>運営規程の概要</w:t>
                  </w:r>
                  <w:r w:rsidRPr="00092A57">
                    <w:rPr>
                      <w:rFonts w:hAnsi="ＭＳ ゴシック" w:hint="eastAsia"/>
                      <w:sz w:val="16"/>
                      <w:szCs w:val="16"/>
                    </w:rPr>
                    <w:t>（目的、方針、利用定員、ユニットの数及びユニットごとの利用定員、</w:t>
                  </w:r>
                  <w:r w:rsidR="006A1F28" w:rsidRPr="00092A57">
                    <w:rPr>
                      <w:rFonts w:hAnsi="ＭＳ ゴシック" w:hint="eastAsia"/>
                      <w:sz w:val="16"/>
                      <w:szCs w:val="16"/>
                    </w:rPr>
                    <w:t>通常の送迎の実施地域</w:t>
                  </w:r>
                  <w:r w:rsidRPr="00092A57">
                    <w:rPr>
                      <w:rFonts w:hAnsi="ＭＳ ゴシック" w:hint="eastAsia"/>
                      <w:sz w:val="16"/>
                      <w:szCs w:val="16"/>
                    </w:rPr>
                    <w:t>など）</w:t>
                  </w:r>
                </w:p>
              </w:tc>
              <w:tc>
                <w:tcPr>
                  <w:tcW w:w="945" w:type="dxa"/>
                  <w:vAlign w:val="center"/>
                </w:tcPr>
                <w:p w:rsidR="007E76B6" w:rsidRPr="00092A57" w:rsidRDefault="007E76B6" w:rsidP="007E76B6">
                  <w:pPr>
                    <w:spacing w:line="200" w:lineRule="exact"/>
                    <w:jc w:val="center"/>
                    <w:rPr>
                      <w:rFonts w:hAnsi="ＭＳ ゴシック"/>
                      <w:b/>
                      <w:kern w:val="0"/>
                      <w:sz w:val="16"/>
                      <w:szCs w:val="16"/>
                    </w:rPr>
                  </w:pPr>
                  <w:r w:rsidRPr="00092A57">
                    <w:rPr>
                      <w:rFonts w:hAnsi="ＭＳ ゴシック" w:hint="eastAsia"/>
                      <w:b/>
                      <w:spacing w:val="42"/>
                      <w:kern w:val="0"/>
                      <w:sz w:val="16"/>
                      <w:szCs w:val="16"/>
                      <w:fitText w:val="648" w:id="-701845246"/>
                    </w:rPr>
                    <w:t>有・</w:t>
                  </w:r>
                  <w:r w:rsidRPr="00092A57">
                    <w:rPr>
                      <w:rFonts w:hAnsi="ＭＳ ゴシック" w:hint="eastAsia"/>
                      <w:b/>
                      <w:kern w:val="0"/>
                      <w:sz w:val="16"/>
                      <w:szCs w:val="16"/>
                      <w:fitText w:val="648" w:id="-701845246"/>
                    </w:rPr>
                    <w:t>無</w:t>
                  </w:r>
                </w:p>
              </w:tc>
            </w:tr>
            <w:tr w:rsidR="007E76B6" w:rsidRPr="00092A57" w:rsidTr="00BB1CCD">
              <w:trPr>
                <w:trHeight w:val="28"/>
                <w:jc w:val="center"/>
              </w:trPr>
              <w:tc>
                <w:tcPr>
                  <w:tcW w:w="4971" w:type="dxa"/>
                  <w:vAlign w:val="center"/>
                </w:tcPr>
                <w:p w:rsidR="007E76B6" w:rsidRPr="00092A57" w:rsidRDefault="007E76B6" w:rsidP="007E76B6">
                  <w:pPr>
                    <w:spacing w:line="200" w:lineRule="exact"/>
                    <w:rPr>
                      <w:rFonts w:hAnsi="ＭＳ ゴシック"/>
                      <w:sz w:val="16"/>
                      <w:szCs w:val="16"/>
                    </w:rPr>
                  </w:pPr>
                  <w:r w:rsidRPr="00092A57">
                    <w:rPr>
                      <w:rFonts w:hAnsi="ＭＳ ゴシック" w:hint="eastAsia"/>
                      <w:sz w:val="16"/>
                      <w:szCs w:val="16"/>
                    </w:rPr>
                    <w:t>管理者氏名及び</w:t>
                  </w:r>
                  <w:r w:rsidRPr="00092A57">
                    <w:rPr>
                      <w:rFonts w:hAnsi="ＭＳ ゴシック" w:hint="eastAsia"/>
                      <w:b/>
                      <w:sz w:val="16"/>
                      <w:szCs w:val="16"/>
                      <w:u w:val="single"/>
                    </w:rPr>
                    <w:t>従業者の勤務体制</w:t>
                  </w:r>
                </w:p>
              </w:tc>
              <w:tc>
                <w:tcPr>
                  <w:tcW w:w="945" w:type="dxa"/>
                  <w:vAlign w:val="center"/>
                </w:tcPr>
                <w:p w:rsidR="007E76B6" w:rsidRPr="00092A57" w:rsidRDefault="007E76B6" w:rsidP="007E76B6">
                  <w:pPr>
                    <w:spacing w:line="200" w:lineRule="exact"/>
                    <w:jc w:val="center"/>
                    <w:rPr>
                      <w:rFonts w:hAnsi="ＭＳ ゴシック"/>
                      <w:b/>
                      <w:kern w:val="0"/>
                      <w:sz w:val="16"/>
                      <w:szCs w:val="16"/>
                    </w:rPr>
                  </w:pPr>
                  <w:r w:rsidRPr="00092A57">
                    <w:rPr>
                      <w:rFonts w:hAnsi="ＭＳ ゴシック" w:hint="eastAsia"/>
                      <w:b/>
                      <w:spacing w:val="42"/>
                      <w:kern w:val="0"/>
                      <w:sz w:val="16"/>
                      <w:szCs w:val="16"/>
                      <w:fitText w:val="648" w:id="-701845245"/>
                    </w:rPr>
                    <w:t>有・</w:t>
                  </w:r>
                  <w:r w:rsidRPr="00092A57">
                    <w:rPr>
                      <w:rFonts w:hAnsi="ＭＳ ゴシック" w:hint="eastAsia"/>
                      <w:b/>
                      <w:kern w:val="0"/>
                      <w:sz w:val="16"/>
                      <w:szCs w:val="16"/>
                      <w:fitText w:val="648" w:id="-701845245"/>
                    </w:rPr>
                    <w:t>無</w:t>
                  </w:r>
                </w:p>
              </w:tc>
            </w:tr>
            <w:tr w:rsidR="007E76B6" w:rsidRPr="00092A57" w:rsidTr="00C05202">
              <w:trPr>
                <w:trHeight w:val="13"/>
                <w:jc w:val="center"/>
              </w:trPr>
              <w:tc>
                <w:tcPr>
                  <w:tcW w:w="4971" w:type="dxa"/>
                  <w:vAlign w:val="center"/>
                </w:tcPr>
                <w:p w:rsidR="007E76B6" w:rsidRPr="00092A57" w:rsidRDefault="007E76B6" w:rsidP="007E76B6">
                  <w:pPr>
                    <w:spacing w:line="220" w:lineRule="exact"/>
                    <w:ind w:rightChars="50" w:right="90"/>
                    <w:rPr>
                      <w:rFonts w:hAnsi="ＭＳ ゴシック"/>
                      <w:sz w:val="16"/>
                      <w:szCs w:val="18"/>
                    </w:rPr>
                  </w:pPr>
                  <w:r w:rsidRPr="00092A57">
                    <w:rPr>
                      <w:rFonts w:hAnsi="ＭＳ ゴシック" w:hint="eastAsia"/>
                      <w:sz w:val="16"/>
                      <w:szCs w:val="18"/>
                    </w:rPr>
                    <w:t>提供するサービスの内容とその料金について</w:t>
                  </w:r>
                </w:p>
              </w:tc>
              <w:tc>
                <w:tcPr>
                  <w:tcW w:w="945" w:type="dxa"/>
                  <w:vAlign w:val="center"/>
                </w:tcPr>
                <w:p w:rsidR="007E76B6" w:rsidRPr="00092A57" w:rsidRDefault="007E76B6" w:rsidP="007E76B6">
                  <w:pPr>
                    <w:spacing w:line="200" w:lineRule="exact"/>
                    <w:jc w:val="center"/>
                    <w:rPr>
                      <w:rFonts w:hAnsi="ＭＳ ゴシック"/>
                      <w:kern w:val="0"/>
                      <w:sz w:val="16"/>
                      <w:szCs w:val="16"/>
                    </w:rPr>
                  </w:pPr>
                  <w:r w:rsidRPr="00092A57">
                    <w:rPr>
                      <w:rFonts w:hAnsi="ＭＳ ゴシック" w:hint="eastAsia"/>
                      <w:spacing w:val="42"/>
                      <w:kern w:val="0"/>
                      <w:sz w:val="16"/>
                      <w:szCs w:val="16"/>
                      <w:fitText w:val="648" w:id="-701845243"/>
                    </w:rPr>
                    <w:t>有・</w:t>
                  </w:r>
                  <w:r w:rsidRPr="00092A57">
                    <w:rPr>
                      <w:rFonts w:hAnsi="ＭＳ ゴシック" w:hint="eastAsia"/>
                      <w:kern w:val="0"/>
                      <w:sz w:val="16"/>
                      <w:szCs w:val="16"/>
                      <w:fitText w:val="648" w:id="-701845243"/>
                    </w:rPr>
                    <w:t>無</w:t>
                  </w:r>
                </w:p>
              </w:tc>
            </w:tr>
            <w:tr w:rsidR="007E76B6" w:rsidRPr="00092A57" w:rsidTr="00C05202">
              <w:trPr>
                <w:trHeight w:val="13"/>
                <w:jc w:val="center"/>
              </w:trPr>
              <w:tc>
                <w:tcPr>
                  <w:tcW w:w="4971" w:type="dxa"/>
                  <w:vAlign w:val="center"/>
                </w:tcPr>
                <w:p w:rsidR="007E76B6" w:rsidRPr="00092A57" w:rsidRDefault="007E76B6" w:rsidP="007E76B6">
                  <w:pPr>
                    <w:spacing w:line="220" w:lineRule="exact"/>
                    <w:ind w:rightChars="50" w:right="90"/>
                    <w:rPr>
                      <w:rFonts w:hAnsi="ＭＳ ゴシック"/>
                      <w:sz w:val="16"/>
                      <w:szCs w:val="18"/>
                    </w:rPr>
                  </w:pPr>
                  <w:r w:rsidRPr="00092A57">
                    <w:rPr>
                      <w:rFonts w:hAnsi="ＭＳ ゴシック" w:hint="eastAsia"/>
                      <w:sz w:val="16"/>
                      <w:szCs w:val="18"/>
                    </w:rPr>
                    <w:t>その他費用（交通費など）について</w:t>
                  </w:r>
                </w:p>
              </w:tc>
              <w:tc>
                <w:tcPr>
                  <w:tcW w:w="945" w:type="dxa"/>
                  <w:vAlign w:val="center"/>
                </w:tcPr>
                <w:p w:rsidR="007E76B6" w:rsidRPr="00092A57" w:rsidRDefault="007E76B6" w:rsidP="007E76B6">
                  <w:pPr>
                    <w:spacing w:line="200" w:lineRule="exact"/>
                    <w:jc w:val="center"/>
                    <w:rPr>
                      <w:rFonts w:hAnsi="ＭＳ ゴシック"/>
                      <w:kern w:val="0"/>
                      <w:sz w:val="16"/>
                      <w:szCs w:val="16"/>
                    </w:rPr>
                  </w:pPr>
                  <w:r w:rsidRPr="00092A57">
                    <w:rPr>
                      <w:rFonts w:hAnsi="ＭＳ ゴシック" w:hint="eastAsia"/>
                      <w:spacing w:val="42"/>
                      <w:kern w:val="0"/>
                      <w:sz w:val="16"/>
                      <w:szCs w:val="16"/>
                      <w:fitText w:val="648" w:id="-701845243"/>
                    </w:rPr>
                    <w:t>有・</w:t>
                  </w:r>
                  <w:r w:rsidRPr="00092A57">
                    <w:rPr>
                      <w:rFonts w:hAnsi="ＭＳ ゴシック" w:hint="eastAsia"/>
                      <w:kern w:val="0"/>
                      <w:sz w:val="16"/>
                      <w:szCs w:val="16"/>
                      <w:fitText w:val="648" w:id="-701845243"/>
                    </w:rPr>
                    <w:t>無</w:t>
                  </w:r>
                </w:p>
              </w:tc>
            </w:tr>
            <w:tr w:rsidR="007E76B6" w:rsidRPr="00092A57" w:rsidTr="0029748C">
              <w:trPr>
                <w:trHeight w:val="209"/>
                <w:jc w:val="center"/>
              </w:trPr>
              <w:tc>
                <w:tcPr>
                  <w:tcW w:w="4971" w:type="dxa"/>
                  <w:vAlign w:val="center"/>
                </w:tcPr>
                <w:p w:rsidR="007E76B6" w:rsidRPr="00092A57" w:rsidRDefault="007E76B6" w:rsidP="007E76B6">
                  <w:pPr>
                    <w:spacing w:line="200" w:lineRule="exact"/>
                    <w:ind w:rightChars="50" w:right="90"/>
                    <w:rPr>
                      <w:rFonts w:hAnsi="ＭＳ ゴシック"/>
                      <w:kern w:val="20"/>
                      <w:sz w:val="16"/>
                      <w:szCs w:val="16"/>
                    </w:rPr>
                  </w:pPr>
                  <w:r w:rsidRPr="00092A57">
                    <w:rPr>
                      <w:rFonts w:hAnsi="ＭＳ ゴシック" w:hint="eastAsia"/>
                      <w:sz w:val="16"/>
                      <w:szCs w:val="16"/>
                    </w:rPr>
                    <w:t>利用料、その他費用の請求</w:t>
                  </w:r>
                  <w:r w:rsidRPr="00092A57">
                    <w:rPr>
                      <w:rFonts w:hAnsi="ＭＳ ゴシック" w:hint="eastAsia"/>
                      <w:sz w:val="16"/>
                      <w:szCs w:val="16"/>
                    </w:rPr>
                    <w:cr/>
                    <w:t>及び支払い方法につ</w:t>
                  </w:r>
                  <w:r w:rsidRPr="00092A57">
                    <w:rPr>
                      <w:rFonts w:hAnsi="ＭＳ ゴシック" w:hint="eastAsia"/>
                      <w:sz w:val="16"/>
                      <w:szCs w:val="16"/>
                    </w:rPr>
                    <w:cr/>
                    <w:t>いて</w:t>
                  </w:r>
                </w:p>
              </w:tc>
              <w:tc>
                <w:tcPr>
                  <w:tcW w:w="945" w:type="dxa"/>
                  <w:vAlign w:val="center"/>
                </w:tcPr>
                <w:p w:rsidR="007E76B6" w:rsidRPr="00092A57" w:rsidRDefault="007E76B6" w:rsidP="007E76B6">
                  <w:pPr>
                    <w:spacing w:line="200" w:lineRule="exact"/>
                    <w:jc w:val="center"/>
                    <w:rPr>
                      <w:rFonts w:hAnsi="ＭＳ ゴシック"/>
                      <w:kern w:val="0"/>
                      <w:sz w:val="16"/>
                      <w:szCs w:val="16"/>
                    </w:rPr>
                  </w:pPr>
                  <w:r w:rsidRPr="00092A57">
                    <w:rPr>
                      <w:rFonts w:hAnsi="ＭＳ ゴシック" w:hint="eastAsia"/>
                      <w:spacing w:val="42"/>
                      <w:kern w:val="0"/>
                      <w:sz w:val="16"/>
                      <w:szCs w:val="16"/>
                      <w:fitText w:val="648" w:id="-701845242"/>
                    </w:rPr>
                    <w:t>有・</w:t>
                  </w:r>
                  <w:r w:rsidRPr="00092A57">
                    <w:rPr>
                      <w:rFonts w:hAnsi="ＭＳ ゴシック" w:hint="eastAsia"/>
                      <w:kern w:val="0"/>
                      <w:sz w:val="16"/>
                      <w:szCs w:val="16"/>
                      <w:fitText w:val="648" w:id="-701845242"/>
                    </w:rPr>
                    <w:t>無</w:t>
                  </w:r>
                </w:p>
              </w:tc>
            </w:tr>
            <w:tr w:rsidR="007E76B6" w:rsidRPr="00092A57" w:rsidTr="00BB1CCD">
              <w:trPr>
                <w:trHeight w:val="28"/>
                <w:jc w:val="center"/>
              </w:trPr>
              <w:tc>
                <w:tcPr>
                  <w:tcW w:w="4971" w:type="dxa"/>
                  <w:vAlign w:val="center"/>
                </w:tcPr>
                <w:p w:rsidR="007E76B6" w:rsidRPr="00092A57" w:rsidRDefault="007E76B6" w:rsidP="007E76B6">
                  <w:pPr>
                    <w:spacing w:line="200" w:lineRule="exact"/>
                    <w:rPr>
                      <w:rFonts w:hAnsi="ＭＳ ゴシック"/>
                      <w:kern w:val="0"/>
                      <w:sz w:val="16"/>
                      <w:szCs w:val="16"/>
                    </w:rPr>
                  </w:pPr>
                  <w:r w:rsidRPr="00092A57">
                    <w:rPr>
                      <w:rFonts w:hAnsi="ＭＳ ゴシック" w:hint="eastAsia"/>
                      <w:sz w:val="16"/>
                      <w:szCs w:val="16"/>
                    </w:rPr>
                    <w:t>秘密保持と個人情報の保護（使用同意など）について</w:t>
                  </w:r>
                </w:p>
              </w:tc>
              <w:tc>
                <w:tcPr>
                  <w:tcW w:w="945" w:type="dxa"/>
                  <w:vAlign w:val="center"/>
                </w:tcPr>
                <w:p w:rsidR="007E76B6" w:rsidRPr="00092A57" w:rsidRDefault="007E76B6" w:rsidP="007E76B6">
                  <w:pPr>
                    <w:spacing w:line="200" w:lineRule="exact"/>
                    <w:jc w:val="center"/>
                    <w:rPr>
                      <w:rFonts w:hAnsi="ＭＳ ゴシック"/>
                      <w:kern w:val="0"/>
                      <w:sz w:val="16"/>
                      <w:szCs w:val="16"/>
                    </w:rPr>
                  </w:pPr>
                  <w:r w:rsidRPr="00092A57">
                    <w:rPr>
                      <w:rFonts w:hAnsi="ＭＳ ゴシック" w:hint="eastAsia"/>
                      <w:spacing w:val="42"/>
                      <w:kern w:val="0"/>
                      <w:sz w:val="16"/>
                      <w:szCs w:val="16"/>
                      <w:fitText w:val="648" w:id="-701845238"/>
                    </w:rPr>
                    <w:t>有・</w:t>
                  </w:r>
                  <w:r w:rsidRPr="00092A57">
                    <w:rPr>
                      <w:rFonts w:hAnsi="ＭＳ ゴシック" w:hint="eastAsia"/>
                      <w:kern w:val="0"/>
                      <w:sz w:val="16"/>
                      <w:szCs w:val="16"/>
                      <w:fitText w:val="648" w:id="-701845238"/>
                    </w:rPr>
                    <w:t>無</w:t>
                  </w:r>
                </w:p>
              </w:tc>
            </w:tr>
            <w:tr w:rsidR="007E76B6" w:rsidRPr="00092A57" w:rsidTr="00BB1CCD">
              <w:trPr>
                <w:trHeight w:val="28"/>
                <w:jc w:val="center"/>
              </w:trPr>
              <w:tc>
                <w:tcPr>
                  <w:tcW w:w="4971" w:type="dxa"/>
                  <w:vAlign w:val="center"/>
                </w:tcPr>
                <w:p w:rsidR="007E76B6" w:rsidRPr="00092A57" w:rsidRDefault="007E76B6" w:rsidP="007E76B6">
                  <w:pPr>
                    <w:spacing w:line="200" w:lineRule="exact"/>
                    <w:rPr>
                      <w:rFonts w:hAnsi="ＭＳ ゴシック"/>
                      <w:kern w:val="0"/>
                      <w:sz w:val="16"/>
                      <w:szCs w:val="16"/>
                    </w:rPr>
                  </w:pPr>
                  <w:r w:rsidRPr="00092A57">
                    <w:rPr>
                      <w:rFonts w:hAnsi="ＭＳ ゴシック" w:hint="eastAsia"/>
                      <w:b/>
                      <w:sz w:val="16"/>
                      <w:szCs w:val="16"/>
                      <w:u w:val="single"/>
                    </w:rPr>
                    <w:t>事故発生時の対応</w:t>
                  </w:r>
                  <w:r w:rsidRPr="00092A57">
                    <w:rPr>
                      <w:rFonts w:hAnsi="ＭＳ ゴシック" w:hint="eastAsia"/>
                      <w:sz w:val="16"/>
                      <w:szCs w:val="16"/>
                    </w:rPr>
                    <w:t>（損害賠償の方法を含む）</w:t>
                  </w:r>
                </w:p>
              </w:tc>
              <w:tc>
                <w:tcPr>
                  <w:tcW w:w="945" w:type="dxa"/>
                  <w:vAlign w:val="center"/>
                </w:tcPr>
                <w:p w:rsidR="007E76B6" w:rsidRPr="00092A57" w:rsidRDefault="007E76B6" w:rsidP="007E76B6">
                  <w:pPr>
                    <w:spacing w:line="200" w:lineRule="exact"/>
                    <w:jc w:val="center"/>
                    <w:rPr>
                      <w:rFonts w:hAnsi="ＭＳ ゴシック"/>
                      <w:b/>
                      <w:kern w:val="0"/>
                      <w:sz w:val="16"/>
                      <w:szCs w:val="16"/>
                    </w:rPr>
                  </w:pPr>
                  <w:r w:rsidRPr="00092A57">
                    <w:rPr>
                      <w:rFonts w:hAnsi="ＭＳ ゴシック" w:hint="eastAsia"/>
                      <w:b/>
                      <w:spacing w:val="42"/>
                      <w:kern w:val="0"/>
                      <w:sz w:val="16"/>
                      <w:szCs w:val="16"/>
                      <w:fitText w:val="648" w:id="-701845237"/>
                    </w:rPr>
                    <w:t>有・</w:t>
                  </w:r>
                  <w:r w:rsidRPr="00092A57">
                    <w:rPr>
                      <w:rFonts w:hAnsi="ＭＳ ゴシック" w:hint="eastAsia"/>
                      <w:b/>
                      <w:kern w:val="0"/>
                      <w:sz w:val="16"/>
                      <w:szCs w:val="16"/>
                      <w:fitText w:val="648" w:id="-701845237"/>
                    </w:rPr>
                    <w:t>無</w:t>
                  </w:r>
                </w:p>
              </w:tc>
            </w:tr>
            <w:tr w:rsidR="007E76B6" w:rsidRPr="00092A57" w:rsidTr="00BB1CCD">
              <w:trPr>
                <w:trHeight w:val="28"/>
                <w:jc w:val="center"/>
              </w:trPr>
              <w:tc>
                <w:tcPr>
                  <w:tcW w:w="4971" w:type="dxa"/>
                  <w:vAlign w:val="center"/>
                </w:tcPr>
                <w:p w:rsidR="007E76B6" w:rsidRPr="00092A57" w:rsidRDefault="007E76B6" w:rsidP="007E76B6">
                  <w:pPr>
                    <w:spacing w:line="200" w:lineRule="exact"/>
                    <w:rPr>
                      <w:rFonts w:hAnsi="ＭＳ ゴシック"/>
                      <w:sz w:val="16"/>
                      <w:szCs w:val="16"/>
                    </w:rPr>
                  </w:pPr>
                  <w:r w:rsidRPr="00092A57">
                    <w:rPr>
                      <w:rFonts w:hAnsi="ＭＳ ゴシック" w:hint="eastAsia"/>
                      <w:sz w:val="16"/>
                      <w:szCs w:val="16"/>
                    </w:rPr>
                    <w:t>緊急時の対応方法及び連絡先</w:t>
                  </w:r>
                </w:p>
              </w:tc>
              <w:tc>
                <w:tcPr>
                  <w:tcW w:w="945" w:type="dxa"/>
                  <w:vAlign w:val="center"/>
                </w:tcPr>
                <w:p w:rsidR="007E76B6" w:rsidRPr="00092A57" w:rsidRDefault="007E76B6" w:rsidP="007E76B6">
                  <w:pPr>
                    <w:spacing w:line="200" w:lineRule="exact"/>
                    <w:jc w:val="center"/>
                    <w:rPr>
                      <w:rFonts w:hAnsi="ＭＳ ゴシック"/>
                      <w:kern w:val="0"/>
                      <w:sz w:val="16"/>
                      <w:szCs w:val="16"/>
                    </w:rPr>
                  </w:pPr>
                  <w:r w:rsidRPr="00092A57">
                    <w:rPr>
                      <w:rFonts w:hAnsi="ＭＳ ゴシック" w:hint="eastAsia"/>
                      <w:spacing w:val="42"/>
                      <w:kern w:val="0"/>
                      <w:sz w:val="16"/>
                      <w:szCs w:val="16"/>
                      <w:fitText w:val="648" w:id="-701845236"/>
                    </w:rPr>
                    <w:t>有・</w:t>
                  </w:r>
                  <w:r w:rsidRPr="00092A57">
                    <w:rPr>
                      <w:rFonts w:hAnsi="ＭＳ ゴシック" w:hint="eastAsia"/>
                      <w:kern w:val="0"/>
                      <w:sz w:val="16"/>
                      <w:szCs w:val="16"/>
                      <w:fitText w:val="648" w:id="-701845236"/>
                    </w:rPr>
                    <w:t>無</w:t>
                  </w:r>
                </w:p>
              </w:tc>
            </w:tr>
            <w:tr w:rsidR="007E76B6" w:rsidRPr="00092A57" w:rsidTr="00BB1CCD">
              <w:trPr>
                <w:trHeight w:val="340"/>
                <w:jc w:val="center"/>
              </w:trPr>
              <w:tc>
                <w:tcPr>
                  <w:tcW w:w="4971" w:type="dxa"/>
                  <w:vAlign w:val="center"/>
                </w:tcPr>
                <w:p w:rsidR="007E76B6" w:rsidRPr="00092A57" w:rsidRDefault="007E76B6" w:rsidP="007E76B6">
                  <w:pPr>
                    <w:spacing w:line="200" w:lineRule="exact"/>
                    <w:rPr>
                      <w:rFonts w:hAnsi="ＭＳ ゴシック"/>
                      <w:sz w:val="16"/>
                      <w:szCs w:val="16"/>
                    </w:rPr>
                  </w:pPr>
                  <w:r w:rsidRPr="00092A57">
                    <w:rPr>
                      <w:rFonts w:hAnsi="ＭＳ ゴシック" w:hint="eastAsia"/>
                      <w:b/>
                      <w:sz w:val="16"/>
                      <w:szCs w:val="16"/>
                      <w:u w:val="single"/>
                    </w:rPr>
                    <w:t>苦情処理の体制</w:t>
                  </w:r>
                  <w:r w:rsidRPr="00092A57">
                    <w:rPr>
                      <w:rFonts w:hAnsi="ＭＳ ゴシック" w:hint="eastAsia"/>
                      <w:sz w:val="16"/>
                      <w:szCs w:val="16"/>
                    </w:rPr>
                    <w:t>及び手順、苦情相談の窓口、苦情・相談の連絡先（事業者、市町村、大阪府国民健康保険団体連合会など）</w:t>
                  </w:r>
                </w:p>
              </w:tc>
              <w:tc>
                <w:tcPr>
                  <w:tcW w:w="945" w:type="dxa"/>
                  <w:vAlign w:val="center"/>
                </w:tcPr>
                <w:p w:rsidR="007E76B6" w:rsidRPr="00092A57" w:rsidRDefault="007E76B6" w:rsidP="007E76B6">
                  <w:pPr>
                    <w:spacing w:line="200" w:lineRule="exact"/>
                    <w:jc w:val="center"/>
                    <w:rPr>
                      <w:rFonts w:hAnsi="ＭＳ ゴシック"/>
                      <w:b/>
                      <w:kern w:val="0"/>
                      <w:sz w:val="16"/>
                      <w:szCs w:val="16"/>
                    </w:rPr>
                  </w:pPr>
                  <w:r w:rsidRPr="00092A57">
                    <w:rPr>
                      <w:rFonts w:hAnsi="ＭＳ ゴシック" w:hint="eastAsia"/>
                      <w:b/>
                      <w:spacing w:val="42"/>
                      <w:kern w:val="0"/>
                      <w:sz w:val="16"/>
                      <w:szCs w:val="16"/>
                      <w:fitText w:val="648" w:id="-701845234"/>
                    </w:rPr>
                    <w:t>有・</w:t>
                  </w:r>
                  <w:r w:rsidRPr="00092A57">
                    <w:rPr>
                      <w:rFonts w:hAnsi="ＭＳ ゴシック" w:hint="eastAsia"/>
                      <w:b/>
                      <w:kern w:val="0"/>
                      <w:sz w:val="16"/>
                      <w:szCs w:val="16"/>
                      <w:fitText w:val="648" w:id="-701845234"/>
                    </w:rPr>
                    <w:t>無</w:t>
                  </w:r>
                </w:p>
              </w:tc>
            </w:tr>
            <w:tr w:rsidR="007E76B6" w:rsidRPr="00092A57" w:rsidTr="00C95850">
              <w:trPr>
                <w:trHeight w:val="206"/>
                <w:jc w:val="center"/>
              </w:trPr>
              <w:tc>
                <w:tcPr>
                  <w:tcW w:w="4971" w:type="dxa"/>
                  <w:vAlign w:val="center"/>
                </w:tcPr>
                <w:p w:rsidR="007E76B6" w:rsidRPr="00092A57" w:rsidRDefault="007E76B6" w:rsidP="007E76B6">
                  <w:pPr>
                    <w:spacing w:line="200" w:lineRule="exact"/>
                    <w:rPr>
                      <w:rFonts w:hAnsi="ＭＳ ゴシック"/>
                      <w:sz w:val="16"/>
                      <w:szCs w:val="16"/>
                    </w:rPr>
                  </w:pPr>
                  <w:r w:rsidRPr="00092A57">
                    <w:rPr>
                      <w:rFonts w:hAnsi="ＭＳ ゴシック" w:hint="eastAsia"/>
                      <w:b/>
                      <w:sz w:val="16"/>
                      <w:szCs w:val="16"/>
                      <w:u w:val="single"/>
                    </w:rPr>
                    <w:t>提供するサービスの第三者評価の実施状況</w:t>
                  </w:r>
                  <w:r w:rsidRPr="00092A57">
                    <w:rPr>
                      <w:rFonts w:hAnsi="ＭＳ ゴシック" w:hint="eastAsia"/>
                      <w:sz w:val="16"/>
                      <w:szCs w:val="16"/>
                    </w:rPr>
                    <w:t>（実施の有無・</w:t>
                  </w:r>
                  <w:r w:rsidRPr="00092A57">
                    <w:rPr>
                      <w:rFonts w:hAnsi="ＭＳ ゴシック" w:hint="eastAsia"/>
                      <w:color w:val="000000"/>
                      <w:sz w:val="16"/>
                      <w:szCs w:val="16"/>
                    </w:rPr>
                    <w:t>実施した直近の</w:t>
                  </w:r>
                  <w:r w:rsidRPr="00092A57">
                    <w:rPr>
                      <w:rFonts w:hAnsi="ＭＳ ゴシック" w:hint="eastAsia"/>
                      <w:sz w:val="16"/>
                      <w:szCs w:val="16"/>
                    </w:rPr>
                    <w:t>年月日・評価機関の名称・評価結果の開示状況）</w:t>
                  </w:r>
                </w:p>
              </w:tc>
              <w:tc>
                <w:tcPr>
                  <w:tcW w:w="945" w:type="dxa"/>
                  <w:vAlign w:val="center"/>
                </w:tcPr>
                <w:p w:rsidR="007E76B6" w:rsidRPr="00092A57" w:rsidRDefault="007E76B6" w:rsidP="007E76B6">
                  <w:pPr>
                    <w:spacing w:line="200" w:lineRule="exact"/>
                    <w:jc w:val="center"/>
                    <w:rPr>
                      <w:rFonts w:hAnsi="ＭＳ ゴシック"/>
                      <w:kern w:val="0"/>
                      <w:sz w:val="16"/>
                      <w:szCs w:val="16"/>
                    </w:rPr>
                  </w:pPr>
                  <w:r w:rsidRPr="00092A57">
                    <w:rPr>
                      <w:rFonts w:hAnsi="ＭＳ ゴシック" w:hint="eastAsia"/>
                      <w:spacing w:val="42"/>
                      <w:kern w:val="0"/>
                      <w:sz w:val="16"/>
                      <w:szCs w:val="16"/>
                      <w:fitText w:val="648" w:id="-701845233"/>
                    </w:rPr>
                    <w:t>有・</w:t>
                  </w:r>
                  <w:r w:rsidRPr="00092A57">
                    <w:rPr>
                      <w:rFonts w:hAnsi="ＭＳ ゴシック" w:hint="eastAsia"/>
                      <w:kern w:val="0"/>
                      <w:sz w:val="16"/>
                      <w:szCs w:val="16"/>
                      <w:fitText w:val="648" w:id="-701845233"/>
                    </w:rPr>
                    <w:t>無</w:t>
                  </w:r>
                </w:p>
              </w:tc>
            </w:tr>
            <w:tr w:rsidR="007E76B6" w:rsidRPr="00092A57" w:rsidTr="004733CF">
              <w:trPr>
                <w:trHeight w:val="13"/>
                <w:jc w:val="center"/>
              </w:trPr>
              <w:tc>
                <w:tcPr>
                  <w:tcW w:w="4971" w:type="dxa"/>
                  <w:vAlign w:val="center"/>
                </w:tcPr>
                <w:p w:rsidR="007E76B6" w:rsidRPr="00092A57" w:rsidRDefault="007E76B6" w:rsidP="007E76B6">
                  <w:pPr>
                    <w:spacing w:line="200" w:lineRule="exact"/>
                    <w:rPr>
                      <w:rFonts w:hAnsi="ＭＳ ゴシック"/>
                      <w:sz w:val="16"/>
                      <w:szCs w:val="16"/>
                    </w:rPr>
                  </w:pPr>
                  <w:r w:rsidRPr="00092A57">
                    <w:rPr>
                      <w:rFonts w:hAnsi="ＭＳ ゴシック" w:hint="eastAsia"/>
                      <w:sz w:val="16"/>
                      <w:szCs w:val="16"/>
                    </w:rPr>
                    <w:t>虐待防止に関する項目</w:t>
                  </w:r>
                </w:p>
              </w:tc>
              <w:tc>
                <w:tcPr>
                  <w:tcW w:w="945" w:type="dxa"/>
                  <w:vAlign w:val="center"/>
                </w:tcPr>
                <w:p w:rsidR="007E76B6" w:rsidRPr="00092A57" w:rsidRDefault="007E76B6" w:rsidP="007E76B6">
                  <w:pPr>
                    <w:spacing w:line="200" w:lineRule="exact"/>
                    <w:jc w:val="center"/>
                    <w:rPr>
                      <w:rFonts w:hAnsi="ＭＳ ゴシック"/>
                      <w:b/>
                      <w:kern w:val="0"/>
                      <w:sz w:val="16"/>
                      <w:szCs w:val="16"/>
                    </w:rPr>
                  </w:pPr>
                  <w:r w:rsidRPr="00092A57">
                    <w:rPr>
                      <w:rFonts w:hAnsi="ＭＳ ゴシック" w:hint="eastAsia"/>
                      <w:b/>
                      <w:spacing w:val="42"/>
                      <w:kern w:val="0"/>
                      <w:sz w:val="16"/>
                      <w:szCs w:val="16"/>
                      <w:fitText w:val="648" w:id="-701845233"/>
                    </w:rPr>
                    <w:t>有・</w:t>
                  </w:r>
                  <w:r w:rsidRPr="00092A57">
                    <w:rPr>
                      <w:rFonts w:hAnsi="ＭＳ ゴシック" w:hint="eastAsia"/>
                      <w:b/>
                      <w:kern w:val="0"/>
                      <w:sz w:val="16"/>
                      <w:szCs w:val="16"/>
                      <w:fitText w:val="648" w:id="-701845233"/>
                    </w:rPr>
                    <w:t>無</w:t>
                  </w:r>
                </w:p>
              </w:tc>
            </w:tr>
            <w:tr w:rsidR="007E76B6" w:rsidRPr="00092A57" w:rsidTr="00BB1CCD">
              <w:trPr>
                <w:trHeight w:val="28"/>
                <w:jc w:val="center"/>
              </w:trPr>
              <w:tc>
                <w:tcPr>
                  <w:tcW w:w="4971" w:type="dxa"/>
                  <w:vAlign w:val="center"/>
                </w:tcPr>
                <w:p w:rsidR="007E76B6" w:rsidRPr="00092A57" w:rsidRDefault="007E76B6" w:rsidP="007E76B6">
                  <w:pPr>
                    <w:spacing w:line="200" w:lineRule="exact"/>
                    <w:rPr>
                      <w:rFonts w:hAnsi="ＭＳ ゴシック"/>
                      <w:sz w:val="16"/>
                      <w:szCs w:val="16"/>
                    </w:rPr>
                  </w:pPr>
                  <w:r w:rsidRPr="00092A57">
                    <w:rPr>
                      <w:rFonts w:hAnsi="ＭＳ ゴシック" w:hint="eastAsia"/>
                      <w:sz w:val="16"/>
                      <w:szCs w:val="16"/>
                    </w:rPr>
                    <w:t>事業者、事業所、利用者（場合により代理人）による説明確認欄</w:t>
                  </w:r>
                </w:p>
              </w:tc>
              <w:tc>
                <w:tcPr>
                  <w:tcW w:w="945" w:type="dxa"/>
                  <w:vAlign w:val="center"/>
                </w:tcPr>
                <w:p w:rsidR="007E76B6" w:rsidRPr="00092A57" w:rsidRDefault="007E76B6" w:rsidP="007E76B6">
                  <w:pPr>
                    <w:spacing w:line="200" w:lineRule="exact"/>
                    <w:jc w:val="center"/>
                    <w:rPr>
                      <w:rFonts w:hAnsi="ＭＳ ゴシック"/>
                      <w:kern w:val="0"/>
                      <w:sz w:val="16"/>
                      <w:szCs w:val="16"/>
                    </w:rPr>
                  </w:pPr>
                  <w:r w:rsidRPr="00092A57">
                    <w:rPr>
                      <w:rFonts w:hAnsi="ＭＳ ゴシック" w:hint="eastAsia"/>
                      <w:spacing w:val="42"/>
                      <w:kern w:val="0"/>
                      <w:sz w:val="16"/>
                      <w:szCs w:val="16"/>
                      <w:fitText w:val="648" w:id="-701845232"/>
                    </w:rPr>
                    <w:t>有・</w:t>
                  </w:r>
                  <w:r w:rsidRPr="00092A57">
                    <w:rPr>
                      <w:rFonts w:hAnsi="ＭＳ ゴシック" w:hint="eastAsia"/>
                      <w:kern w:val="0"/>
                      <w:sz w:val="16"/>
                      <w:szCs w:val="16"/>
                      <w:fitText w:val="648" w:id="-701845232"/>
                    </w:rPr>
                    <w:t>無</w:t>
                  </w:r>
                </w:p>
              </w:tc>
            </w:tr>
          </w:tbl>
          <w:p w:rsidR="007E76B6" w:rsidRPr="00092A57" w:rsidRDefault="007E76B6" w:rsidP="007E76B6">
            <w:pPr>
              <w:autoSpaceDE w:val="0"/>
              <w:autoSpaceDN w:val="0"/>
              <w:adjustRightInd w:val="0"/>
              <w:spacing w:line="200" w:lineRule="exact"/>
              <w:ind w:left="160" w:hangingChars="100" w:hanging="160"/>
              <w:rPr>
                <w:rFonts w:hAnsi="ＭＳ ゴシック"/>
                <w:szCs w:val="18"/>
              </w:rPr>
            </w:pPr>
            <w:r w:rsidRPr="00092A57">
              <w:rPr>
                <w:rFonts w:hAnsi="ＭＳ ゴシック" w:hint="eastAsia"/>
                <w:sz w:val="16"/>
                <w:szCs w:val="18"/>
              </w:rPr>
              <w:t>※重要事項説明書と運営規程間で内容（営業日時、通常の事業の実施地域など）が相違していないか。</w:t>
            </w:r>
          </w:p>
        </w:tc>
        <w:tc>
          <w:tcPr>
            <w:tcW w:w="466" w:type="dxa"/>
            <w:vMerge w:val="restart"/>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Merge w:val="restart"/>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Merge w:val="restart"/>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87" w:type="dxa"/>
            <w:vMerge/>
            <w:shd w:val="clear" w:color="auto" w:fill="auto"/>
          </w:tcPr>
          <w:p w:rsidR="007E76B6" w:rsidRPr="00092A57" w:rsidRDefault="007E76B6" w:rsidP="007E76B6">
            <w:pPr>
              <w:spacing w:line="200" w:lineRule="exact"/>
              <w:rPr>
                <w:rFonts w:hAnsi="ＭＳ ゴシック"/>
                <w:szCs w:val="18"/>
              </w:rPr>
            </w:pPr>
          </w:p>
        </w:tc>
        <w:tc>
          <w:tcPr>
            <w:tcW w:w="6227" w:type="dxa"/>
            <w:tcBorders>
              <w:top w:val="single" w:sz="4" w:space="0" w:color="auto"/>
              <w:bottom w:val="single" w:sz="4" w:space="0" w:color="auto"/>
            </w:tcBorders>
          </w:tcPr>
          <w:p w:rsidR="007E76B6" w:rsidRPr="00092A57" w:rsidRDefault="007E76B6" w:rsidP="007E76B6">
            <w:pPr>
              <w:spacing w:line="200" w:lineRule="exact"/>
              <w:ind w:leftChars="2" w:left="164" w:hangingChars="100" w:hanging="160"/>
              <w:rPr>
                <w:rFonts w:hAnsi="ＭＳ ゴシック"/>
                <w:szCs w:val="18"/>
              </w:rPr>
            </w:pPr>
            <w:r w:rsidRPr="00092A57">
              <w:rPr>
                <w:rFonts w:hAnsi="ＭＳ ゴシック" w:hint="eastAsia"/>
                <w:sz w:val="16"/>
                <w:szCs w:val="18"/>
              </w:rPr>
              <w:t>◇指定短期入所生活介護事業者は、利用者に対し適切な指定短期入所生活介護を提供するため、その提供の開始に際し、あらかじめ、利用申込者又はその家族に対し、当該指定通短期入所生活介護事業所の運営規程の概要、短期入所生活介護従業者の勤務体制、事故発生時の対応、苦情処理の体制、提供するサービスの第三者評価の実施状況（実施の有無、実施した直近の年月日、実施した評価機関の名称、評価結果の開示状況）等の利用申込者がサービスを選択するために必要な重要事項について、わかりやすい説明書やパンフレット等（当該指定短期入所生活介護事業者が、他の介護保険に関する事業を併せて実施している場合、当該パンフレット等について、一体的に作成することは差し支えないものとする。）の文書を交付して懇切丁寧に説明を行い、当該事業所から指定短期入所生活介護の提供を受けること（サービスの内容及び利用期間等を含む）につき同意を得なければならないこととしたものである。なお、当該同意については、利用者及び指定短期入所生活介護事業者双方の保護の立場から書面によって確認することが望ましいものである。</w:t>
            </w:r>
          </w:p>
        </w:tc>
        <w:tc>
          <w:tcPr>
            <w:tcW w:w="466" w:type="dxa"/>
            <w:vMerge/>
            <w:tcBorders>
              <w:bottom w:val="single" w:sz="4" w:space="0" w:color="auto"/>
            </w:tcBorders>
            <w:vAlign w:val="center"/>
          </w:tcPr>
          <w:p w:rsidR="007E76B6" w:rsidRPr="00092A57" w:rsidRDefault="007E76B6" w:rsidP="007E76B6">
            <w:pPr>
              <w:spacing w:line="200" w:lineRule="exact"/>
              <w:jc w:val="center"/>
              <w:rPr>
                <w:rFonts w:hAnsi="ＭＳ ゴシック"/>
                <w:sz w:val="20"/>
              </w:rPr>
            </w:pPr>
          </w:p>
        </w:tc>
        <w:tc>
          <w:tcPr>
            <w:tcW w:w="467" w:type="dxa"/>
            <w:vMerge/>
            <w:tcBorders>
              <w:bottom w:val="single" w:sz="4" w:space="0" w:color="auto"/>
            </w:tcBorders>
            <w:vAlign w:val="center"/>
          </w:tcPr>
          <w:p w:rsidR="007E76B6" w:rsidRPr="00092A57" w:rsidRDefault="007E76B6" w:rsidP="007E76B6">
            <w:pPr>
              <w:spacing w:line="200" w:lineRule="exact"/>
              <w:jc w:val="center"/>
              <w:rPr>
                <w:rFonts w:hAnsi="ＭＳ ゴシック"/>
                <w:sz w:val="20"/>
              </w:rPr>
            </w:pPr>
          </w:p>
        </w:tc>
        <w:tc>
          <w:tcPr>
            <w:tcW w:w="467" w:type="dxa"/>
            <w:vMerge/>
            <w:tcBorders>
              <w:bottom w:val="single" w:sz="4" w:space="0" w:color="auto"/>
            </w:tcBorders>
            <w:vAlign w:val="center"/>
          </w:tcPr>
          <w:p w:rsidR="007E76B6" w:rsidRPr="00092A57" w:rsidRDefault="007E76B6" w:rsidP="007E76B6">
            <w:pPr>
              <w:spacing w:line="200" w:lineRule="exact"/>
              <w:jc w:val="center"/>
              <w:rPr>
                <w:rFonts w:hAnsi="ＭＳ ゴシック"/>
                <w:sz w:val="20"/>
              </w:rPr>
            </w:pPr>
          </w:p>
        </w:tc>
      </w:tr>
      <w:tr w:rsidR="007E76B6" w:rsidRPr="00092A57" w:rsidTr="0057451C">
        <w:trPr>
          <w:cantSplit/>
          <w:trHeight w:val="345"/>
        </w:trPr>
        <w:tc>
          <w:tcPr>
            <w:tcW w:w="2387" w:type="dxa"/>
            <w:vMerge w:val="restart"/>
            <w:shd w:val="clear" w:color="auto" w:fill="auto"/>
          </w:tcPr>
          <w:p w:rsidR="007E76B6" w:rsidRPr="00092A57" w:rsidRDefault="007E76B6" w:rsidP="007E76B6">
            <w:pPr>
              <w:pStyle w:val="aa"/>
              <w:numPr>
                <w:ilvl w:val="0"/>
                <w:numId w:val="16"/>
              </w:numPr>
              <w:spacing w:line="200" w:lineRule="exact"/>
              <w:ind w:leftChars="0"/>
              <w:rPr>
                <w:rFonts w:hAnsi="ＭＳ ゴシック"/>
                <w:szCs w:val="18"/>
              </w:rPr>
            </w:pPr>
            <w:r w:rsidRPr="00092A57">
              <w:rPr>
                <w:rFonts w:hAnsi="ＭＳ ゴシック" w:hint="eastAsia"/>
                <w:szCs w:val="18"/>
              </w:rPr>
              <w:t>指定短期入所生活介護の開始及び終了</w:t>
            </w:r>
          </w:p>
          <w:p w:rsidR="007E76B6" w:rsidRPr="00092A57" w:rsidRDefault="007E76B6" w:rsidP="007E76B6">
            <w:pPr>
              <w:spacing w:line="200" w:lineRule="exact"/>
              <w:rPr>
                <w:rFonts w:hAnsi="ＭＳ ゴシック"/>
                <w:color w:val="000000"/>
                <w:szCs w:val="18"/>
              </w:rPr>
            </w:pPr>
          </w:p>
          <w:p w:rsidR="007E76B6" w:rsidRPr="00092A57" w:rsidRDefault="007E76B6" w:rsidP="007E76B6">
            <w:pPr>
              <w:spacing w:line="200" w:lineRule="exact"/>
              <w:ind w:left="180" w:hangingChars="100" w:hanging="180"/>
              <w:rPr>
                <w:rFonts w:hAnsi="ＭＳ ゴシック"/>
                <w:szCs w:val="18"/>
              </w:rPr>
            </w:pPr>
          </w:p>
          <w:p w:rsidR="007E76B6" w:rsidRPr="00092A57" w:rsidRDefault="007E76B6" w:rsidP="007E76B6">
            <w:pPr>
              <w:spacing w:line="200" w:lineRule="exact"/>
              <w:ind w:left="180" w:hangingChars="100" w:hanging="180"/>
              <w:rPr>
                <w:rFonts w:hAnsi="ＭＳ ゴシック"/>
                <w:szCs w:val="18"/>
              </w:rPr>
            </w:pPr>
            <w:r w:rsidRPr="00092A57">
              <w:rPr>
                <w:rFonts w:hAnsi="ＭＳ ゴシック" w:hint="eastAsia"/>
                <w:szCs w:val="18"/>
              </w:rPr>
              <w:t>・アセスメントシート</w:t>
            </w:r>
          </w:p>
          <w:p w:rsidR="007E76B6" w:rsidRPr="00092A57" w:rsidRDefault="007E76B6" w:rsidP="007E76B6">
            <w:pPr>
              <w:spacing w:line="200" w:lineRule="exact"/>
              <w:ind w:left="180" w:hangingChars="100" w:hanging="180"/>
              <w:rPr>
                <w:rFonts w:hAnsi="ＭＳ ゴシック"/>
                <w:szCs w:val="18"/>
              </w:rPr>
            </w:pPr>
            <w:r w:rsidRPr="00092A57">
              <w:rPr>
                <w:rFonts w:hAnsi="ＭＳ ゴシック" w:hint="eastAsia"/>
                <w:szCs w:val="18"/>
              </w:rPr>
              <w:t>・モニタリングシート</w:t>
            </w:r>
          </w:p>
          <w:p w:rsidR="007E76B6" w:rsidRPr="00092A57" w:rsidRDefault="007E76B6" w:rsidP="007E76B6">
            <w:pPr>
              <w:spacing w:line="200" w:lineRule="exact"/>
              <w:ind w:left="180" w:hangingChars="100" w:hanging="180"/>
              <w:rPr>
                <w:rFonts w:hAnsi="ＭＳ ゴシック"/>
                <w:szCs w:val="18"/>
              </w:rPr>
            </w:pPr>
            <w:r w:rsidRPr="00092A57">
              <w:rPr>
                <w:rFonts w:hAnsi="ＭＳ ゴシック" w:hint="eastAsia"/>
                <w:szCs w:val="18"/>
              </w:rPr>
              <w:t>・短期入所生活介護計画</w:t>
            </w:r>
          </w:p>
        </w:tc>
        <w:tc>
          <w:tcPr>
            <w:tcW w:w="6227" w:type="dxa"/>
            <w:tcBorders>
              <w:bottom w:val="single" w:sz="4" w:space="0" w:color="auto"/>
            </w:tcBorders>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利用者の心身の状況により、若しくはその家族の疾病、冠婚葬祭、出張等の理由により、又は利用者の家族の身体的及び精神的な負担の軽減等を図るために、一時的に居宅において日常生活を営むのに支障がある者を対象に、指定短期入所生活介護を提供しているか。</w:t>
            </w:r>
          </w:p>
        </w:tc>
        <w:tc>
          <w:tcPr>
            <w:tcW w:w="466" w:type="dxa"/>
            <w:tcBorders>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412"/>
        </w:trPr>
        <w:tc>
          <w:tcPr>
            <w:tcW w:w="2387" w:type="dxa"/>
            <w:vMerge/>
            <w:shd w:val="clear" w:color="auto" w:fill="auto"/>
          </w:tcPr>
          <w:p w:rsidR="007E76B6" w:rsidRPr="00092A57" w:rsidRDefault="007E76B6" w:rsidP="007E76B6">
            <w:pPr>
              <w:spacing w:line="200" w:lineRule="exact"/>
              <w:rPr>
                <w:rFonts w:hAnsi="ＭＳ ゴシック"/>
                <w:szCs w:val="18"/>
              </w:rPr>
            </w:pPr>
          </w:p>
        </w:tc>
        <w:tc>
          <w:tcPr>
            <w:tcW w:w="6227" w:type="dxa"/>
            <w:tcBorders>
              <w:top w:val="single" w:sz="4" w:space="0" w:color="auto"/>
            </w:tcBorders>
          </w:tcPr>
          <w:p w:rsidR="007E76B6" w:rsidRPr="00092A57" w:rsidRDefault="007E76B6" w:rsidP="007E76B6">
            <w:pPr>
              <w:spacing w:line="200" w:lineRule="exact"/>
              <w:rPr>
                <w:rFonts w:hAnsi="ＭＳ ゴシック"/>
                <w:spacing w:val="-4"/>
                <w:szCs w:val="18"/>
              </w:rPr>
            </w:pPr>
            <w:r w:rsidRPr="00092A57">
              <w:rPr>
                <w:rFonts w:ascii="ＭＳ Ｐゴシック" w:eastAsia="ＭＳ Ｐゴシック" w:hAnsi="ＭＳ Ｐゴシック" w:cs="ＭＳ Ｐゴシック" w:hint="eastAsia"/>
                <w:kern w:val="0"/>
                <w:szCs w:val="18"/>
              </w:rPr>
              <w:t>居宅介護支援事業者等との密接な連携により、サービスの提供開始前から終了後に至るまで、利用者が継続的に保健医療サービス又は福祉サービスを利用できるよう必要な援助をすることに努めているか。</w:t>
            </w:r>
          </w:p>
        </w:tc>
        <w:tc>
          <w:tcPr>
            <w:tcW w:w="466" w:type="dxa"/>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87" w:type="dxa"/>
            <w:shd w:val="clear" w:color="auto" w:fill="auto"/>
          </w:tcPr>
          <w:p w:rsidR="007E76B6" w:rsidRPr="00092A57" w:rsidRDefault="007E76B6" w:rsidP="007E76B6">
            <w:pPr>
              <w:pStyle w:val="aa"/>
              <w:numPr>
                <w:ilvl w:val="0"/>
                <w:numId w:val="16"/>
              </w:numPr>
              <w:spacing w:line="200" w:lineRule="exact"/>
              <w:ind w:leftChars="0"/>
              <w:rPr>
                <w:rFonts w:hAnsi="ＭＳ ゴシック"/>
                <w:szCs w:val="18"/>
              </w:rPr>
            </w:pPr>
            <w:r w:rsidRPr="00092A57">
              <w:rPr>
                <w:rFonts w:ascii="ＭＳ Ｐゴシック" w:eastAsia="ＭＳ Ｐゴシック" w:hAnsi="ＭＳ Ｐゴシック" w:cs="ＭＳ Ｐゴシック" w:hint="eastAsia"/>
                <w:kern w:val="0"/>
                <w:szCs w:val="18"/>
              </w:rPr>
              <w:t>提供拒否の禁止</w:t>
            </w:r>
          </w:p>
        </w:tc>
        <w:tc>
          <w:tcPr>
            <w:tcW w:w="6227" w:type="dxa"/>
            <w:tcBorders>
              <w:bottom w:val="single" w:sz="4" w:space="0" w:color="auto"/>
            </w:tcBorders>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正当な理由なくサービスの提供を拒んでいないか。</w:t>
            </w:r>
          </w:p>
          <w:p w:rsidR="007E76B6" w:rsidRPr="00092A57" w:rsidRDefault="007E76B6" w:rsidP="007E76B6">
            <w:pPr>
              <w:spacing w:line="200" w:lineRule="exact"/>
              <w:ind w:left="160" w:hangingChars="100" w:hanging="160"/>
              <w:rPr>
                <w:rFonts w:hAnsi="ＭＳ ゴシック"/>
                <w:sz w:val="16"/>
                <w:szCs w:val="16"/>
              </w:rPr>
            </w:pPr>
            <w:r w:rsidRPr="00092A57">
              <w:rPr>
                <w:rFonts w:hAnsi="ＭＳ ゴシック" w:hint="eastAsia"/>
                <w:sz w:val="16"/>
                <w:szCs w:val="18"/>
              </w:rPr>
              <w:t>◇</w:t>
            </w:r>
            <w:r w:rsidRPr="00092A57">
              <w:rPr>
                <w:rFonts w:hAnsi="ＭＳ ゴシック" w:hint="eastAsia"/>
                <w:sz w:val="16"/>
                <w:szCs w:val="16"/>
              </w:rPr>
              <w:t>原則として、利用申込に対しては応じなければならないことを規定したものであり、特に、要介護度や所得の多寡等を理由にサービスの提供を拒否することを禁止するものである。提供を拒むことのできる正当な理由がある場合とは、①当該事業所の現員からは利用申込に応じきれない場合、②利用申込者の居住地が当該事業所の通常の事業の実施地域外である場合、その他利用申込者に対し自ら適切な指定短期入所生活介護を提供することが困難な場合である。</w:t>
            </w:r>
          </w:p>
        </w:tc>
        <w:tc>
          <w:tcPr>
            <w:tcW w:w="466"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45046A">
        <w:tc>
          <w:tcPr>
            <w:tcW w:w="2387" w:type="dxa"/>
            <w:shd w:val="clear" w:color="auto" w:fill="auto"/>
          </w:tcPr>
          <w:p w:rsidR="007E76B6" w:rsidRPr="00092A57" w:rsidRDefault="0045046A" w:rsidP="007E76B6">
            <w:pPr>
              <w:pStyle w:val="aa"/>
              <w:numPr>
                <w:ilvl w:val="0"/>
                <w:numId w:val="16"/>
              </w:numPr>
              <w:spacing w:line="200" w:lineRule="exact"/>
              <w:ind w:leftChars="0"/>
              <w:rPr>
                <w:rFonts w:hAnsi="ＭＳ ゴシック"/>
                <w:szCs w:val="18"/>
              </w:rPr>
            </w:pPr>
            <w:r>
              <w:rPr>
                <w:rFonts w:ascii="ＭＳ Ｐゴシック" w:eastAsia="ＭＳ Ｐゴシック" w:hAnsi="ＭＳ Ｐゴシック" w:cs="ＭＳ Ｐゴシック" w:hint="eastAsia"/>
                <w:kern w:val="0"/>
                <w:szCs w:val="18"/>
              </w:rPr>
              <w:t>サービス提供困難時の対</w:t>
            </w:r>
            <w:r w:rsidR="007E76B6" w:rsidRPr="00092A57">
              <w:rPr>
                <w:rFonts w:ascii="ＭＳ Ｐゴシック" w:eastAsia="ＭＳ Ｐゴシック" w:hAnsi="ＭＳ Ｐゴシック" w:cs="ＭＳ Ｐゴシック" w:hint="eastAsia"/>
                <w:kern w:val="0"/>
                <w:szCs w:val="18"/>
              </w:rPr>
              <w:t>応</w:t>
            </w:r>
          </w:p>
        </w:tc>
        <w:tc>
          <w:tcPr>
            <w:tcW w:w="6227" w:type="dxa"/>
          </w:tcPr>
          <w:p w:rsidR="007E76B6" w:rsidRPr="00092A57" w:rsidRDefault="007E76B6" w:rsidP="007E76B6">
            <w:pPr>
              <w:spacing w:line="200" w:lineRule="exact"/>
              <w:rPr>
                <w:rFonts w:hAnsi="ＭＳ ゴシック"/>
                <w:szCs w:val="18"/>
              </w:rPr>
            </w:pPr>
            <w:r w:rsidRPr="00092A57">
              <w:rPr>
                <w:rFonts w:ascii="ＭＳ Ｐゴシック" w:eastAsia="ＭＳ Ｐゴシック" w:hAnsi="ＭＳ Ｐゴシック" w:cs="ＭＳ Ｐゴシック" w:hint="eastAsia"/>
                <w:kern w:val="0"/>
                <w:szCs w:val="18"/>
              </w:rPr>
              <w:t>指定</w:t>
            </w:r>
            <w:r w:rsidRPr="00092A57">
              <w:rPr>
                <w:rFonts w:hAnsi="ＭＳ ゴシック" w:hint="eastAsia"/>
                <w:szCs w:val="18"/>
              </w:rPr>
              <w:t>短期入所生活介護</w:t>
            </w:r>
            <w:r w:rsidRPr="00092A57">
              <w:rPr>
                <w:rFonts w:ascii="ＭＳ Ｐゴシック" w:eastAsia="ＭＳ Ｐゴシック" w:hAnsi="ＭＳ Ｐゴシック" w:cs="ＭＳ Ｐゴシック" w:hint="eastAsia"/>
                <w:kern w:val="0"/>
                <w:szCs w:val="18"/>
              </w:rPr>
              <w:t>事業者は、当該指定短期入所生活介護事業所の通常の事業の実施地域（当該事業所が通常時に当該サービスを提供する地域をいう。以下同じ。）等を勘案し、利用申込者に対し自ら適切な指定</w:t>
            </w:r>
            <w:r w:rsidRPr="00092A57">
              <w:rPr>
                <w:rFonts w:hAnsi="ＭＳ ゴシック" w:hint="eastAsia"/>
                <w:szCs w:val="18"/>
              </w:rPr>
              <w:t>短期入所生活介護</w:t>
            </w:r>
            <w:r w:rsidRPr="00092A57">
              <w:rPr>
                <w:rFonts w:ascii="ＭＳ Ｐゴシック" w:eastAsia="ＭＳ Ｐゴシック" w:hAnsi="ＭＳ Ｐゴシック" w:cs="ＭＳ Ｐゴシック" w:hint="eastAsia"/>
                <w:kern w:val="0"/>
                <w:szCs w:val="18"/>
              </w:rPr>
              <w:t>を提供することが困難であると認めた場合は、当該利用申込者に係る居宅介護支援事業者への連絡、適当な他の指定</w:t>
            </w:r>
            <w:r w:rsidRPr="00092A57">
              <w:rPr>
                <w:rFonts w:hAnsi="ＭＳ ゴシック" w:hint="eastAsia"/>
                <w:szCs w:val="18"/>
              </w:rPr>
              <w:t>短期入所生活介護</w:t>
            </w:r>
            <w:r w:rsidRPr="00092A57">
              <w:rPr>
                <w:rFonts w:ascii="ＭＳ Ｐゴシック" w:eastAsia="ＭＳ Ｐゴシック" w:hAnsi="ＭＳ Ｐゴシック" w:cs="ＭＳ Ｐゴシック" w:hint="eastAsia"/>
                <w:kern w:val="0"/>
                <w:szCs w:val="18"/>
              </w:rPr>
              <w:t>事業者等の紹介その他の必要な措置を速やかに講じているか。</w:t>
            </w:r>
          </w:p>
        </w:tc>
        <w:tc>
          <w:tcPr>
            <w:tcW w:w="466"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dashed"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dashed"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45046A">
        <w:trPr>
          <w:cantSplit/>
          <w:trHeight w:val="275"/>
        </w:trPr>
        <w:tc>
          <w:tcPr>
            <w:tcW w:w="2387" w:type="dxa"/>
            <w:vMerge w:val="restart"/>
          </w:tcPr>
          <w:p w:rsidR="007E76B6" w:rsidRPr="00092A57" w:rsidRDefault="007E76B6" w:rsidP="007E76B6">
            <w:pPr>
              <w:pStyle w:val="aa"/>
              <w:numPr>
                <w:ilvl w:val="0"/>
                <w:numId w:val="16"/>
              </w:numPr>
              <w:spacing w:line="200" w:lineRule="exact"/>
              <w:ind w:leftChars="0"/>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受給資格等の確認</w:t>
            </w:r>
          </w:p>
          <w:p w:rsidR="007E76B6" w:rsidRPr="00092A57" w:rsidRDefault="007E76B6" w:rsidP="007E76B6">
            <w:pPr>
              <w:spacing w:line="200" w:lineRule="exact"/>
              <w:rPr>
                <w:rFonts w:hAnsi="ＭＳ ゴシック"/>
                <w:color w:val="000000"/>
                <w:szCs w:val="18"/>
              </w:rPr>
            </w:pPr>
          </w:p>
          <w:p w:rsidR="007E76B6" w:rsidRPr="00092A57" w:rsidRDefault="007E76B6" w:rsidP="007E76B6">
            <w:pPr>
              <w:spacing w:line="200" w:lineRule="exact"/>
              <w:rPr>
                <w:rFonts w:hAnsi="ＭＳ ゴシック"/>
                <w:szCs w:val="18"/>
              </w:rPr>
            </w:pPr>
          </w:p>
          <w:p w:rsidR="007E76B6" w:rsidRPr="00092A57" w:rsidRDefault="007E76B6" w:rsidP="007E76B6">
            <w:pPr>
              <w:spacing w:line="200" w:lineRule="exact"/>
              <w:ind w:left="180" w:hangingChars="100" w:hanging="180"/>
              <w:rPr>
                <w:rFonts w:hAnsi="ＭＳ ゴシック"/>
                <w:szCs w:val="18"/>
              </w:rPr>
            </w:pPr>
            <w:r w:rsidRPr="00092A57">
              <w:rPr>
                <w:rFonts w:hAnsi="ＭＳ ゴシック" w:hint="eastAsia"/>
                <w:szCs w:val="18"/>
              </w:rPr>
              <w:t>・介護保険番号、有効期限等を確認している記録等</w:t>
            </w:r>
          </w:p>
        </w:tc>
        <w:tc>
          <w:tcPr>
            <w:tcW w:w="6227" w:type="dxa"/>
            <w:tcBorders>
              <w:bottom w:val="single" w:sz="4" w:space="0" w:color="auto"/>
            </w:tcBorders>
          </w:tcPr>
          <w:p w:rsidR="007E76B6" w:rsidRPr="00092A57" w:rsidRDefault="007E76B6" w:rsidP="007E76B6">
            <w:pPr>
              <w:spacing w:line="200" w:lineRule="exact"/>
              <w:rPr>
                <w:rFonts w:hAnsi="ＭＳ ゴシック"/>
                <w:szCs w:val="18"/>
              </w:rPr>
            </w:pPr>
            <w:r w:rsidRPr="00092A57">
              <w:rPr>
                <w:rFonts w:hAnsi="ＭＳ ゴシック" w:hint="eastAsia"/>
                <w:szCs w:val="18"/>
              </w:rPr>
              <w:t>指定短期入所生活介護の提供を求められた場合は、その者の提示する被保険者証によって、被保険者資格、要介護認定の有無及び要介護認定の有効期間を確かめているか。</w:t>
            </w:r>
          </w:p>
        </w:tc>
        <w:tc>
          <w:tcPr>
            <w:tcW w:w="466" w:type="dxa"/>
            <w:vMerge w:val="restart"/>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Merge w:val="restart"/>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Merge w:val="restart"/>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53"/>
        </w:trPr>
        <w:tc>
          <w:tcPr>
            <w:tcW w:w="2387" w:type="dxa"/>
            <w:vMerge/>
          </w:tcPr>
          <w:p w:rsidR="007E76B6" w:rsidRPr="00092A57" w:rsidRDefault="007E76B6" w:rsidP="007E76B6">
            <w:pPr>
              <w:spacing w:line="200" w:lineRule="exact"/>
              <w:rPr>
                <w:rFonts w:hAnsi="ＭＳ ゴシック"/>
                <w:szCs w:val="18"/>
              </w:rPr>
            </w:pPr>
          </w:p>
        </w:tc>
        <w:tc>
          <w:tcPr>
            <w:tcW w:w="6227" w:type="dxa"/>
            <w:tcBorders>
              <w:top w:val="single" w:sz="4" w:space="0" w:color="auto"/>
            </w:tcBorders>
          </w:tcPr>
          <w:p w:rsidR="007E76B6" w:rsidRPr="00092A57" w:rsidRDefault="007E76B6" w:rsidP="007E76B6">
            <w:pPr>
              <w:spacing w:line="200" w:lineRule="exact"/>
              <w:rPr>
                <w:rFonts w:hAnsi="ＭＳ ゴシック"/>
                <w:szCs w:val="18"/>
              </w:rPr>
            </w:pPr>
            <w:r w:rsidRPr="00092A57">
              <w:rPr>
                <w:rFonts w:hAnsi="ＭＳ ゴシック" w:hint="eastAsia"/>
                <w:szCs w:val="18"/>
              </w:rPr>
              <w:t>被保険者証に、認定審査会意見が記載されているときは、当該認定審査会意見に配慮して、指定短期入所生活介護を提供するように努めているか。</w:t>
            </w:r>
          </w:p>
        </w:tc>
        <w:tc>
          <w:tcPr>
            <w:tcW w:w="466" w:type="dxa"/>
            <w:vMerge/>
            <w:vAlign w:val="center"/>
          </w:tcPr>
          <w:p w:rsidR="007E76B6" w:rsidRPr="00092A57" w:rsidRDefault="007E76B6" w:rsidP="007E76B6">
            <w:pPr>
              <w:spacing w:line="200" w:lineRule="exact"/>
              <w:jc w:val="center"/>
              <w:rPr>
                <w:rFonts w:hAnsi="ＭＳ ゴシック"/>
                <w:sz w:val="20"/>
              </w:rPr>
            </w:pPr>
          </w:p>
        </w:tc>
        <w:tc>
          <w:tcPr>
            <w:tcW w:w="467" w:type="dxa"/>
            <w:vMerge/>
            <w:vAlign w:val="center"/>
          </w:tcPr>
          <w:p w:rsidR="007E76B6" w:rsidRPr="00092A57" w:rsidRDefault="007E76B6" w:rsidP="007E76B6">
            <w:pPr>
              <w:spacing w:line="200" w:lineRule="exact"/>
              <w:jc w:val="center"/>
              <w:rPr>
                <w:rFonts w:hAnsi="ＭＳ ゴシック"/>
                <w:sz w:val="20"/>
              </w:rPr>
            </w:pPr>
          </w:p>
        </w:tc>
        <w:tc>
          <w:tcPr>
            <w:tcW w:w="467" w:type="dxa"/>
            <w:vMerge/>
            <w:vAlign w:val="center"/>
          </w:tcPr>
          <w:p w:rsidR="007E76B6" w:rsidRPr="00092A57" w:rsidRDefault="007E76B6" w:rsidP="007E76B6">
            <w:pPr>
              <w:spacing w:line="200" w:lineRule="exact"/>
              <w:jc w:val="center"/>
              <w:rPr>
                <w:rFonts w:hAnsi="ＭＳ ゴシック"/>
                <w:sz w:val="20"/>
              </w:rPr>
            </w:pPr>
          </w:p>
        </w:tc>
      </w:tr>
      <w:tr w:rsidR="007E76B6" w:rsidRPr="00092A57" w:rsidTr="0057451C">
        <w:trPr>
          <w:cantSplit/>
          <w:trHeight w:val="650"/>
        </w:trPr>
        <w:tc>
          <w:tcPr>
            <w:tcW w:w="2387" w:type="dxa"/>
            <w:vMerge w:val="restart"/>
          </w:tcPr>
          <w:p w:rsidR="007E76B6" w:rsidRPr="00092A57" w:rsidRDefault="007E76B6" w:rsidP="007E76B6">
            <w:pPr>
              <w:pStyle w:val="aa"/>
              <w:numPr>
                <w:ilvl w:val="0"/>
                <w:numId w:val="16"/>
              </w:numPr>
              <w:spacing w:line="200" w:lineRule="exact"/>
              <w:ind w:leftChars="0"/>
              <w:rPr>
                <w:rFonts w:hAnsi="ＭＳ ゴシック"/>
                <w:szCs w:val="18"/>
              </w:rPr>
            </w:pPr>
            <w:r w:rsidRPr="00092A57">
              <w:rPr>
                <w:rFonts w:ascii="ＭＳ Ｐゴシック" w:eastAsia="ＭＳ Ｐゴシック" w:hAnsi="ＭＳ Ｐゴシック" w:cs="ＭＳ Ｐゴシック" w:hint="eastAsia"/>
                <w:kern w:val="0"/>
                <w:szCs w:val="18"/>
              </w:rPr>
              <w:t>要介護認定等の申請に係る援助</w:t>
            </w:r>
          </w:p>
        </w:tc>
        <w:tc>
          <w:tcPr>
            <w:tcW w:w="6227" w:type="dxa"/>
            <w:tcBorders>
              <w:bottom w:val="single" w:sz="4" w:space="0" w:color="auto"/>
            </w:tcBorders>
          </w:tcPr>
          <w:p w:rsidR="007E76B6" w:rsidRPr="00092A57" w:rsidRDefault="007E76B6" w:rsidP="007E76B6">
            <w:pPr>
              <w:spacing w:line="200" w:lineRule="exact"/>
              <w:rPr>
                <w:rFonts w:hAnsi="ＭＳ ゴシック"/>
                <w:szCs w:val="18"/>
              </w:rPr>
            </w:pPr>
            <w:r w:rsidRPr="00092A57">
              <w:rPr>
                <w:rFonts w:hAnsi="ＭＳ ゴシック" w:hint="eastAsia"/>
                <w:szCs w:val="18"/>
              </w:rPr>
              <w:t>指定短期入所生活介護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tc>
        <w:tc>
          <w:tcPr>
            <w:tcW w:w="466" w:type="dxa"/>
            <w:vMerge w:val="restart"/>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Merge w:val="restart"/>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Merge w:val="restart"/>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557"/>
        </w:trPr>
        <w:tc>
          <w:tcPr>
            <w:tcW w:w="2387" w:type="dxa"/>
            <w:vMerge/>
          </w:tcPr>
          <w:p w:rsidR="007E76B6" w:rsidRPr="00092A57" w:rsidRDefault="007E76B6" w:rsidP="007E76B6">
            <w:pPr>
              <w:spacing w:line="200" w:lineRule="exact"/>
              <w:rPr>
                <w:rFonts w:hAnsi="ＭＳ ゴシック"/>
                <w:szCs w:val="18"/>
              </w:rPr>
            </w:pPr>
          </w:p>
        </w:tc>
        <w:tc>
          <w:tcPr>
            <w:tcW w:w="6227" w:type="dxa"/>
            <w:tcBorders>
              <w:top w:val="single" w:sz="4" w:space="0" w:color="auto"/>
            </w:tcBorders>
          </w:tcPr>
          <w:p w:rsidR="007E76B6" w:rsidRPr="00092A57" w:rsidRDefault="007E76B6" w:rsidP="007E76B6">
            <w:pPr>
              <w:spacing w:line="200" w:lineRule="exact"/>
              <w:rPr>
                <w:rFonts w:hAnsi="ＭＳ ゴシック"/>
                <w:szCs w:val="18"/>
              </w:rPr>
            </w:pPr>
            <w:r w:rsidRPr="00092A57">
              <w:rPr>
                <w:rFonts w:hAnsi="ＭＳ ゴシック" w:hint="eastAsia"/>
                <w:szCs w:val="18"/>
              </w:rPr>
              <w:t>居宅介護支援が利用者に対して行われていない等の場合であって必要と認めるときは、要介護認定の更新の申請が、遅くとも当該利用者が受けている要介護認定の有効期間が終了する30日前にはなされるよう、必要な援助を行っているか。</w:t>
            </w:r>
          </w:p>
        </w:tc>
        <w:tc>
          <w:tcPr>
            <w:tcW w:w="466" w:type="dxa"/>
            <w:vMerge/>
            <w:vAlign w:val="center"/>
          </w:tcPr>
          <w:p w:rsidR="007E76B6" w:rsidRPr="00092A57" w:rsidRDefault="007E76B6" w:rsidP="007E76B6">
            <w:pPr>
              <w:spacing w:line="200" w:lineRule="exact"/>
              <w:jc w:val="center"/>
              <w:rPr>
                <w:rFonts w:hAnsi="ＭＳ ゴシック"/>
                <w:sz w:val="20"/>
              </w:rPr>
            </w:pPr>
          </w:p>
        </w:tc>
        <w:tc>
          <w:tcPr>
            <w:tcW w:w="467" w:type="dxa"/>
            <w:vMerge/>
            <w:vAlign w:val="center"/>
          </w:tcPr>
          <w:p w:rsidR="007E76B6" w:rsidRPr="00092A57" w:rsidRDefault="007E76B6" w:rsidP="007E76B6">
            <w:pPr>
              <w:spacing w:line="200" w:lineRule="exact"/>
              <w:jc w:val="center"/>
              <w:rPr>
                <w:rFonts w:hAnsi="ＭＳ ゴシック"/>
                <w:sz w:val="20"/>
              </w:rPr>
            </w:pPr>
          </w:p>
        </w:tc>
        <w:tc>
          <w:tcPr>
            <w:tcW w:w="467" w:type="dxa"/>
            <w:vMerge/>
            <w:vAlign w:val="center"/>
          </w:tcPr>
          <w:p w:rsidR="007E76B6" w:rsidRPr="00092A57" w:rsidRDefault="007E76B6" w:rsidP="007E76B6">
            <w:pPr>
              <w:spacing w:line="200" w:lineRule="exact"/>
              <w:jc w:val="center"/>
              <w:rPr>
                <w:rFonts w:hAnsi="ＭＳ ゴシック"/>
                <w:sz w:val="20"/>
              </w:rPr>
            </w:pPr>
          </w:p>
        </w:tc>
      </w:tr>
      <w:tr w:rsidR="007E76B6" w:rsidRPr="00092A57" w:rsidTr="0057451C">
        <w:trPr>
          <w:cantSplit/>
          <w:trHeight w:val="674"/>
        </w:trPr>
        <w:tc>
          <w:tcPr>
            <w:tcW w:w="2387" w:type="dxa"/>
          </w:tcPr>
          <w:p w:rsidR="007E76B6" w:rsidRPr="00092A57" w:rsidRDefault="007E76B6" w:rsidP="007E76B6">
            <w:pPr>
              <w:pStyle w:val="aa"/>
              <w:numPr>
                <w:ilvl w:val="0"/>
                <w:numId w:val="16"/>
              </w:numPr>
              <w:spacing w:line="200" w:lineRule="exact"/>
              <w:ind w:leftChars="0"/>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心身の状況等の把握</w:t>
            </w:r>
          </w:p>
          <w:p w:rsidR="007E76B6" w:rsidRPr="00092A57" w:rsidRDefault="007E76B6" w:rsidP="007E76B6">
            <w:pPr>
              <w:spacing w:line="200" w:lineRule="exact"/>
              <w:rPr>
                <w:rFonts w:hAnsi="ＭＳ ゴシック"/>
                <w:color w:val="000000"/>
                <w:szCs w:val="18"/>
              </w:rPr>
            </w:pPr>
          </w:p>
          <w:p w:rsidR="007E76B6" w:rsidRPr="00092A57" w:rsidRDefault="007E76B6" w:rsidP="007E76B6">
            <w:pPr>
              <w:spacing w:line="200" w:lineRule="exact"/>
              <w:rPr>
                <w:rFonts w:hAnsi="ＭＳ ゴシック"/>
                <w:color w:val="000000"/>
                <w:szCs w:val="18"/>
              </w:rPr>
            </w:pPr>
          </w:p>
          <w:p w:rsidR="007E76B6" w:rsidRPr="00092A57" w:rsidRDefault="007E76B6" w:rsidP="007E76B6">
            <w:pPr>
              <w:spacing w:line="200" w:lineRule="exact"/>
              <w:rPr>
                <w:rFonts w:hAnsi="ＭＳ ゴシック"/>
                <w:szCs w:val="18"/>
              </w:rPr>
            </w:pPr>
            <w:r w:rsidRPr="00092A57">
              <w:rPr>
                <w:rFonts w:hAnsi="ＭＳ ゴシック" w:hint="eastAsia"/>
                <w:szCs w:val="18"/>
              </w:rPr>
              <w:t>・サービス担当者会議の</w:t>
            </w:r>
          </w:p>
          <w:p w:rsidR="007E76B6" w:rsidRPr="00092A57" w:rsidRDefault="007E76B6" w:rsidP="007E76B6">
            <w:pPr>
              <w:spacing w:line="200" w:lineRule="exact"/>
              <w:ind w:firstLineChars="100" w:firstLine="180"/>
              <w:rPr>
                <w:rFonts w:hAnsi="ＭＳ ゴシック"/>
                <w:szCs w:val="18"/>
              </w:rPr>
            </w:pPr>
            <w:r w:rsidRPr="00092A57">
              <w:rPr>
                <w:rFonts w:hAnsi="ＭＳ ゴシック" w:hint="eastAsia"/>
                <w:szCs w:val="18"/>
              </w:rPr>
              <w:t>記録</w:t>
            </w:r>
          </w:p>
        </w:tc>
        <w:tc>
          <w:tcPr>
            <w:tcW w:w="6227" w:type="dxa"/>
          </w:tcPr>
          <w:p w:rsidR="007E76B6" w:rsidRPr="00092A57" w:rsidRDefault="007E76B6" w:rsidP="007E76B6">
            <w:pPr>
              <w:spacing w:line="200" w:lineRule="exact"/>
              <w:rPr>
                <w:rFonts w:hAnsi="ＭＳ ゴシック"/>
                <w:spacing w:val="-6"/>
                <w:szCs w:val="18"/>
              </w:rPr>
            </w:pPr>
            <w:r w:rsidRPr="00092A57">
              <w:rPr>
                <w:rFonts w:ascii="ＭＳ Ｐゴシック" w:eastAsia="ＭＳ Ｐゴシック" w:hAnsi="ＭＳ Ｐゴシック" w:cs="ＭＳ Ｐゴシック" w:hint="eastAsia"/>
                <w:kern w:val="0"/>
                <w:szCs w:val="18"/>
              </w:rPr>
              <w:t>指定短期入所生活介護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るか。</w:t>
            </w:r>
          </w:p>
        </w:tc>
        <w:tc>
          <w:tcPr>
            <w:tcW w:w="466"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87" w:type="dxa"/>
          </w:tcPr>
          <w:p w:rsidR="007E76B6" w:rsidRPr="00092A57" w:rsidRDefault="007E76B6" w:rsidP="007E76B6">
            <w:pPr>
              <w:pStyle w:val="aa"/>
              <w:numPr>
                <w:ilvl w:val="0"/>
                <w:numId w:val="16"/>
              </w:numPr>
              <w:spacing w:line="200" w:lineRule="exact"/>
              <w:ind w:leftChars="0"/>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法定代理受領サービスの提供を受けるための援助</w:t>
            </w:r>
          </w:p>
        </w:tc>
        <w:tc>
          <w:tcPr>
            <w:tcW w:w="6227" w:type="dxa"/>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指定短期入所生活介護の提供の開始に際し、利用申込者が指定居宅介護支援等を受けることにつきあらかじめ市町村に届け出ていない場合、利用申込者又はその家族に対し、居宅サービス計画の作成を居宅介護支援事業者に依頼する旨を市町村に対して届け出ること等により、指定短期入所生活介護の提供を法定代理受領サービスとして受けることができる旨を説明しているか。</w:t>
            </w:r>
          </w:p>
          <w:p w:rsidR="007E76B6" w:rsidRPr="00092A57" w:rsidRDefault="007E76B6" w:rsidP="007E76B6">
            <w:pPr>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居宅介護支援事業者に関する情報提供、その他法定代理受領サービスを行うために必要な援助をしているか。</w:t>
            </w:r>
          </w:p>
        </w:tc>
        <w:tc>
          <w:tcPr>
            <w:tcW w:w="466"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13"/>
        </w:trPr>
        <w:tc>
          <w:tcPr>
            <w:tcW w:w="2387" w:type="dxa"/>
          </w:tcPr>
          <w:p w:rsidR="007E76B6" w:rsidRPr="00092A57" w:rsidRDefault="007E76B6" w:rsidP="007E76B6">
            <w:pPr>
              <w:pStyle w:val="aa"/>
              <w:numPr>
                <w:ilvl w:val="0"/>
                <w:numId w:val="16"/>
              </w:numPr>
              <w:spacing w:line="200" w:lineRule="exact"/>
              <w:ind w:leftChars="0"/>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居宅サービス計画に沿ったサービスの提供</w:t>
            </w:r>
          </w:p>
          <w:p w:rsidR="007E76B6" w:rsidRPr="00092A57" w:rsidRDefault="007E76B6" w:rsidP="007E76B6">
            <w:pPr>
              <w:spacing w:line="200" w:lineRule="exact"/>
              <w:rPr>
                <w:rFonts w:hAnsi="ＭＳ ゴシック"/>
                <w:color w:val="000000"/>
                <w:szCs w:val="18"/>
              </w:rPr>
            </w:pPr>
          </w:p>
          <w:p w:rsidR="007E76B6" w:rsidRPr="00092A57" w:rsidRDefault="007E76B6" w:rsidP="00E2304A">
            <w:pPr>
              <w:spacing w:line="200" w:lineRule="exact"/>
              <w:ind w:left="180" w:hangingChars="100" w:hanging="180"/>
              <w:rPr>
                <w:rFonts w:hAnsi="ＭＳ ゴシック"/>
                <w:szCs w:val="18"/>
              </w:rPr>
            </w:pPr>
            <w:r w:rsidRPr="00092A57">
              <w:rPr>
                <w:rFonts w:hAnsi="ＭＳ ゴシック" w:hint="eastAsia"/>
                <w:szCs w:val="18"/>
              </w:rPr>
              <w:t>・居宅サービス計画</w:t>
            </w:r>
          </w:p>
        </w:tc>
        <w:tc>
          <w:tcPr>
            <w:tcW w:w="6227" w:type="dxa"/>
            <w:tcBorders>
              <w:bottom w:val="single" w:sz="4" w:space="0" w:color="auto"/>
            </w:tcBorders>
          </w:tcPr>
          <w:p w:rsidR="007E76B6" w:rsidRPr="00092A57" w:rsidRDefault="007E76B6" w:rsidP="007E76B6">
            <w:pPr>
              <w:pStyle w:val="a3"/>
              <w:spacing w:line="200" w:lineRule="exact"/>
              <w:rPr>
                <w:rFonts w:hAnsi="ＭＳ ゴシック"/>
                <w:szCs w:val="18"/>
              </w:rPr>
            </w:pPr>
            <w:r w:rsidRPr="00092A57">
              <w:rPr>
                <w:rFonts w:hint="eastAsia"/>
                <w:kern w:val="0"/>
              </w:rPr>
              <w:t>居宅サービス計画が作成されている場合は、当該計画に沿った指定短期入所生活介護を提供しているか。</w:t>
            </w:r>
          </w:p>
        </w:tc>
        <w:tc>
          <w:tcPr>
            <w:tcW w:w="466" w:type="dxa"/>
            <w:tcBorders>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87" w:type="dxa"/>
            <w:vMerge w:val="restart"/>
          </w:tcPr>
          <w:p w:rsidR="007E76B6" w:rsidRPr="00092A57" w:rsidRDefault="007E76B6" w:rsidP="007E76B6">
            <w:pPr>
              <w:pStyle w:val="aa"/>
              <w:numPr>
                <w:ilvl w:val="0"/>
                <w:numId w:val="16"/>
              </w:numPr>
              <w:spacing w:line="200" w:lineRule="exact"/>
              <w:ind w:leftChars="0"/>
              <w:rPr>
                <w:rFonts w:hAnsi="ＭＳ ゴシック"/>
                <w:szCs w:val="18"/>
              </w:rPr>
            </w:pPr>
            <w:r w:rsidRPr="00092A57">
              <w:rPr>
                <w:rFonts w:hAnsi="ＭＳ ゴシック" w:hint="eastAsia"/>
                <w:szCs w:val="18"/>
              </w:rPr>
              <w:t>サービス提供の記録</w:t>
            </w:r>
          </w:p>
          <w:p w:rsidR="007E76B6" w:rsidRPr="00092A57" w:rsidRDefault="007E76B6" w:rsidP="007E76B6">
            <w:pPr>
              <w:spacing w:line="200" w:lineRule="exact"/>
              <w:rPr>
                <w:rFonts w:hAnsi="ＭＳ ゴシック"/>
                <w:color w:val="000000"/>
                <w:szCs w:val="18"/>
              </w:rPr>
            </w:pPr>
          </w:p>
          <w:p w:rsidR="007E76B6" w:rsidRPr="00092A57" w:rsidRDefault="007E76B6" w:rsidP="007E76B6">
            <w:pPr>
              <w:spacing w:line="200" w:lineRule="exact"/>
              <w:rPr>
                <w:rFonts w:hAnsi="ＭＳ ゴシック"/>
                <w:szCs w:val="18"/>
              </w:rPr>
            </w:pPr>
          </w:p>
          <w:p w:rsidR="00E2304A" w:rsidRDefault="00E2304A" w:rsidP="00E2304A">
            <w:pPr>
              <w:spacing w:line="200" w:lineRule="exact"/>
              <w:rPr>
                <w:rFonts w:hAnsi="ＭＳ ゴシック"/>
                <w:szCs w:val="18"/>
              </w:rPr>
            </w:pPr>
            <w:r>
              <w:rPr>
                <w:rFonts w:hAnsi="ＭＳ ゴシック" w:hint="eastAsia"/>
                <w:szCs w:val="18"/>
              </w:rPr>
              <w:t>・居宅サービス計画</w:t>
            </w:r>
          </w:p>
          <w:p w:rsidR="007E76B6" w:rsidRPr="00092A57" w:rsidRDefault="00E2304A" w:rsidP="00E2304A">
            <w:pPr>
              <w:spacing w:line="200" w:lineRule="exact"/>
              <w:rPr>
                <w:rFonts w:hAnsi="ＭＳ ゴシック"/>
                <w:szCs w:val="18"/>
              </w:rPr>
            </w:pPr>
            <w:r w:rsidRPr="00DC1FB0">
              <w:rPr>
                <w:rFonts w:hAnsi="ＭＳ ゴシック" w:hint="eastAsia"/>
                <w:szCs w:val="18"/>
              </w:rPr>
              <w:t>・サービス提供</w:t>
            </w:r>
            <w:r>
              <w:rPr>
                <w:rFonts w:hAnsi="ＭＳ ゴシック" w:hint="eastAsia"/>
                <w:szCs w:val="18"/>
              </w:rPr>
              <w:t>記録</w:t>
            </w:r>
          </w:p>
        </w:tc>
        <w:tc>
          <w:tcPr>
            <w:tcW w:w="6227" w:type="dxa"/>
            <w:tcBorders>
              <w:bottom w:val="single" w:sz="4" w:space="0" w:color="auto"/>
            </w:tcBorders>
          </w:tcPr>
          <w:p w:rsidR="007E76B6" w:rsidRPr="00092A57" w:rsidRDefault="007E76B6" w:rsidP="007E76B6">
            <w:pPr>
              <w:spacing w:line="200" w:lineRule="exact"/>
              <w:rPr>
                <w:rFonts w:hAnsi="ＭＳ ゴシック"/>
                <w:color w:val="000000"/>
                <w:szCs w:val="18"/>
              </w:rPr>
            </w:pPr>
            <w:r w:rsidRPr="00092A57">
              <w:rPr>
                <w:rFonts w:hAnsi="ＭＳ ゴシック" w:hint="eastAsia"/>
                <w:color w:val="000000"/>
                <w:szCs w:val="18"/>
              </w:rPr>
              <w:t>指定短期入所生活介護を提供した際には、当該指定短期入所生活介護の提供日及び内容、当該指定短期入所生活介護について利用者に代わって支払を受ける居宅介護サービス費の額その他必要な事項を、利用者の居宅サービス計画を記載した書面又はこれに準ずる書面に記載しているか。</w:t>
            </w:r>
          </w:p>
          <w:p w:rsidR="007E76B6" w:rsidRPr="00092A57" w:rsidRDefault="007E76B6" w:rsidP="007E76B6">
            <w:pPr>
              <w:pStyle w:val="a3"/>
              <w:tabs>
                <w:tab w:val="clear" w:pos="4252"/>
                <w:tab w:val="clear" w:pos="8504"/>
              </w:tabs>
              <w:snapToGrid/>
              <w:spacing w:line="200" w:lineRule="exact"/>
              <w:ind w:left="160" w:hangingChars="100" w:hanging="160"/>
              <w:rPr>
                <w:rFonts w:hAnsi="ＭＳ ゴシック"/>
                <w:szCs w:val="18"/>
              </w:rPr>
            </w:pPr>
            <w:r w:rsidRPr="00092A57">
              <w:rPr>
                <w:rFonts w:hAnsi="ＭＳ ゴシック" w:hint="eastAsia"/>
                <w:color w:val="000000"/>
                <w:sz w:val="16"/>
                <w:szCs w:val="18"/>
              </w:rPr>
              <w:t>①利用者及びサービス事業者が、その時点での支給限度額の残額やサービスの利用状況を把握できるようにするために、指定短期入所生活介護事業者は、指定</w:t>
            </w:r>
            <w:r w:rsidRPr="00092A57">
              <w:rPr>
                <w:rFonts w:hAnsi="ＭＳ ゴシック" w:hint="eastAsia"/>
                <w:sz w:val="16"/>
                <w:szCs w:val="16"/>
              </w:rPr>
              <w:t>短期入所生活介護</w:t>
            </w:r>
            <w:r w:rsidRPr="00092A57">
              <w:rPr>
                <w:rFonts w:hAnsi="ＭＳ ゴシック" w:hint="eastAsia"/>
                <w:color w:val="000000"/>
                <w:sz w:val="16"/>
                <w:szCs w:val="18"/>
              </w:rPr>
              <w:t>を提供した際には、当該指定</w:t>
            </w:r>
            <w:r w:rsidRPr="00092A57">
              <w:rPr>
                <w:rFonts w:hAnsi="ＭＳ ゴシック" w:hint="eastAsia"/>
                <w:sz w:val="16"/>
                <w:szCs w:val="16"/>
              </w:rPr>
              <w:t>短期入所生活介護</w:t>
            </w:r>
            <w:r w:rsidRPr="00092A57">
              <w:rPr>
                <w:rFonts w:hAnsi="ＭＳ ゴシック" w:hint="eastAsia"/>
                <w:color w:val="000000"/>
                <w:sz w:val="16"/>
                <w:szCs w:val="18"/>
              </w:rPr>
              <w:t>の提供日、内容、保険給付の額その他必要な事項を、利用者の居宅サービス計画の書面又はサービス利用票等に記載しなければならないこととしたものである。</w:t>
            </w:r>
          </w:p>
        </w:tc>
        <w:tc>
          <w:tcPr>
            <w:tcW w:w="466" w:type="dxa"/>
            <w:tcBorders>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87" w:type="dxa"/>
            <w:vMerge/>
          </w:tcPr>
          <w:p w:rsidR="007E76B6" w:rsidRPr="00092A57" w:rsidRDefault="007E76B6" w:rsidP="007E76B6">
            <w:pPr>
              <w:spacing w:line="200" w:lineRule="exact"/>
              <w:rPr>
                <w:rFonts w:hAnsi="ＭＳ ゴシック"/>
                <w:szCs w:val="18"/>
              </w:rPr>
            </w:pPr>
          </w:p>
        </w:tc>
        <w:tc>
          <w:tcPr>
            <w:tcW w:w="6227" w:type="dxa"/>
            <w:tcBorders>
              <w:top w:val="single" w:sz="4" w:space="0" w:color="auto"/>
              <w:bottom w:val="single" w:sz="4" w:space="0" w:color="auto"/>
            </w:tcBorders>
          </w:tcPr>
          <w:p w:rsidR="007E76B6" w:rsidRPr="00092A57" w:rsidRDefault="007E76B6" w:rsidP="007E76B6">
            <w:pPr>
              <w:spacing w:line="200" w:lineRule="exact"/>
              <w:rPr>
                <w:rFonts w:hAnsi="ＭＳ ゴシック"/>
                <w:color w:val="000000"/>
                <w:szCs w:val="18"/>
              </w:rPr>
            </w:pPr>
            <w:r w:rsidRPr="00092A57">
              <w:rPr>
                <w:rFonts w:hAnsi="ＭＳ ゴシック" w:hint="eastAsia"/>
                <w:color w:val="000000"/>
                <w:szCs w:val="18"/>
              </w:rPr>
              <w:t>指定短期入所生活介護を提供した際には、提供した具体的なサービスの内容等を記録するとともに、利用者からの申出があった場合には、文書の交付その他適切な方法により、その情報を利用者に対して提供しているか。</w:t>
            </w:r>
          </w:p>
          <w:p w:rsidR="007E76B6" w:rsidRPr="00092A57" w:rsidRDefault="007E76B6" w:rsidP="007E76B6">
            <w:pPr>
              <w:spacing w:line="200" w:lineRule="exact"/>
              <w:ind w:left="160" w:hangingChars="100" w:hanging="160"/>
              <w:rPr>
                <w:rFonts w:hAnsi="ＭＳ ゴシック"/>
                <w:szCs w:val="18"/>
              </w:rPr>
            </w:pPr>
            <w:r w:rsidRPr="00092A57">
              <w:rPr>
                <w:rFonts w:hAnsi="ＭＳ ゴシック" w:hint="eastAsia"/>
                <w:color w:val="000000"/>
                <w:sz w:val="16"/>
                <w:szCs w:val="18"/>
              </w:rPr>
              <w:t>②当該指定短期入所生活介護の提供日、提供した具体的なサービスの内容、利用者の心身の状況その他必要な事項を記録するとともに、サービス事業者間の密接な連携等を図るため、利用者からの申出があった場合には、文書の交付その他適切な方法により、その情報を利用者に対して提供しなければならないこととしたものである。また、「その他適切な方法」とは、例えば、利用者の用意する手帳等に記載するなどの方法である。</w:t>
            </w:r>
          </w:p>
        </w:tc>
        <w:tc>
          <w:tcPr>
            <w:tcW w:w="466" w:type="dxa"/>
            <w:tcBorders>
              <w:top w:val="single" w:sz="4"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150"/>
        </w:trPr>
        <w:tc>
          <w:tcPr>
            <w:tcW w:w="2387" w:type="dxa"/>
            <w:vMerge w:val="restart"/>
            <w:tcBorders>
              <w:top w:val="single" w:sz="4" w:space="0" w:color="auto"/>
              <w:left w:val="single" w:sz="4" w:space="0" w:color="auto"/>
              <w:bottom w:val="dotted" w:sz="4" w:space="0" w:color="auto"/>
              <w:right w:val="single" w:sz="4" w:space="0" w:color="auto"/>
            </w:tcBorders>
            <w:shd w:val="clear" w:color="auto" w:fill="auto"/>
          </w:tcPr>
          <w:p w:rsidR="007E76B6" w:rsidRPr="00092A57" w:rsidRDefault="007E76B6" w:rsidP="007E76B6">
            <w:pPr>
              <w:pStyle w:val="aa"/>
              <w:numPr>
                <w:ilvl w:val="0"/>
                <w:numId w:val="16"/>
              </w:numPr>
              <w:spacing w:line="200" w:lineRule="exact"/>
              <w:ind w:leftChars="0"/>
              <w:rPr>
                <w:rFonts w:hAnsi="ＭＳ ゴシック"/>
                <w:szCs w:val="18"/>
              </w:rPr>
            </w:pPr>
            <w:r w:rsidRPr="00092A57">
              <w:rPr>
                <w:rFonts w:hAnsi="ＭＳ ゴシック" w:hint="eastAsia"/>
                <w:szCs w:val="18"/>
              </w:rPr>
              <w:t>利用料等の受領</w:t>
            </w:r>
          </w:p>
          <w:p w:rsidR="007E76B6" w:rsidRPr="00092A57" w:rsidRDefault="007E76B6" w:rsidP="007E76B6">
            <w:pPr>
              <w:spacing w:line="200" w:lineRule="exact"/>
              <w:rPr>
                <w:rFonts w:hAnsi="ＭＳ ゴシック"/>
                <w:color w:val="000000"/>
                <w:szCs w:val="18"/>
              </w:rPr>
            </w:pPr>
          </w:p>
          <w:p w:rsidR="007E76B6" w:rsidRPr="00092A57" w:rsidRDefault="007E76B6" w:rsidP="007E76B6">
            <w:pPr>
              <w:spacing w:line="200" w:lineRule="exact"/>
              <w:rPr>
                <w:rFonts w:hAnsi="ＭＳ ゴシック"/>
                <w:szCs w:val="18"/>
              </w:rPr>
            </w:pPr>
          </w:p>
          <w:p w:rsidR="007E76B6" w:rsidRPr="00092A57" w:rsidRDefault="007E76B6" w:rsidP="007E76B6">
            <w:pPr>
              <w:spacing w:line="200" w:lineRule="exact"/>
              <w:rPr>
                <w:rFonts w:hAnsi="ＭＳ ゴシック"/>
                <w:szCs w:val="18"/>
              </w:rPr>
            </w:pPr>
            <w:r w:rsidRPr="00092A57">
              <w:rPr>
                <w:rFonts w:hAnsi="ＭＳ ゴシック" w:hint="eastAsia"/>
                <w:szCs w:val="18"/>
              </w:rPr>
              <w:t>・請求書</w:t>
            </w:r>
          </w:p>
          <w:p w:rsidR="007E76B6" w:rsidRPr="00092A57" w:rsidRDefault="007E76B6" w:rsidP="007E76B6">
            <w:pPr>
              <w:spacing w:line="200" w:lineRule="exact"/>
              <w:rPr>
                <w:rFonts w:hAnsi="ＭＳ ゴシック"/>
                <w:szCs w:val="18"/>
              </w:rPr>
            </w:pPr>
            <w:r w:rsidRPr="00092A57">
              <w:rPr>
                <w:rFonts w:hAnsi="ＭＳ ゴシック" w:hint="eastAsia"/>
                <w:szCs w:val="18"/>
              </w:rPr>
              <w:t>・領収書</w:t>
            </w:r>
          </w:p>
        </w:tc>
        <w:tc>
          <w:tcPr>
            <w:tcW w:w="6227" w:type="dxa"/>
            <w:tcBorders>
              <w:left w:val="single" w:sz="4" w:space="0" w:color="auto"/>
              <w:bottom w:val="single" w:sz="4" w:space="0" w:color="auto"/>
            </w:tcBorders>
          </w:tcPr>
          <w:p w:rsidR="007E76B6" w:rsidRPr="00092A57" w:rsidRDefault="007E76B6" w:rsidP="007E76B6">
            <w:pPr>
              <w:spacing w:line="200" w:lineRule="exact"/>
              <w:rPr>
                <w:rFonts w:hAnsi="ＭＳ ゴシック"/>
                <w:szCs w:val="18"/>
              </w:rPr>
            </w:pPr>
            <w:r w:rsidRPr="00092A57">
              <w:rPr>
                <w:rFonts w:hAnsi="ＭＳ ゴシック" w:hint="eastAsia"/>
                <w:szCs w:val="18"/>
              </w:rPr>
              <w:t>法定代理受領サービスに該当する指定短期入所生活介護を提供した際には、その利用者から利用料の一部として、当該指定短期入所生活介護に係る居宅介護サービス費用基準額から当該指定短期入所生活介護事業者に支払われる居宅介護サービス費の額を控除して得た額の支払を受けているか。</w:t>
            </w:r>
          </w:p>
        </w:tc>
        <w:tc>
          <w:tcPr>
            <w:tcW w:w="466" w:type="dxa"/>
            <w:tcBorders>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87" w:type="dxa"/>
            <w:vMerge/>
            <w:tcBorders>
              <w:top w:val="dotted" w:sz="4" w:space="0" w:color="auto"/>
              <w:left w:val="single" w:sz="4" w:space="0" w:color="auto"/>
              <w:bottom w:val="dotted" w:sz="4" w:space="0" w:color="auto"/>
              <w:right w:val="single" w:sz="4" w:space="0" w:color="auto"/>
            </w:tcBorders>
            <w:shd w:val="clear" w:color="auto" w:fill="auto"/>
          </w:tcPr>
          <w:p w:rsidR="007E76B6" w:rsidRPr="00092A57" w:rsidRDefault="007E76B6" w:rsidP="007E76B6">
            <w:pPr>
              <w:spacing w:line="200" w:lineRule="exact"/>
              <w:rPr>
                <w:rFonts w:hAnsi="ＭＳ ゴシック"/>
                <w:szCs w:val="18"/>
              </w:rPr>
            </w:pPr>
          </w:p>
        </w:tc>
        <w:tc>
          <w:tcPr>
            <w:tcW w:w="6227" w:type="dxa"/>
            <w:tcBorders>
              <w:top w:val="single" w:sz="4" w:space="0" w:color="auto"/>
              <w:left w:val="single" w:sz="4" w:space="0" w:color="auto"/>
              <w:bottom w:val="single" w:sz="4" w:space="0" w:color="auto"/>
            </w:tcBorders>
          </w:tcPr>
          <w:p w:rsidR="007E76B6" w:rsidRPr="00092A57" w:rsidRDefault="007E76B6" w:rsidP="007E76B6">
            <w:pPr>
              <w:spacing w:line="200" w:lineRule="exact"/>
              <w:rPr>
                <w:rFonts w:hAnsi="ＭＳ ゴシック"/>
                <w:szCs w:val="18"/>
              </w:rPr>
            </w:pPr>
            <w:r w:rsidRPr="00092A57">
              <w:rPr>
                <w:rFonts w:hAnsi="ＭＳ ゴシック" w:hint="eastAsia"/>
                <w:szCs w:val="18"/>
              </w:rPr>
              <w:t>法定代理受領サービスに該当しない指定短期入所生活介護を提供した際にその利用者から支払を受ける利用料の額と、指定短期入所生活介護に係る居宅介護サービス費用基準額との間に、不合理な差額が生じていないか。</w:t>
            </w:r>
          </w:p>
          <w:p w:rsidR="007E76B6" w:rsidRPr="00092A57" w:rsidRDefault="007E76B6" w:rsidP="007E76B6">
            <w:pPr>
              <w:spacing w:line="200" w:lineRule="exact"/>
              <w:ind w:leftChars="3" w:left="165" w:hangingChars="100" w:hanging="160"/>
              <w:rPr>
                <w:rFonts w:hAnsi="ＭＳ ゴシック"/>
                <w:sz w:val="16"/>
                <w:szCs w:val="16"/>
              </w:rPr>
            </w:pPr>
            <w:r w:rsidRPr="00092A57">
              <w:rPr>
                <w:rFonts w:hAnsi="ＭＳ ゴシック" w:hint="eastAsia"/>
                <w:sz w:val="16"/>
                <w:szCs w:val="16"/>
              </w:rPr>
              <w:t>②利用者間の公平及び利用者の保護の観点から、法定代理受領サービスでない指定</w:t>
            </w:r>
            <w:r w:rsidRPr="00092A57">
              <w:rPr>
                <w:rFonts w:hAnsi="ＭＳ ゴシック" w:hint="eastAsia"/>
                <w:color w:val="000000"/>
                <w:sz w:val="16"/>
                <w:szCs w:val="18"/>
              </w:rPr>
              <w:t>短期入所生活介護</w:t>
            </w:r>
            <w:r w:rsidRPr="00092A57">
              <w:rPr>
                <w:rFonts w:hAnsi="ＭＳ ゴシック" w:hint="eastAsia"/>
                <w:sz w:val="16"/>
                <w:szCs w:val="16"/>
              </w:rPr>
              <w:t>を提供した際に、その利用者から支払を受ける利用料の額と、法定代理受領サービスである指定</w:t>
            </w:r>
            <w:r w:rsidRPr="00092A57">
              <w:rPr>
                <w:rFonts w:hAnsi="ＭＳ ゴシック" w:hint="eastAsia"/>
                <w:color w:val="000000"/>
                <w:sz w:val="16"/>
                <w:szCs w:val="18"/>
              </w:rPr>
              <w:t>短期入所生活介護</w:t>
            </w:r>
            <w:r w:rsidRPr="00092A57">
              <w:rPr>
                <w:rFonts w:hAnsi="ＭＳ ゴシック" w:hint="eastAsia"/>
                <w:sz w:val="16"/>
                <w:szCs w:val="16"/>
              </w:rPr>
              <w:t>に係る費用の額の間に、一方の管理経費の他方への転嫁等による不合理な差額を設けてはならないこととしたものである。</w:t>
            </w:r>
          </w:p>
          <w:p w:rsidR="007E76B6" w:rsidRPr="00092A57" w:rsidRDefault="007E76B6" w:rsidP="007E76B6">
            <w:pPr>
              <w:spacing w:line="200" w:lineRule="exact"/>
              <w:ind w:leftChars="100" w:left="180" w:firstLineChars="100" w:firstLine="160"/>
              <w:rPr>
                <w:rFonts w:hAnsi="ＭＳ ゴシック"/>
                <w:sz w:val="16"/>
                <w:szCs w:val="16"/>
              </w:rPr>
            </w:pPr>
            <w:r w:rsidRPr="00092A57">
              <w:rPr>
                <w:rFonts w:hAnsi="ＭＳ ゴシック" w:hint="eastAsia"/>
                <w:sz w:val="16"/>
                <w:szCs w:val="16"/>
              </w:rPr>
              <w:t>なお、そもそも介護保険給付の対象となる指定短期入所生活介護のサービスと明確に区分されるサービスについては、次のような方法により別の料金設定をして差し支えない。</w:t>
            </w:r>
          </w:p>
          <w:p w:rsidR="007E76B6" w:rsidRPr="00092A57" w:rsidRDefault="007E76B6" w:rsidP="007E76B6">
            <w:pPr>
              <w:spacing w:line="200" w:lineRule="exact"/>
              <w:ind w:leftChars="52" w:left="414" w:hangingChars="200" w:hanging="320"/>
              <w:rPr>
                <w:rFonts w:hAnsi="ＭＳ ゴシック"/>
                <w:sz w:val="16"/>
                <w:szCs w:val="16"/>
              </w:rPr>
            </w:pPr>
            <w:r w:rsidRPr="00092A57">
              <w:rPr>
                <w:rFonts w:hAnsi="ＭＳ ゴシック" w:hint="eastAsia"/>
                <w:sz w:val="16"/>
                <w:szCs w:val="16"/>
              </w:rPr>
              <w:t>イ　利用者に当該事業が指定短期入所生活介護の事業とは別事業であり、当該サービスが介護保険給付の対象とならないサービスであることを説明し、理解を得ること。</w:t>
            </w:r>
          </w:p>
          <w:p w:rsidR="007E76B6" w:rsidRPr="00092A57" w:rsidRDefault="007E76B6" w:rsidP="007E76B6">
            <w:pPr>
              <w:spacing w:line="200" w:lineRule="exact"/>
              <w:ind w:leftChars="52" w:left="414" w:hangingChars="200" w:hanging="320"/>
              <w:rPr>
                <w:rFonts w:hAnsi="ＭＳ ゴシック"/>
                <w:sz w:val="16"/>
                <w:szCs w:val="16"/>
              </w:rPr>
            </w:pPr>
            <w:r w:rsidRPr="00092A57">
              <w:rPr>
                <w:rFonts w:hAnsi="ＭＳ ゴシック" w:hint="eastAsia"/>
                <w:sz w:val="16"/>
                <w:szCs w:val="16"/>
              </w:rPr>
              <w:t>ロ　当該事業の目的、運営方針、利用料等が、指定短期入所生活介護の運営規程とは別に定められていること。</w:t>
            </w:r>
          </w:p>
          <w:p w:rsidR="007E76B6" w:rsidRPr="00092A57" w:rsidRDefault="007E76B6" w:rsidP="007E76B6">
            <w:pPr>
              <w:spacing w:line="200" w:lineRule="exact"/>
              <w:ind w:leftChars="52" w:left="242" w:hangingChars="100" w:hanging="148"/>
              <w:rPr>
                <w:rFonts w:hAnsi="ＭＳ ゴシック"/>
                <w:sz w:val="16"/>
                <w:szCs w:val="16"/>
              </w:rPr>
            </w:pPr>
            <w:r w:rsidRPr="00092A57">
              <w:rPr>
                <w:rFonts w:hAnsi="ＭＳ ゴシック" w:hint="eastAsia"/>
                <w:spacing w:val="-6"/>
                <w:sz w:val="16"/>
                <w:szCs w:val="16"/>
              </w:rPr>
              <w:t>ハ　会計が</w:t>
            </w:r>
            <w:r w:rsidRPr="00092A57">
              <w:rPr>
                <w:rFonts w:hAnsi="ＭＳ ゴシック" w:hint="eastAsia"/>
                <w:sz w:val="16"/>
                <w:szCs w:val="16"/>
              </w:rPr>
              <w:t>指定短期入所生活介護</w:t>
            </w:r>
            <w:r w:rsidRPr="00092A57">
              <w:rPr>
                <w:rFonts w:hAnsi="ＭＳ ゴシック" w:hint="eastAsia"/>
                <w:spacing w:val="-6"/>
                <w:sz w:val="16"/>
                <w:szCs w:val="16"/>
              </w:rPr>
              <w:t>の事業の会計と区分されていること。</w:t>
            </w:r>
          </w:p>
        </w:tc>
        <w:tc>
          <w:tcPr>
            <w:tcW w:w="466" w:type="dxa"/>
            <w:tcBorders>
              <w:top w:val="single" w:sz="4"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87" w:type="dxa"/>
            <w:vMerge/>
            <w:tcBorders>
              <w:top w:val="dotted" w:sz="4" w:space="0" w:color="auto"/>
              <w:left w:val="single" w:sz="4" w:space="0" w:color="auto"/>
              <w:bottom w:val="dotted" w:sz="4" w:space="0" w:color="auto"/>
              <w:right w:val="single" w:sz="4" w:space="0" w:color="auto"/>
            </w:tcBorders>
            <w:shd w:val="clear" w:color="auto" w:fill="auto"/>
          </w:tcPr>
          <w:p w:rsidR="007E76B6" w:rsidRPr="00092A57" w:rsidRDefault="007E76B6" w:rsidP="007E76B6">
            <w:pPr>
              <w:spacing w:line="200" w:lineRule="exact"/>
              <w:rPr>
                <w:rFonts w:hAnsi="ＭＳ ゴシック"/>
                <w:szCs w:val="18"/>
              </w:rPr>
            </w:pPr>
          </w:p>
        </w:tc>
        <w:tc>
          <w:tcPr>
            <w:tcW w:w="6227" w:type="dxa"/>
            <w:tcBorders>
              <w:top w:val="single" w:sz="4" w:space="0" w:color="auto"/>
              <w:left w:val="single" w:sz="4" w:space="0" w:color="auto"/>
              <w:bottom w:val="single" w:sz="4" w:space="0" w:color="auto"/>
            </w:tcBorders>
          </w:tcPr>
          <w:p w:rsidR="007E76B6" w:rsidRPr="00092A57" w:rsidRDefault="007E76B6" w:rsidP="007E76B6">
            <w:pPr>
              <w:spacing w:line="200" w:lineRule="exact"/>
              <w:ind w:left="180" w:hangingChars="100" w:hanging="180"/>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hint="eastAsia"/>
                <w:szCs w:val="18"/>
              </w:rPr>
              <w:t>上記のほか、次に掲げる費用の額以外の支払いを受けていないか。</w:t>
            </w:r>
          </w:p>
          <w:p w:rsidR="007E76B6" w:rsidRPr="00092A57" w:rsidRDefault="007E76B6" w:rsidP="007E76B6">
            <w:pPr>
              <w:widowControl/>
              <w:spacing w:line="200" w:lineRule="exact"/>
              <w:ind w:leftChars="100" w:left="450" w:hangingChars="150" w:hanging="270"/>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一 食事の提供に要する費用</w:t>
            </w:r>
          </w:p>
          <w:p w:rsidR="007E76B6" w:rsidRPr="00092A57" w:rsidRDefault="007E76B6" w:rsidP="007E76B6">
            <w:pPr>
              <w:widowControl/>
              <w:spacing w:line="200" w:lineRule="exact"/>
              <w:ind w:leftChars="250" w:left="450"/>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法第51条の３第１項の規定により特定入所者介護サービス費が利用者に支給された場合は、同条第２項第１号に規定する食費の基準費用額（同条第４項の規定により当該特定入所者介護サービス費が利用者に代わり当該指定短期入所生活介護事業者に支払われた場合は、同条第２項第１号に規定する食費の負担限度額）を上限とする。）</w:t>
            </w:r>
          </w:p>
          <w:p w:rsidR="007E76B6" w:rsidRPr="00092A57" w:rsidRDefault="007E76B6" w:rsidP="007E76B6">
            <w:pPr>
              <w:widowControl/>
              <w:spacing w:line="200" w:lineRule="exact"/>
              <w:ind w:leftChars="100" w:left="450" w:hangingChars="150" w:hanging="270"/>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二 滞在に要する費用</w:t>
            </w:r>
          </w:p>
          <w:p w:rsidR="007E76B6" w:rsidRPr="00092A57" w:rsidRDefault="007E76B6" w:rsidP="007E76B6">
            <w:pPr>
              <w:widowControl/>
              <w:spacing w:line="200" w:lineRule="exact"/>
              <w:ind w:leftChars="250" w:left="450"/>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法第51条の３第１項の規定により特定入所者介護サービス費が利用者に支給された場合は、同条第２項第２号に規定する居住費の基準限度額（同条第４項の規定により当該特定入所者介護サービス費が利用者に代わり当該指定短期入所生活介護事業者に支払われた場合は、同条第２項第２号に規定する居住費の負担限度額）を上限とする。）</w:t>
            </w:r>
          </w:p>
          <w:p w:rsidR="007E76B6" w:rsidRPr="00092A57" w:rsidRDefault="007E76B6" w:rsidP="007E76B6">
            <w:pPr>
              <w:widowControl/>
              <w:spacing w:line="200" w:lineRule="exact"/>
              <w:ind w:leftChars="100" w:left="450" w:hangingChars="150" w:hanging="270"/>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三 厚生労働大臣の定める基準に基づき、利用者が選定する特別な居室の提供を行ったことに伴い必要となる費用</w:t>
            </w:r>
          </w:p>
          <w:p w:rsidR="007E76B6" w:rsidRPr="00092A57" w:rsidRDefault="007E76B6" w:rsidP="007E76B6">
            <w:pPr>
              <w:widowControl/>
              <w:spacing w:line="200" w:lineRule="exact"/>
              <w:ind w:leftChars="100" w:left="450" w:hangingChars="150" w:hanging="270"/>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四 厚生労働大臣の定める基準に基づき、利用者が選定する特別な食事の提供を行ったことに伴い必要となる費用</w:t>
            </w:r>
          </w:p>
          <w:p w:rsidR="007E76B6" w:rsidRPr="00092A57" w:rsidRDefault="007E76B6" w:rsidP="007E76B6">
            <w:pPr>
              <w:widowControl/>
              <w:spacing w:line="200" w:lineRule="exact"/>
              <w:ind w:leftChars="100" w:left="360" w:hangingChars="100" w:hanging="180"/>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五 送迎に要する費用（厚生労働大臣が別に定める場合</w:t>
            </w:r>
            <w:r w:rsidRPr="00092A57">
              <w:rPr>
                <w:rFonts w:ascii="ＭＳ Ｐゴシック" w:eastAsia="ＭＳ Ｐゴシック" w:hAnsi="ＭＳ Ｐゴシック" w:cs="ＭＳ Ｐゴシック" w:hint="eastAsia"/>
                <w:kern w:val="0"/>
                <w:sz w:val="16"/>
                <w:szCs w:val="18"/>
              </w:rPr>
              <w:t>（※送迎加算）</w:t>
            </w:r>
            <w:r w:rsidRPr="00092A57">
              <w:rPr>
                <w:rFonts w:ascii="ＭＳ Ｐゴシック" w:eastAsia="ＭＳ Ｐゴシック" w:hAnsi="ＭＳ Ｐゴシック" w:cs="ＭＳ Ｐゴシック" w:hint="eastAsia"/>
                <w:kern w:val="0"/>
                <w:szCs w:val="18"/>
              </w:rPr>
              <w:t>を除く）</w:t>
            </w:r>
          </w:p>
          <w:p w:rsidR="007E76B6" w:rsidRPr="00092A57" w:rsidRDefault="007E76B6" w:rsidP="007E76B6">
            <w:pPr>
              <w:widowControl/>
              <w:spacing w:line="200" w:lineRule="exact"/>
              <w:ind w:firstLineChars="100" w:firstLine="180"/>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六 理美容代</w:t>
            </w:r>
          </w:p>
          <w:p w:rsidR="007E76B6" w:rsidRPr="00092A57" w:rsidRDefault="007E76B6" w:rsidP="007E76B6">
            <w:pPr>
              <w:spacing w:line="200" w:lineRule="exact"/>
              <w:ind w:leftChars="100" w:left="450" w:hangingChars="150" w:hanging="270"/>
              <w:rPr>
                <w:kern w:val="0"/>
              </w:rPr>
            </w:pPr>
            <w:r w:rsidRPr="00092A57">
              <w:rPr>
                <w:rFonts w:hint="eastAsia"/>
                <w:kern w:val="0"/>
              </w:rPr>
              <w:t>七 ユニット型指定短期入所生活介護において供与される便宜のうち、日常生活においても通常必要となるものに係る費用であってその利用者に負担させることが適当と認められるもの</w:t>
            </w:r>
          </w:p>
          <w:p w:rsidR="007E76B6" w:rsidRPr="00092A57" w:rsidRDefault="007E76B6" w:rsidP="007E76B6">
            <w:pPr>
              <w:spacing w:line="200" w:lineRule="exact"/>
              <w:rPr>
                <w:rFonts w:hAnsi="ＭＳ ゴシック" w:cs="ＭＳ ゴシック"/>
                <w:sz w:val="16"/>
                <w:szCs w:val="18"/>
              </w:rPr>
            </w:pPr>
            <w:r w:rsidRPr="00092A57">
              <w:rPr>
                <w:rFonts w:hAnsi="ＭＳ ゴシック" w:cs="ＭＳ ゴシック" w:hint="eastAsia"/>
                <w:sz w:val="16"/>
                <w:szCs w:val="18"/>
              </w:rPr>
              <w:t>②指定短期入所生活介護事業者は、指定短期入所生活介護の提供に関して、</w:t>
            </w:r>
          </w:p>
          <w:p w:rsidR="007E76B6" w:rsidRPr="00092A57" w:rsidRDefault="007E76B6" w:rsidP="007E76B6">
            <w:pPr>
              <w:spacing w:line="200" w:lineRule="exact"/>
              <w:ind w:left="320" w:hangingChars="200" w:hanging="320"/>
              <w:rPr>
                <w:rFonts w:hAnsi="ＭＳ ゴシック" w:cs="ＭＳ ゴシック"/>
                <w:sz w:val="16"/>
                <w:szCs w:val="18"/>
              </w:rPr>
            </w:pPr>
            <w:r w:rsidRPr="00092A57">
              <w:rPr>
                <w:rFonts w:hAnsi="ＭＳ ゴシック" w:cs="ＭＳ ゴシック" w:hint="eastAsia"/>
                <w:sz w:val="16"/>
                <w:szCs w:val="18"/>
              </w:rPr>
              <w:t>イ　食事の提供に要する費用（法第51条の２第１項又は法第61条の２第１項の規定により特定入所者介護サービス費が利用者に支給された場合は、法第51条の２第２項第１号に規定する食費の基準費用額（法第51条の２第４項の規定により当該特定入所者介護サービス費等が利用者に代わり当該指定短期入所生活介護事業者に支払われた場合は、法第51条の２第２項第１号に規定する食費の負担限度額）を限度とする。）</w:t>
            </w:r>
          </w:p>
          <w:p w:rsidR="007E76B6" w:rsidRPr="00092A57" w:rsidRDefault="007E76B6" w:rsidP="007E76B6">
            <w:pPr>
              <w:spacing w:line="200" w:lineRule="exact"/>
              <w:ind w:left="320" w:hangingChars="200" w:hanging="320"/>
              <w:rPr>
                <w:rFonts w:hAnsi="ＭＳ ゴシック" w:cs="ＭＳ ゴシック"/>
                <w:sz w:val="16"/>
                <w:szCs w:val="18"/>
              </w:rPr>
            </w:pPr>
            <w:r w:rsidRPr="00092A57">
              <w:rPr>
                <w:rFonts w:hAnsi="ＭＳ ゴシック" w:cs="ＭＳ ゴシック" w:hint="eastAsia"/>
                <w:sz w:val="16"/>
                <w:szCs w:val="18"/>
              </w:rPr>
              <w:t>ロ　滞在に要する費用（法第51条の２第１項の規定により特定入所者介護サービス費等が利用者に支給された場合は、法第51条の２第２項第２号に規定する居住費の基準費用額（法第51条の２第４項の規定により当該特定入所者介護サービス費等が利用者に代わり当該指定短期入所生活介護事業者に支払われた場合は、法第51条の２第２項第２号に規定する居住費の負担限度額）を限度とする。）</w:t>
            </w:r>
          </w:p>
          <w:p w:rsidR="007E76B6" w:rsidRPr="00092A57" w:rsidRDefault="007E76B6" w:rsidP="007E76B6">
            <w:pPr>
              <w:spacing w:line="200" w:lineRule="exact"/>
              <w:ind w:left="320" w:hangingChars="200" w:hanging="320"/>
              <w:rPr>
                <w:rFonts w:hAnsi="ＭＳ ゴシック" w:cs="ＭＳ ゴシック"/>
                <w:sz w:val="16"/>
                <w:szCs w:val="18"/>
              </w:rPr>
            </w:pPr>
            <w:r w:rsidRPr="00092A57">
              <w:rPr>
                <w:rFonts w:hAnsi="ＭＳ ゴシック" w:cs="ＭＳ ゴシック" w:hint="eastAsia"/>
                <w:sz w:val="16"/>
                <w:szCs w:val="18"/>
              </w:rPr>
              <w:t>ハ　厚生労働大臣の定める基準に基づき利用者が選定する特別な居室の提供を行ったことに伴い必要となる費用</w:t>
            </w:r>
          </w:p>
          <w:p w:rsidR="007E76B6" w:rsidRPr="00092A57" w:rsidRDefault="007E76B6" w:rsidP="007E76B6">
            <w:pPr>
              <w:spacing w:line="200" w:lineRule="exact"/>
              <w:ind w:left="320" w:hangingChars="200" w:hanging="320"/>
              <w:rPr>
                <w:rFonts w:hAnsi="ＭＳ ゴシック" w:cs="ＭＳ ゴシック"/>
                <w:sz w:val="16"/>
                <w:szCs w:val="18"/>
              </w:rPr>
            </w:pPr>
            <w:r w:rsidRPr="00092A57">
              <w:rPr>
                <w:rFonts w:hAnsi="ＭＳ ゴシック" w:cs="ＭＳ ゴシック" w:hint="eastAsia"/>
                <w:sz w:val="16"/>
                <w:szCs w:val="18"/>
              </w:rPr>
              <w:t>ニ　厚生労働大臣の定める基準に基づき利用者が選定する特別な食事の提供を行ったことに伴い必要となる費用</w:t>
            </w:r>
          </w:p>
          <w:p w:rsidR="007E76B6" w:rsidRPr="00092A57" w:rsidRDefault="007E76B6" w:rsidP="007E76B6">
            <w:pPr>
              <w:spacing w:line="200" w:lineRule="exact"/>
              <w:rPr>
                <w:rFonts w:hAnsi="ＭＳ ゴシック" w:cs="ＭＳ ゴシック"/>
                <w:sz w:val="16"/>
                <w:szCs w:val="18"/>
              </w:rPr>
            </w:pPr>
            <w:r w:rsidRPr="00092A57">
              <w:rPr>
                <w:rFonts w:hAnsi="ＭＳ ゴシック" w:cs="ＭＳ ゴシック" w:hint="eastAsia"/>
                <w:sz w:val="16"/>
                <w:szCs w:val="18"/>
              </w:rPr>
              <w:t>ホ　送迎に要する費用（厚生労働大臣が別に定める場合を除く。）</w:t>
            </w:r>
          </w:p>
          <w:p w:rsidR="007E76B6" w:rsidRPr="00092A57" w:rsidRDefault="007E76B6" w:rsidP="007E76B6">
            <w:pPr>
              <w:spacing w:line="200" w:lineRule="exact"/>
              <w:rPr>
                <w:rFonts w:hAnsi="ＭＳ ゴシック" w:cs="ＭＳ ゴシック"/>
                <w:sz w:val="16"/>
                <w:szCs w:val="18"/>
              </w:rPr>
            </w:pPr>
            <w:r w:rsidRPr="00092A57">
              <w:rPr>
                <w:rFonts w:hAnsi="ＭＳ ゴシック" w:cs="ＭＳ ゴシック" w:hint="eastAsia"/>
                <w:sz w:val="16"/>
                <w:szCs w:val="18"/>
              </w:rPr>
              <w:t>ヘ　理美容代</w:t>
            </w:r>
          </w:p>
          <w:p w:rsidR="007E76B6" w:rsidRPr="00092A57" w:rsidRDefault="007E76B6" w:rsidP="007E76B6">
            <w:pPr>
              <w:spacing w:line="200" w:lineRule="exact"/>
              <w:ind w:left="320" w:hangingChars="200" w:hanging="320"/>
              <w:rPr>
                <w:rFonts w:hAnsi="ＭＳ ゴシック" w:cs="ＭＳ ゴシック"/>
                <w:sz w:val="16"/>
                <w:szCs w:val="18"/>
              </w:rPr>
            </w:pPr>
            <w:r w:rsidRPr="00092A57">
              <w:rPr>
                <w:rFonts w:hAnsi="ＭＳ ゴシック" w:cs="ＭＳ ゴシック" w:hint="eastAsia"/>
                <w:sz w:val="16"/>
                <w:szCs w:val="18"/>
              </w:rPr>
              <w:t>ト　前各号に掲げるもののほか、指定短期入所生活介護において提供される便宜のうち、日常生活においても通常必要となるものに係る費用であって、その利用者に負担させることが適当と認められるもの</w:t>
            </w:r>
          </w:p>
          <w:p w:rsidR="007E76B6" w:rsidRPr="00092A57" w:rsidRDefault="007E76B6" w:rsidP="007E76B6">
            <w:pPr>
              <w:spacing w:line="200" w:lineRule="exact"/>
              <w:ind w:leftChars="100" w:left="180"/>
              <w:rPr>
                <w:rFonts w:hAnsi="ＭＳ ゴシック" w:cs="ＭＳ ゴシック"/>
                <w:szCs w:val="18"/>
              </w:rPr>
            </w:pPr>
            <w:r w:rsidRPr="00092A57">
              <w:rPr>
                <w:rFonts w:hAnsi="ＭＳ ゴシック" w:cs="ＭＳ ゴシック" w:hint="eastAsia"/>
                <w:sz w:val="16"/>
                <w:szCs w:val="18"/>
              </w:rPr>
              <w:t>については、前２項の利用料のほかに利用者から支払を受けることができることとし、保険給付の対象となっているサービスと明確に区分されないあいまいな名目による費用の支払を受けることは認めないこととしたものである。なお、イからニまでの費用については、指針及び厚生労働大臣の定める利用者等が選定する特別な居室等の提供に係る基準等（平成12年厚生省告示第123号）の定めるところによるものとし、トの費用の具体的な範囲については、別に通知するところによるものとする。</w:t>
            </w:r>
          </w:p>
        </w:tc>
        <w:tc>
          <w:tcPr>
            <w:tcW w:w="466" w:type="dxa"/>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20"/>
        </w:trPr>
        <w:tc>
          <w:tcPr>
            <w:tcW w:w="2387" w:type="dxa"/>
            <w:vMerge/>
            <w:tcBorders>
              <w:top w:val="dotted" w:sz="4" w:space="0" w:color="auto"/>
              <w:left w:val="single" w:sz="4" w:space="0" w:color="auto"/>
              <w:bottom w:val="dotted" w:sz="4" w:space="0" w:color="auto"/>
              <w:right w:val="single" w:sz="4" w:space="0" w:color="auto"/>
            </w:tcBorders>
            <w:shd w:val="clear" w:color="auto" w:fill="auto"/>
          </w:tcPr>
          <w:p w:rsidR="007E76B6" w:rsidRPr="00092A57" w:rsidRDefault="007E76B6" w:rsidP="007E76B6">
            <w:pPr>
              <w:spacing w:line="200" w:lineRule="exact"/>
              <w:rPr>
                <w:rFonts w:hAnsi="ＭＳ ゴシック"/>
                <w:szCs w:val="18"/>
              </w:rPr>
            </w:pPr>
          </w:p>
        </w:tc>
        <w:tc>
          <w:tcPr>
            <w:tcW w:w="6227" w:type="dxa"/>
            <w:tcBorders>
              <w:top w:val="single" w:sz="4" w:space="0" w:color="auto"/>
              <w:left w:val="single" w:sz="4" w:space="0" w:color="auto"/>
              <w:bottom w:val="single" w:sz="4" w:space="0" w:color="auto"/>
            </w:tcBorders>
          </w:tcPr>
          <w:p w:rsidR="007E76B6" w:rsidRPr="00092A57" w:rsidRDefault="007E76B6" w:rsidP="007E76B6">
            <w:pPr>
              <w:spacing w:line="200" w:lineRule="exact"/>
              <w:rPr>
                <w:rFonts w:ascii="ＭＳ Ｐゴシック" w:eastAsia="ＭＳ Ｐゴシック" w:hAnsi="ＭＳ Ｐゴシック"/>
                <w:szCs w:val="18"/>
              </w:rPr>
            </w:pPr>
            <w:r w:rsidRPr="00092A57">
              <w:rPr>
                <w:rFonts w:hAnsi="ＭＳ ゴシック" w:hint="eastAsia"/>
                <w:szCs w:val="18"/>
              </w:rPr>
              <w:t>上記の費用の額に係るサービスの提供に当たっては、あらかじめ、利用者又はその家族に対し、当該サービスの内容及び費用を記した文書を交付して説明を行い、利用者の同意を得ているか。ただし、第１号から第４号までに掲げる費用に係る同意については、文書によるものとする。</w:t>
            </w:r>
          </w:p>
        </w:tc>
        <w:tc>
          <w:tcPr>
            <w:tcW w:w="466"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87" w:type="dxa"/>
            <w:tcBorders>
              <w:top w:val="dotted" w:sz="4" w:space="0" w:color="auto"/>
              <w:left w:val="single" w:sz="4" w:space="0" w:color="auto"/>
              <w:right w:val="single" w:sz="4" w:space="0" w:color="auto"/>
            </w:tcBorders>
            <w:shd w:val="clear" w:color="auto" w:fill="auto"/>
          </w:tcPr>
          <w:p w:rsidR="007E76B6" w:rsidRPr="00092A57" w:rsidRDefault="007E76B6" w:rsidP="007E76B6">
            <w:pPr>
              <w:spacing w:line="200" w:lineRule="exact"/>
              <w:rPr>
                <w:rFonts w:hAnsi="ＭＳ ゴシック"/>
                <w:szCs w:val="18"/>
              </w:rPr>
            </w:pPr>
            <w:r w:rsidRPr="00092A57">
              <w:rPr>
                <w:rFonts w:hAnsi="ＭＳ ゴシック" w:hint="eastAsia"/>
                <w:szCs w:val="18"/>
              </w:rPr>
              <w:t>（その他の日常生活費）</w:t>
            </w:r>
          </w:p>
        </w:tc>
        <w:tc>
          <w:tcPr>
            <w:tcW w:w="6227" w:type="dxa"/>
            <w:tcBorders>
              <w:top w:val="single" w:sz="4" w:space="0" w:color="auto"/>
              <w:left w:val="single" w:sz="4" w:space="0" w:color="auto"/>
              <w:bottom w:val="single" w:sz="4" w:space="0" w:color="auto"/>
            </w:tcBorders>
          </w:tcPr>
          <w:p w:rsidR="007E76B6" w:rsidRPr="00092A57" w:rsidRDefault="007E76B6" w:rsidP="007E76B6">
            <w:pPr>
              <w:spacing w:line="200" w:lineRule="exact"/>
              <w:rPr>
                <w:rFonts w:hAnsi="ＭＳ ゴシック"/>
                <w:sz w:val="16"/>
                <w:szCs w:val="16"/>
              </w:rPr>
            </w:pPr>
            <w:r w:rsidRPr="00092A57">
              <w:rPr>
                <w:rFonts w:hAnsi="ＭＳ ゴシック" w:hint="eastAsia"/>
                <w:sz w:val="16"/>
                <w:szCs w:val="16"/>
              </w:rPr>
              <w:t>◇「その他の日常生活費」の主旨</w:t>
            </w:r>
          </w:p>
          <w:p w:rsidR="007E76B6" w:rsidRPr="00092A57" w:rsidRDefault="007E76B6" w:rsidP="007E76B6">
            <w:pPr>
              <w:spacing w:line="200" w:lineRule="exact"/>
              <w:ind w:leftChars="100" w:left="180"/>
              <w:rPr>
                <w:rFonts w:hAnsi="ＭＳ ゴシック"/>
                <w:sz w:val="16"/>
                <w:szCs w:val="16"/>
              </w:rPr>
            </w:pPr>
            <w:r w:rsidRPr="00092A57">
              <w:rPr>
                <w:rFonts w:hAnsi="ＭＳ ゴシック" w:hint="eastAsia"/>
                <w:sz w:val="16"/>
                <w:szCs w:val="16"/>
              </w:rPr>
              <w:t>その他の日常生活費は、利用者又はその家族等の自由な選択に基づき、事業者又は施設が通所介護等の提供の一環として提供する日常生活上の便宜に係る経費に係る経費がこれに該当する。なお、事業者により行なわれる便宜の供与であっても、サービスの提供と関係のないものについては、その費用は「その他日常生活費」と区別されるべきものである。</w:t>
            </w:r>
          </w:p>
          <w:p w:rsidR="007E76B6" w:rsidRPr="00092A57" w:rsidRDefault="007E76B6" w:rsidP="007E76B6">
            <w:pPr>
              <w:spacing w:line="200" w:lineRule="exact"/>
              <w:rPr>
                <w:rFonts w:hAnsi="ＭＳ ゴシック"/>
                <w:sz w:val="16"/>
                <w:szCs w:val="16"/>
              </w:rPr>
            </w:pPr>
            <w:r w:rsidRPr="00092A57">
              <w:rPr>
                <w:rFonts w:hAnsi="ＭＳ ゴシック" w:hint="eastAsia"/>
                <w:sz w:val="16"/>
                <w:szCs w:val="16"/>
              </w:rPr>
              <w:t>◇「その他の日常生活費」の受領に関する基準</w:t>
            </w:r>
          </w:p>
          <w:p w:rsidR="007E76B6" w:rsidRPr="00092A57" w:rsidRDefault="007E76B6" w:rsidP="007E76B6">
            <w:pPr>
              <w:spacing w:line="200" w:lineRule="exact"/>
              <w:ind w:leftChars="100" w:left="180"/>
              <w:rPr>
                <w:rFonts w:hAnsi="ＭＳ ゴシック"/>
                <w:sz w:val="16"/>
                <w:szCs w:val="16"/>
              </w:rPr>
            </w:pPr>
            <w:r w:rsidRPr="00092A57">
              <w:rPr>
                <w:rFonts w:hAnsi="ＭＳ ゴシック" w:hint="eastAsia"/>
                <w:sz w:val="16"/>
                <w:szCs w:val="16"/>
              </w:rPr>
              <w:t>その他の日常生活費の主旨にかんがみ、事業者が利用者から「その他の日常生活費」の徴収を行なうに当たっては、以下に掲げる基準が遵守されなければならないものとする。</w:t>
            </w:r>
          </w:p>
          <w:p w:rsidR="007E76B6" w:rsidRPr="00092A57" w:rsidRDefault="007E76B6" w:rsidP="007E76B6">
            <w:pPr>
              <w:spacing w:line="200" w:lineRule="exact"/>
              <w:ind w:leftChars="100" w:left="340" w:hangingChars="100" w:hanging="160"/>
              <w:rPr>
                <w:rFonts w:hAnsi="ＭＳ ゴシック"/>
                <w:sz w:val="16"/>
                <w:szCs w:val="16"/>
              </w:rPr>
            </w:pPr>
            <w:r w:rsidRPr="00092A57">
              <w:rPr>
                <w:rFonts w:hAnsi="ＭＳ ゴシック" w:hint="eastAsia"/>
                <w:sz w:val="16"/>
                <w:szCs w:val="16"/>
              </w:rPr>
              <w:t>①「その他の日常生活費」の対象となる便宜と、保険給付の対象となっているサービスとの間に重複関係がないこと。</w:t>
            </w:r>
          </w:p>
          <w:p w:rsidR="007E76B6" w:rsidRPr="00092A57" w:rsidRDefault="007E76B6" w:rsidP="007E76B6">
            <w:pPr>
              <w:spacing w:line="200" w:lineRule="exact"/>
              <w:ind w:leftChars="100" w:left="340" w:hangingChars="100" w:hanging="160"/>
              <w:rPr>
                <w:rFonts w:hAnsi="ＭＳ ゴシック"/>
                <w:sz w:val="16"/>
                <w:szCs w:val="16"/>
              </w:rPr>
            </w:pPr>
            <w:r w:rsidRPr="00092A57">
              <w:rPr>
                <w:rFonts w:hAnsi="ＭＳ ゴシック" w:hint="eastAsia"/>
                <w:sz w:val="16"/>
                <w:szCs w:val="16"/>
              </w:rPr>
              <w:t>②保険給付の対象となっているサービスと明確に区分されないあいまいな名目による費用の受領は認められないこと。したがって、お世話料、管理協力費、共益費、施設利用補償費といったあいまいな名目の費用の徴収は認められず、費用の内訳が明らかにされる必要があること。</w:t>
            </w:r>
          </w:p>
          <w:p w:rsidR="007E76B6" w:rsidRPr="00092A57" w:rsidRDefault="007E76B6" w:rsidP="007E76B6">
            <w:pPr>
              <w:spacing w:line="200" w:lineRule="exact"/>
              <w:ind w:leftChars="100" w:left="340" w:hangingChars="100" w:hanging="160"/>
              <w:rPr>
                <w:rFonts w:hAnsi="ＭＳ ゴシック"/>
                <w:sz w:val="16"/>
                <w:szCs w:val="16"/>
              </w:rPr>
            </w:pPr>
            <w:r w:rsidRPr="00092A57">
              <w:rPr>
                <w:rFonts w:hAnsi="ＭＳ ゴシック" w:hint="eastAsia"/>
                <w:sz w:val="16"/>
                <w:szCs w:val="16"/>
              </w:rPr>
              <w:t>③「その他の日常生活費」の対象となる便宜は、利用者又は家族等の自由な選択に基づいて行なわれるものでなければならず、事業者は「その他の日常生活費」の受領について利用者又はその家族等に事前に十分な説明を行い、その同意を得なければならない。</w:t>
            </w:r>
          </w:p>
          <w:p w:rsidR="007E76B6" w:rsidRPr="00092A57" w:rsidRDefault="007E76B6" w:rsidP="007E76B6">
            <w:pPr>
              <w:spacing w:line="200" w:lineRule="exact"/>
              <w:ind w:leftChars="100" w:left="340" w:hangingChars="100" w:hanging="160"/>
              <w:rPr>
                <w:rFonts w:hAnsi="ＭＳ ゴシック"/>
                <w:sz w:val="16"/>
                <w:szCs w:val="16"/>
              </w:rPr>
            </w:pPr>
            <w:r w:rsidRPr="00092A57">
              <w:rPr>
                <w:rFonts w:hAnsi="ＭＳ ゴシック" w:hint="eastAsia"/>
                <w:sz w:val="16"/>
                <w:szCs w:val="16"/>
              </w:rPr>
              <w:t>④「その他の日常生活費」の受領は、その対象となる便宜を行なうための実費相当額の範囲内で行なわれるべきものであること。</w:t>
            </w:r>
          </w:p>
          <w:p w:rsidR="007E76B6" w:rsidRPr="00092A57" w:rsidRDefault="007E76B6" w:rsidP="007E76B6">
            <w:pPr>
              <w:spacing w:line="200" w:lineRule="exact"/>
              <w:ind w:leftChars="100" w:left="340" w:hangingChars="100" w:hanging="160"/>
              <w:rPr>
                <w:rFonts w:hAnsi="ＭＳ ゴシック"/>
                <w:sz w:val="16"/>
                <w:szCs w:val="16"/>
              </w:rPr>
            </w:pPr>
            <w:r w:rsidRPr="00092A57">
              <w:rPr>
                <w:rFonts w:hAnsi="ＭＳ ゴシック" w:hint="eastAsia"/>
                <w:sz w:val="16"/>
                <w:szCs w:val="16"/>
              </w:rPr>
              <w:t>⑤「その他の日常生活費」の対象となる便宜及びその額は、当該事業者の運営規程において定められなければならず、また、サービス選択に資する重要事項として、事業所の見やすい場所に掲示されなければならないこと。ただし、「その他の日常生活費」の額については、その都度変動する性質のものである場合には、「実費」という形の定め方が許されるものであること。</w:t>
            </w:r>
          </w:p>
          <w:p w:rsidR="007E76B6" w:rsidRPr="00092A57" w:rsidRDefault="007E76B6" w:rsidP="007E76B6">
            <w:pPr>
              <w:spacing w:line="200" w:lineRule="exact"/>
              <w:rPr>
                <w:rFonts w:hAnsi="ＭＳ ゴシック"/>
                <w:sz w:val="16"/>
                <w:szCs w:val="16"/>
              </w:rPr>
            </w:pPr>
            <w:r w:rsidRPr="00092A57">
              <w:rPr>
                <w:rFonts w:hAnsi="ＭＳ ゴシック" w:hint="eastAsia"/>
                <w:sz w:val="16"/>
                <w:szCs w:val="16"/>
              </w:rPr>
              <w:t>◇「その他の日常生活費」の具体的な範囲について</w:t>
            </w:r>
          </w:p>
          <w:p w:rsidR="007E76B6" w:rsidRPr="00092A57" w:rsidRDefault="007E76B6" w:rsidP="007E76B6">
            <w:pPr>
              <w:spacing w:line="200" w:lineRule="exact"/>
              <w:ind w:leftChars="100" w:left="340" w:hangingChars="100" w:hanging="160"/>
              <w:rPr>
                <w:rFonts w:hAnsi="ＭＳ ゴシック"/>
                <w:sz w:val="16"/>
                <w:szCs w:val="16"/>
              </w:rPr>
            </w:pPr>
            <w:r w:rsidRPr="00092A57">
              <w:rPr>
                <w:rFonts w:hAnsi="ＭＳ ゴシック" w:hint="eastAsia"/>
                <w:sz w:val="16"/>
                <w:szCs w:val="16"/>
              </w:rPr>
              <w:t>①利用者の希望によって、身の回り品として日常生活に必要なものを事業者が提供する場合に係る費用(例：歯ブラシや化粧品等の個人等の日用品等)</w:t>
            </w:r>
          </w:p>
          <w:p w:rsidR="007E76B6" w:rsidRPr="00092A57" w:rsidRDefault="007E76B6" w:rsidP="007E76B6">
            <w:pPr>
              <w:spacing w:line="200" w:lineRule="exact"/>
              <w:ind w:leftChars="100" w:left="340" w:hangingChars="100" w:hanging="160"/>
              <w:rPr>
                <w:rFonts w:hAnsi="ＭＳ ゴシック"/>
                <w:sz w:val="16"/>
                <w:szCs w:val="16"/>
              </w:rPr>
            </w:pPr>
            <w:r w:rsidRPr="00092A57">
              <w:rPr>
                <w:rFonts w:hAnsi="ＭＳ ゴシック" w:hint="eastAsia"/>
                <w:sz w:val="16"/>
                <w:szCs w:val="16"/>
              </w:rPr>
              <w:t>②利用者の希望によって、教養娯楽として日常生活に必要なものを事業者が提供する場合に係る費用（例：サービス提供の一環として実施するクラブ活動や行事における材料費等）</w:t>
            </w:r>
          </w:p>
          <w:p w:rsidR="007E76B6" w:rsidRPr="00092A57" w:rsidRDefault="007E76B6" w:rsidP="007E76B6">
            <w:pPr>
              <w:spacing w:line="200" w:lineRule="exact"/>
              <w:ind w:left="160" w:hangingChars="100" w:hanging="160"/>
              <w:rPr>
                <w:rFonts w:hAnsi="ＭＳ ゴシック"/>
                <w:sz w:val="16"/>
                <w:szCs w:val="16"/>
              </w:rPr>
            </w:pPr>
            <w:r w:rsidRPr="00092A57">
              <w:rPr>
                <w:rFonts w:hAnsi="ＭＳ ゴシック" w:hint="eastAsia"/>
                <w:sz w:val="16"/>
                <w:szCs w:val="16"/>
              </w:rPr>
              <w:t>◇おむつに係る費用については、保険給付の対象とされていることから、おむつ代を始め、おむつカバー代及びこれらに係る洗濯代等おむつに係る費用は一切徴収できないことに留意すること。</w:t>
            </w:r>
          </w:p>
        </w:tc>
        <w:tc>
          <w:tcPr>
            <w:tcW w:w="466"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87" w:type="dxa"/>
            <w:tcBorders>
              <w:top w:val="dotted" w:sz="4" w:space="0" w:color="auto"/>
              <w:left w:val="single" w:sz="4" w:space="0" w:color="auto"/>
              <w:bottom w:val="dotted" w:sz="4" w:space="0" w:color="auto"/>
              <w:right w:val="single" w:sz="4" w:space="0" w:color="auto"/>
            </w:tcBorders>
            <w:shd w:val="clear" w:color="auto" w:fill="auto"/>
          </w:tcPr>
          <w:p w:rsidR="007E76B6" w:rsidRPr="00092A57" w:rsidRDefault="007E76B6" w:rsidP="007E76B6">
            <w:pPr>
              <w:spacing w:line="200" w:lineRule="exact"/>
              <w:ind w:left="180" w:hangingChars="100" w:hanging="180"/>
              <w:rPr>
                <w:rFonts w:hAnsi="ＭＳ ゴシック"/>
                <w:szCs w:val="18"/>
              </w:rPr>
            </w:pPr>
            <w:r w:rsidRPr="00092A57">
              <w:rPr>
                <w:rFonts w:hAnsi="ＭＳ ゴシック" w:hint="eastAsia"/>
                <w:szCs w:val="18"/>
              </w:rPr>
              <w:t>（利用者等が選定する特別な居室等の提供に係る基準）</w:t>
            </w:r>
          </w:p>
        </w:tc>
        <w:tc>
          <w:tcPr>
            <w:tcW w:w="6227" w:type="dxa"/>
            <w:tcBorders>
              <w:top w:val="dotted" w:sz="4" w:space="0" w:color="auto"/>
              <w:left w:val="single" w:sz="4" w:space="0" w:color="auto"/>
              <w:bottom w:val="single" w:sz="4" w:space="0" w:color="auto"/>
            </w:tcBorders>
          </w:tcPr>
          <w:p w:rsidR="007E76B6" w:rsidRPr="00092A57" w:rsidRDefault="007E76B6" w:rsidP="007E76B6">
            <w:pPr>
              <w:spacing w:line="200" w:lineRule="exact"/>
              <w:ind w:left="320" w:hangingChars="200" w:hanging="320"/>
              <w:rPr>
                <w:rFonts w:hAnsi="ＭＳ ゴシック"/>
                <w:sz w:val="16"/>
                <w:szCs w:val="16"/>
              </w:rPr>
            </w:pPr>
            <w:r w:rsidRPr="00092A57">
              <w:rPr>
                <w:rFonts w:hAnsi="ＭＳ ゴシック" w:hint="eastAsia"/>
                <w:sz w:val="16"/>
                <w:szCs w:val="16"/>
              </w:rPr>
              <w:t>イ　指定短期入所生活介護事業者又は指定介護予防短期入所生活介護事業者による利用者が選定する特別な居室の提供に係る基準</w:t>
            </w:r>
          </w:p>
          <w:p w:rsidR="007E76B6" w:rsidRPr="00092A57" w:rsidRDefault="007E76B6" w:rsidP="007E76B6">
            <w:pPr>
              <w:spacing w:line="200" w:lineRule="exact"/>
              <w:ind w:firstLineChars="100" w:firstLine="160"/>
              <w:rPr>
                <w:rFonts w:hAnsi="ＭＳ ゴシック"/>
                <w:sz w:val="16"/>
                <w:szCs w:val="16"/>
              </w:rPr>
            </w:pPr>
            <w:r w:rsidRPr="00092A57">
              <w:rPr>
                <w:rFonts w:hAnsi="ＭＳ ゴシック" w:hint="eastAsia"/>
                <w:sz w:val="16"/>
                <w:szCs w:val="16"/>
              </w:rPr>
              <w:t>(1)</w:t>
            </w:r>
            <w:r w:rsidRPr="00092A57">
              <w:rPr>
                <w:rFonts w:hAnsi="ＭＳ ゴシック"/>
                <w:sz w:val="16"/>
                <w:szCs w:val="16"/>
              </w:rPr>
              <w:t xml:space="preserve"> </w:t>
            </w:r>
            <w:r w:rsidRPr="00092A57">
              <w:rPr>
                <w:rFonts w:hAnsi="ＭＳ ゴシック" w:hint="eastAsia"/>
                <w:sz w:val="16"/>
                <w:szCs w:val="16"/>
              </w:rPr>
              <w:t>特別な居室の定員が、１人又は２人であること。</w:t>
            </w:r>
          </w:p>
          <w:p w:rsidR="007E76B6" w:rsidRPr="00092A57" w:rsidRDefault="007E76B6" w:rsidP="007E76B6">
            <w:pPr>
              <w:spacing w:line="200" w:lineRule="exact"/>
              <w:ind w:firstLineChars="100" w:firstLine="160"/>
              <w:rPr>
                <w:rFonts w:hAnsi="ＭＳ ゴシック"/>
                <w:sz w:val="16"/>
                <w:szCs w:val="16"/>
              </w:rPr>
            </w:pPr>
            <w:r w:rsidRPr="00092A57">
              <w:rPr>
                <w:rFonts w:hAnsi="ＭＳ ゴシック" w:hint="eastAsia"/>
                <w:sz w:val="16"/>
                <w:szCs w:val="16"/>
              </w:rPr>
              <w:t>(2)</w:t>
            </w:r>
            <w:r w:rsidRPr="00092A57">
              <w:rPr>
                <w:rFonts w:hAnsi="ＭＳ ゴシック"/>
                <w:sz w:val="16"/>
                <w:szCs w:val="16"/>
              </w:rPr>
              <w:t xml:space="preserve"> </w:t>
            </w:r>
            <w:r w:rsidRPr="00092A57">
              <w:rPr>
                <w:rFonts w:hAnsi="ＭＳ ゴシック" w:hint="eastAsia"/>
                <w:sz w:val="16"/>
                <w:szCs w:val="16"/>
              </w:rPr>
              <w:t>空床利用型以外の事業所にあっては、特別な居室の定員の合計数を運営規程に</w:t>
            </w:r>
          </w:p>
          <w:p w:rsidR="007E76B6" w:rsidRPr="00092A57" w:rsidRDefault="007E76B6" w:rsidP="007E76B6">
            <w:pPr>
              <w:spacing w:line="200" w:lineRule="exact"/>
              <w:ind w:firstLineChars="300" w:firstLine="480"/>
              <w:rPr>
                <w:rFonts w:hAnsi="ＭＳ ゴシック"/>
                <w:sz w:val="16"/>
                <w:szCs w:val="16"/>
              </w:rPr>
            </w:pPr>
            <w:r w:rsidRPr="00092A57">
              <w:rPr>
                <w:rFonts w:hAnsi="ＭＳ ゴシック" w:hint="eastAsia"/>
                <w:sz w:val="16"/>
                <w:szCs w:val="16"/>
              </w:rPr>
              <w:t>定められている利用定員で除して得た数が、おおむね100分の50を超えない</w:t>
            </w:r>
          </w:p>
          <w:p w:rsidR="007E76B6" w:rsidRPr="00092A57" w:rsidRDefault="007E76B6" w:rsidP="007E76B6">
            <w:pPr>
              <w:spacing w:line="200" w:lineRule="exact"/>
              <w:ind w:firstLineChars="300" w:firstLine="480"/>
              <w:rPr>
                <w:rFonts w:hAnsi="ＭＳ ゴシック"/>
                <w:sz w:val="16"/>
                <w:szCs w:val="16"/>
              </w:rPr>
            </w:pPr>
            <w:r w:rsidRPr="00092A57">
              <w:rPr>
                <w:rFonts w:hAnsi="ＭＳ ゴシック" w:hint="eastAsia"/>
                <w:sz w:val="16"/>
                <w:szCs w:val="16"/>
              </w:rPr>
              <w:t>こと。</w:t>
            </w:r>
          </w:p>
          <w:p w:rsidR="007E76B6" w:rsidRPr="00092A57" w:rsidRDefault="007E76B6" w:rsidP="007E76B6">
            <w:pPr>
              <w:spacing w:line="200" w:lineRule="exact"/>
              <w:ind w:firstLineChars="100" w:firstLine="160"/>
              <w:rPr>
                <w:rFonts w:hAnsi="ＭＳ ゴシック"/>
                <w:sz w:val="16"/>
                <w:szCs w:val="16"/>
              </w:rPr>
            </w:pPr>
            <w:r w:rsidRPr="00092A57">
              <w:rPr>
                <w:rFonts w:hAnsi="ＭＳ ゴシック" w:hint="eastAsia"/>
                <w:sz w:val="16"/>
                <w:szCs w:val="16"/>
              </w:rPr>
              <w:t>(</w:t>
            </w:r>
            <w:r w:rsidRPr="00092A57">
              <w:rPr>
                <w:rFonts w:hAnsi="ＭＳ ゴシック"/>
                <w:sz w:val="16"/>
                <w:szCs w:val="16"/>
              </w:rPr>
              <w:t xml:space="preserve">3) </w:t>
            </w:r>
            <w:r w:rsidRPr="00092A57">
              <w:rPr>
                <w:rFonts w:hAnsi="ＭＳ ゴシック" w:hint="eastAsia"/>
                <w:sz w:val="16"/>
                <w:szCs w:val="16"/>
              </w:rPr>
              <w:t>空床利用型の事業所にあっては、特別な居室の定員の合計数を入所定員で除し</w:t>
            </w:r>
          </w:p>
          <w:p w:rsidR="007E76B6" w:rsidRPr="00092A57" w:rsidRDefault="007E76B6" w:rsidP="007E76B6">
            <w:pPr>
              <w:spacing w:line="200" w:lineRule="exact"/>
              <w:ind w:firstLineChars="300" w:firstLine="480"/>
              <w:rPr>
                <w:rFonts w:hAnsi="ＭＳ ゴシック"/>
                <w:sz w:val="16"/>
                <w:szCs w:val="16"/>
              </w:rPr>
            </w:pPr>
            <w:r w:rsidRPr="00092A57">
              <w:rPr>
                <w:rFonts w:hAnsi="ＭＳ ゴシック" w:hint="eastAsia"/>
                <w:sz w:val="16"/>
                <w:szCs w:val="16"/>
              </w:rPr>
              <w:t>て得た数が、おおむね100分の50を超えないこと。なお、同一事業所におい</w:t>
            </w:r>
          </w:p>
          <w:p w:rsidR="007E76B6" w:rsidRPr="00092A57" w:rsidRDefault="007E76B6" w:rsidP="007E76B6">
            <w:pPr>
              <w:spacing w:line="200" w:lineRule="exact"/>
              <w:ind w:firstLineChars="300" w:firstLine="480"/>
              <w:rPr>
                <w:rFonts w:hAnsi="ＭＳ ゴシック"/>
                <w:sz w:val="16"/>
                <w:szCs w:val="16"/>
              </w:rPr>
            </w:pPr>
            <w:r w:rsidRPr="00092A57">
              <w:rPr>
                <w:rFonts w:hAnsi="ＭＳ ゴシック" w:hint="eastAsia"/>
                <w:sz w:val="16"/>
                <w:szCs w:val="16"/>
              </w:rPr>
              <w:t>て、指定短期入所生活介護及び指定介護予防短期入所生活介護を一体的に行う</w:t>
            </w:r>
          </w:p>
          <w:p w:rsidR="007E76B6" w:rsidRPr="00092A57" w:rsidRDefault="007E76B6" w:rsidP="007E76B6">
            <w:pPr>
              <w:spacing w:line="200" w:lineRule="exact"/>
              <w:ind w:firstLineChars="300" w:firstLine="480"/>
              <w:rPr>
                <w:rFonts w:hAnsi="ＭＳ ゴシック"/>
                <w:sz w:val="16"/>
                <w:szCs w:val="16"/>
              </w:rPr>
            </w:pPr>
            <w:r w:rsidRPr="00092A57">
              <w:rPr>
                <w:rFonts w:hAnsi="ＭＳ ゴシック" w:hint="eastAsia"/>
                <w:sz w:val="16"/>
                <w:szCs w:val="16"/>
              </w:rPr>
              <w:t>場合には、当該事業所の全体の定員を算定の基礎とする。</w:t>
            </w:r>
          </w:p>
          <w:p w:rsidR="007E76B6" w:rsidRPr="00092A57" w:rsidRDefault="007E76B6" w:rsidP="007E76B6">
            <w:pPr>
              <w:spacing w:line="200" w:lineRule="exact"/>
              <w:ind w:firstLineChars="100" w:firstLine="160"/>
              <w:rPr>
                <w:rFonts w:hAnsi="ＭＳ ゴシック"/>
                <w:sz w:val="16"/>
                <w:szCs w:val="16"/>
              </w:rPr>
            </w:pPr>
            <w:r w:rsidRPr="00092A57">
              <w:rPr>
                <w:rFonts w:hAnsi="ＭＳ ゴシック" w:hint="eastAsia"/>
                <w:sz w:val="16"/>
                <w:szCs w:val="16"/>
              </w:rPr>
              <w:t>(4)</w:t>
            </w:r>
            <w:r w:rsidRPr="00092A57">
              <w:rPr>
                <w:rFonts w:hAnsi="ＭＳ ゴシック"/>
                <w:sz w:val="16"/>
                <w:szCs w:val="16"/>
              </w:rPr>
              <w:t xml:space="preserve"> </w:t>
            </w:r>
            <w:r w:rsidRPr="00092A57">
              <w:rPr>
                <w:rFonts w:hAnsi="ＭＳ ゴシック" w:hint="eastAsia"/>
                <w:sz w:val="16"/>
                <w:szCs w:val="16"/>
              </w:rPr>
              <w:t>特別な居室の利用者１人当たりの床面積が、10.65平方メートル以上であるこ</w:t>
            </w:r>
          </w:p>
          <w:p w:rsidR="007E76B6" w:rsidRPr="00092A57" w:rsidRDefault="007E76B6" w:rsidP="007E76B6">
            <w:pPr>
              <w:spacing w:line="200" w:lineRule="exact"/>
              <w:ind w:firstLineChars="300" w:firstLine="480"/>
              <w:rPr>
                <w:rFonts w:hAnsi="ＭＳ ゴシック"/>
                <w:sz w:val="16"/>
                <w:szCs w:val="16"/>
              </w:rPr>
            </w:pPr>
            <w:r w:rsidRPr="00092A57">
              <w:rPr>
                <w:rFonts w:hAnsi="ＭＳ ゴシック" w:hint="eastAsia"/>
                <w:sz w:val="16"/>
                <w:szCs w:val="16"/>
              </w:rPr>
              <w:t>と。</w:t>
            </w:r>
          </w:p>
          <w:p w:rsidR="007E76B6" w:rsidRPr="00092A57" w:rsidRDefault="007E76B6" w:rsidP="007E76B6">
            <w:pPr>
              <w:spacing w:line="200" w:lineRule="exact"/>
              <w:ind w:firstLineChars="100" w:firstLine="160"/>
              <w:rPr>
                <w:rFonts w:hAnsi="ＭＳ ゴシック"/>
                <w:sz w:val="16"/>
                <w:szCs w:val="16"/>
              </w:rPr>
            </w:pPr>
            <w:r w:rsidRPr="00092A57">
              <w:rPr>
                <w:rFonts w:hAnsi="ＭＳ ゴシック" w:hint="eastAsia"/>
                <w:sz w:val="16"/>
                <w:szCs w:val="16"/>
              </w:rPr>
              <w:t>(5)</w:t>
            </w:r>
            <w:r w:rsidRPr="00092A57">
              <w:rPr>
                <w:rFonts w:hAnsi="ＭＳ ゴシック"/>
                <w:sz w:val="16"/>
                <w:szCs w:val="16"/>
              </w:rPr>
              <w:t xml:space="preserve"> </w:t>
            </w:r>
            <w:r w:rsidRPr="00092A57">
              <w:rPr>
                <w:rFonts w:hAnsi="ＭＳ ゴシック" w:hint="eastAsia"/>
                <w:sz w:val="16"/>
                <w:szCs w:val="16"/>
              </w:rPr>
              <w:t>特別な居室の施設、設備等が、利用料のほかに特別な居室の提供を行ったこと</w:t>
            </w:r>
          </w:p>
          <w:p w:rsidR="007E76B6" w:rsidRPr="00092A57" w:rsidRDefault="007E76B6" w:rsidP="007E76B6">
            <w:pPr>
              <w:spacing w:line="200" w:lineRule="exact"/>
              <w:ind w:firstLineChars="300" w:firstLine="480"/>
              <w:rPr>
                <w:rFonts w:hAnsi="ＭＳ ゴシック"/>
                <w:sz w:val="16"/>
                <w:szCs w:val="16"/>
              </w:rPr>
            </w:pPr>
            <w:r w:rsidRPr="00092A57">
              <w:rPr>
                <w:rFonts w:hAnsi="ＭＳ ゴシック" w:hint="eastAsia"/>
                <w:sz w:val="16"/>
                <w:szCs w:val="16"/>
              </w:rPr>
              <w:t>に伴い必要となる費用の支払を入居者等から受けるのにふさわしいものであ</w:t>
            </w:r>
          </w:p>
          <w:p w:rsidR="007E76B6" w:rsidRPr="00092A57" w:rsidRDefault="007E76B6" w:rsidP="00092A57">
            <w:pPr>
              <w:spacing w:line="200" w:lineRule="exact"/>
              <w:ind w:firstLineChars="300" w:firstLine="480"/>
              <w:rPr>
                <w:rFonts w:hAnsi="ＭＳ ゴシック"/>
                <w:sz w:val="16"/>
                <w:szCs w:val="16"/>
              </w:rPr>
            </w:pPr>
            <w:r w:rsidRPr="00092A57">
              <w:rPr>
                <w:rFonts w:hAnsi="ＭＳ ゴシック" w:hint="eastAsia"/>
                <w:sz w:val="16"/>
                <w:szCs w:val="16"/>
              </w:rPr>
              <w:t>ること。</w:t>
            </w:r>
          </w:p>
          <w:p w:rsidR="007E76B6" w:rsidRPr="00092A57" w:rsidRDefault="007E76B6" w:rsidP="007E76B6">
            <w:pPr>
              <w:spacing w:line="200" w:lineRule="exact"/>
              <w:ind w:firstLineChars="100" w:firstLine="160"/>
              <w:rPr>
                <w:rFonts w:hAnsi="ＭＳ ゴシック"/>
                <w:sz w:val="16"/>
                <w:szCs w:val="16"/>
              </w:rPr>
            </w:pPr>
            <w:r w:rsidRPr="00092A57">
              <w:rPr>
                <w:rFonts w:hAnsi="ＭＳ ゴシック" w:hint="eastAsia"/>
                <w:sz w:val="16"/>
                <w:szCs w:val="16"/>
              </w:rPr>
              <w:t>(6) 特別な居室の提供が、利用者の選択に基づいて行われるものであり、サービス</w:t>
            </w:r>
          </w:p>
          <w:p w:rsidR="007E76B6" w:rsidRPr="00092A57" w:rsidRDefault="007E76B6" w:rsidP="007E76B6">
            <w:pPr>
              <w:spacing w:line="200" w:lineRule="exact"/>
              <w:ind w:firstLineChars="300" w:firstLine="480"/>
              <w:rPr>
                <w:rFonts w:hAnsi="ＭＳ ゴシック"/>
                <w:sz w:val="16"/>
                <w:szCs w:val="16"/>
              </w:rPr>
            </w:pPr>
            <w:r w:rsidRPr="00092A57">
              <w:rPr>
                <w:rFonts w:hAnsi="ＭＳ ゴシック" w:hint="eastAsia"/>
                <w:sz w:val="16"/>
                <w:szCs w:val="16"/>
              </w:rPr>
              <w:t>提供上の必要性から行われるものでないこと。</w:t>
            </w:r>
          </w:p>
          <w:p w:rsidR="007E76B6" w:rsidRPr="00092A57" w:rsidRDefault="007E76B6" w:rsidP="007E76B6">
            <w:pPr>
              <w:spacing w:line="200" w:lineRule="exact"/>
              <w:ind w:firstLineChars="100" w:firstLine="160"/>
              <w:rPr>
                <w:rFonts w:hAnsi="ＭＳ ゴシック"/>
                <w:sz w:val="16"/>
                <w:szCs w:val="16"/>
              </w:rPr>
            </w:pPr>
            <w:r w:rsidRPr="00092A57">
              <w:rPr>
                <w:rFonts w:hAnsi="ＭＳ ゴシック" w:hint="eastAsia"/>
                <w:sz w:val="16"/>
                <w:szCs w:val="16"/>
              </w:rPr>
              <w:t>(7)</w:t>
            </w:r>
            <w:r w:rsidRPr="00092A57">
              <w:rPr>
                <w:rFonts w:hAnsi="ＭＳ ゴシック"/>
                <w:sz w:val="16"/>
                <w:szCs w:val="16"/>
              </w:rPr>
              <w:t xml:space="preserve"> </w:t>
            </w:r>
            <w:r w:rsidRPr="00092A57">
              <w:rPr>
                <w:rFonts w:hAnsi="ＭＳ ゴシック" w:hint="eastAsia"/>
                <w:sz w:val="16"/>
                <w:szCs w:val="16"/>
              </w:rPr>
              <w:t>特別な居室の提供を行ったことに伴い必要となる費用の額が、運営規程に定め</w:t>
            </w:r>
          </w:p>
          <w:p w:rsidR="007E76B6" w:rsidRPr="00092A57" w:rsidRDefault="007E76B6" w:rsidP="007E76B6">
            <w:pPr>
              <w:spacing w:line="200" w:lineRule="exact"/>
              <w:ind w:firstLineChars="300" w:firstLine="480"/>
              <w:rPr>
                <w:rFonts w:hAnsi="ＭＳ ゴシック"/>
                <w:sz w:val="16"/>
                <w:szCs w:val="16"/>
              </w:rPr>
            </w:pPr>
            <w:r w:rsidRPr="00092A57">
              <w:rPr>
                <w:rFonts w:hAnsi="ＭＳ ゴシック" w:hint="eastAsia"/>
                <w:sz w:val="16"/>
                <w:szCs w:val="16"/>
              </w:rPr>
              <w:t>られていること。</w:t>
            </w:r>
          </w:p>
          <w:p w:rsidR="007E76B6" w:rsidRPr="00092A57" w:rsidRDefault="007E76B6" w:rsidP="007E76B6">
            <w:pPr>
              <w:spacing w:line="200" w:lineRule="exact"/>
              <w:rPr>
                <w:rFonts w:hAnsi="ＭＳ ゴシック"/>
                <w:sz w:val="16"/>
                <w:szCs w:val="16"/>
              </w:rPr>
            </w:pPr>
            <w:r w:rsidRPr="00092A57">
              <w:rPr>
                <w:rFonts w:hAnsi="ＭＳ ゴシック" w:hint="eastAsia"/>
                <w:sz w:val="16"/>
                <w:szCs w:val="16"/>
              </w:rPr>
              <w:t>ト　その他</w:t>
            </w:r>
          </w:p>
          <w:p w:rsidR="007E76B6" w:rsidRPr="00092A57" w:rsidRDefault="007E76B6" w:rsidP="007E76B6">
            <w:pPr>
              <w:spacing w:line="200" w:lineRule="exact"/>
              <w:ind w:leftChars="100" w:left="500" w:hangingChars="200" w:hanging="320"/>
              <w:rPr>
                <w:rFonts w:hAnsi="ＭＳ ゴシック"/>
                <w:sz w:val="16"/>
                <w:szCs w:val="16"/>
              </w:rPr>
            </w:pPr>
            <w:r w:rsidRPr="00092A57">
              <w:rPr>
                <w:rFonts w:hAnsi="ＭＳ ゴシック"/>
                <w:sz w:val="16"/>
                <w:szCs w:val="16"/>
              </w:rPr>
              <w:t xml:space="preserve">(1) </w:t>
            </w:r>
            <w:r w:rsidRPr="00092A57">
              <w:rPr>
                <w:rFonts w:hAnsi="ＭＳ ゴシック" w:hint="eastAsia"/>
                <w:sz w:val="16"/>
                <w:szCs w:val="16"/>
              </w:rPr>
              <w:t>特別な居室等の提供に当たっては、居住、滞在及び宿泊並びに食事の提供に係る利用料等に関する指針第二号イに規定する居住、滞在及び宿泊に係る利用料の追加的費用であることを利用者等又はその家族に対し、明確に説明した上で契約を締結すること。</w:t>
            </w:r>
          </w:p>
          <w:p w:rsidR="007E76B6" w:rsidRPr="00092A57" w:rsidRDefault="007E76B6" w:rsidP="007E76B6">
            <w:pPr>
              <w:spacing w:line="200" w:lineRule="exact"/>
              <w:ind w:left="480" w:hangingChars="300" w:hanging="480"/>
              <w:rPr>
                <w:rFonts w:hAnsi="ＭＳ ゴシック"/>
                <w:sz w:val="16"/>
                <w:szCs w:val="16"/>
              </w:rPr>
            </w:pPr>
            <w:r w:rsidRPr="00092A57">
              <w:rPr>
                <w:rFonts w:hAnsi="ＭＳ ゴシック" w:hint="eastAsia"/>
                <w:sz w:val="16"/>
                <w:szCs w:val="16"/>
              </w:rPr>
              <w:t xml:space="preserve">　(2) 短期入所生活介護費の注９及び介護予防短期入所生活介護費の注７に定める者が利用、入所又は入院するものについては、特別な居室等の提供を行ったことに伴い必要となる費用の支払を利用者、入所者及び入院患者から受けることはできないものとする。</w:t>
            </w:r>
          </w:p>
        </w:tc>
        <w:tc>
          <w:tcPr>
            <w:tcW w:w="466"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87" w:type="dxa"/>
            <w:tcBorders>
              <w:top w:val="dotted" w:sz="4" w:space="0" w:color="auto"/>
              <w:left w:val="single" w:sz="4" w:space="0" w:color="auto"/>
              <w:bottom w:val="dotted" w:sz="4" w:space="0" w:color="auto"/>
              <w:right w:val="single" w:sz="4" w:space="0" w:color="auto"/>
            </w:tcBorders>
            <w:shd w:val="clear" w:color="auto" w:fill="auto"/>
          </w:tcPr>
          <w:p w:rsidR="007E76B6" w:rsidRPr="00092A57" w:rsidRDefault="007E76B6" w:rsidP="007E76B6">
            <w:pPr>
              <w:spacing w:line="200" w:lineRule="exact"/>
              <w:ind w:left="180" w:hangingChars="100" w:hanging="180"/>
              <w:rPr>
                <w:rFonts w:hAnsi="ＭＳ ゴシック"/>
                <w:szCs w:val="18"/>
              </w:rPr>
            </w:pPr>
            <w:r w:rsidRPr="00092A57">
              <w:rPr>
                <w:rFonts w:hAnsi="ＭＳ ゴシック" w:hint="eastAsia"/>
                <w:szCs w:val="18"/>
              </w:rPr>
              <w:t>（利用者等が選定する特別な食事の提供に係る基準）</w:t>
            </w:r>
          </w:p>
        </w:tc>
        <w:tc>
          <w:tcPr>
            <w:tcW w:w="6227" w:type="dxa"/>
            <w:tcBorders>
              <w:top w:val="single" w:sz="4" w:space="0" w:color="auto"/>
              <w:left w:val="single" w:sz="4" w:space="0" w:color="auto"/>
              <w:bottom w:val="single" w:sz="4" w:space="0" w:color="auto"/>
            </w:tcBorders>
          </w:tcPr>
          <w:p w:rsidR="007E76B6" w:rsidRPr="00092A57" w:rsidRDefault="007E76B6" w:rsidP="007E76B6">
            <w:pPr>
              <w:spacing w:line="200" w:lineRule="exact"/>
              <w:rPr>
                <w:rFonts w:hAnsi="ＭＳ ゴシック"/>
                <w:sz w:val="16"/>
                <w:szCs w:val="16"/>
              </w:rPr>
            </w:pPr>
            <w:r w:rsidRPr="00092A57">
              <w:rPr>
                <w:rFonts w:hAnsi="ＭＳ ゴシック" w:hint="eastAsia"/>
                <w:sz w:val="16"/>
                <w:szCs w:val="16"/>
              </w:rPr>
              <w:t>イ　特別な食事の内容等について</w:t>
            </w:r>
          </w:p>
          <w:p w:rsidR="007E76B6" w:rsidRPr="00092A57" w:rsidRDefault="007E76B6" w:rsidP="007E76B6">
            <w:pPr>
              <w:spacing w:line="200" w:lineRule="exact"/>
              <w:ind w:left="480" w:hangingChars="300" w:hanging="480"/>
              <w:rPr>
                <w:rFonts w:hAnsi="ＭＳ ゴシック"/>
                <w:sz w:val="16"/>
                <w:szCs w:val="16"/>
              </w:rPr>
            </w:pPr>
            <w:r w:rsidRPr="00092A57">
              <w:rPr>
                <w:rFonts w:hAnsi="ＭＳ ゴシック" w:hint="eastAsia"/>
                <w:sz w:val="16"/>
                <w:szCs w:val="16"/>
              </w:rPr>
              <w:t xml:space="preserve">　(1) 利用者等が選定する特別な食事（以下「特別な食事」という。）が、通常の食事の提供に要する費用の額では提供が困難な高価な材料を使用し、特別な調理を行うなど、指針第二号ロに規定する食事の提供に係る利用料の額を超えて必要な費用につき支払を受けるのにふさわしいものであること。</w:t>
            </w:r>
          </w:p>
          <w:p w:rsidR="007E76B6" w:rsidRPr="00092A57" w:rsidRDefault="007E76B6" w:rsidP="007E76B6">
            <w:pPr>
              <w:spacing w:line="200" w:lineRule="exact"/>
              <w:ind w:firstLineChars="100" w:firstLine="160"/>
              <w:rPr>
                <w:rFonts w:hAnsi="ＭＳ ゴシック"/>
                <w:sz w:val="16"/>
                <w:szCs w:val="16"/>
              </w:rPr>
            </w:pPr>
            <w:r w:rsidRPr="00092A57">
              <w:rPr>
                <w:rFonts w:hAnsi="ＭＳ ゴシック" w:hint="eastAsia"/>
                <w:sz w:val="16"/>
                <w:szCs w:val="16"/>
              </w:rPr>
              <w:t>(2) 事業所等において、次に掲げる配慮がなされていること。</w:t>
            </w:r>
          </w:p>
          <w:p w:rsidR="007E76B6" w:rsidRPr="00092A57" w:rsidRDefault="007E76B6" w:rsidP="007E76B6">
            <w:pPr>
              <w:spacing w:line="200" w:lineRule="exact"/>
              <w:ind w:left="880" w:hangingChars="550" w:hanging="880"/>
              <w:rPr>
                <w:rFonts w:hAnsi="ＭＳ ゴシック"/>
                <w:sz w:val="16"/>
                <w:szCs w:val="16"/>
              </w:rPr>
            </w:pPr>
            <w:r w:rsidRPr="00092A57">
              <w:rPr>
                <w:rFonts w:hAnsi="ＭＳ ゴシック" w:hint="eastAsia"/>
                <w:sz w:val="16"/>
                <w:szCs w:val="16"/>
              </w:rPr>
              <w:t xml:space="preserve">　　　</w:t>
            </w:r>
            <w:r w:rsidRPr="00092A57">
              <w:rPr>
                <w:rFonts w:hAnsi="ＭＳ ゴシック"/>
                <w:sz w:val="16"/>
                <w:szCs w:val="16"/>
              </w:rPr>
              <w:t>(</w:t>
            </w:r>
            <w:r w:rsidRPr="00092A57">
              <w:rPr>
                <w:rFonts w:hAnsi="ＭＳ ゴシック" w:hint="eastAsia"/>
                <w:sz w:val="16"/>
                <w:szCs w:val="16"/>
              </w:rPr>
              <w:t>ⅰ)</w:t>
            </w:r>
            <w:r w:rsidRPr="00092A57">
              <w:rPr>
                <w:rFonts w:hAnsi="ＭＳ ゴシック"/>
                <w:sz w:val="16"/>
                <w:szCs w:val="16"/>
              </w:rPr>
              <w:t xml:space="preserve"> </w:t>
            </w:r>
            <w:r w:rsidRPr="00092A57">
              <w:rPr>
                <w:rFonts w:hAnsi="ＭＳ ゴシック" w:hint="eastAsia"/>
                <w:sz w:val="16"/>
                <w:szCs w:val="16"/>
              </w:rPr>
              <w:t>医師との連携の下に管理栄養士又は栄養士による利用者等ごとの医学的及び栄養学的な管理が行われていること。</w:t>
            </w:r>
          </w:p>
          <w:p w:rsidR="007E76B6" w:rsidRPr="00092A57" w:rsidRDefault="007E76B6" w:rsidP="007E76B6">
            <w:pPr>
              <w:spacing w:line="200" w:lineRule="exact"/>
              <w:ind w:left="880" w:hangingChars="550" w:hanging="880"/>
              <w:rPr>
                <w:rFonts w:hAnsi="ＭＳ ゴシック"/>
                <w:sz w:val="16"/>
                <w:szCs w:val="16"/>
              </w:rPr>
            </w:pPr>
            <w:r w:rsidRPr="00092A57">
              <w:rPr>
                <w:rFonts w:hAnsi="ＭＳ ゴシック" w:hint="eastAsia"/>
                <w:sz w:val="16"/>
                <w:szCs w:val="16"/>
              </w:rPr>
              <w:t xml:space="preserve">　　　(ⅱ)</w:t>
            </w:r>
            <w:r w:rsidRPr="00092A57">
              <w:rPr>
                <w:rFonts w:hAnsi="ＭＳ ゴシック"/>
                <w:sz w:val="16"/>
                <w:szCs w:val="16"/>
              </w:rPr>
              <w:t xml:space="preserve"> </w:t>
            </w:r>
            <w:r w:rsidRPr="00092A57">
              <w:rPr>
                <w:rFonts w:hAnsi="ＭＳ ゴシック" w:hint="eastAsia"/>
                <w:sz w:val="16"/>
                <w:szCs w:val="16"/>
              </w:rPr>
              <w:t>食堂、食器等の食事の提供を行う環境についての衛生管理がなされていること。</w:t>
            </w:r>
          </w:p>
          <w:p w:rsidR="007E76B6" w:rsidRPr="00092A57" w:rsidRDefault="007E76B6" w:rsidP="007E76B6">
            <w:pPr>
              <w:spacing w:line="200" w:lineRule="exact"/>
              <w:ind w:left="800" w:hangingChars="500" w:hanging="800"/>
              <w:rPr>
                <w:rFonts w:hAnsi="ＭＳ ゴシック"/>
                <w:sz w:val="16"/>
                <w:szCs w:val="16"/>
              </w:rPr>
            </w:pPr>
            <w:r w:rsidRPr="00092A57">
              <w:rPr>
                <w:rFonts w:hAnsi="ＭＳ ゴシック" w:hint="eastAsia"/>
                <w:sz w:val="16"/>
                <w:szCs w:val="16"/>
              </w:rPr>
              <w:t xml:space="preserve">　　　(ⅲ)</w:t>
            </w:r>
            <w:r w:rsidRPr="00092A57">
              <w:rPr>
                <w:rFonts w:hAnsi="ＭＳ ゴシック"/>
                <w:sz w:val="16"/>
                <w:szCs w:val="16"/>
              </w:rPr>
              <w:t xml:space="preserve"> </w:t>
            </w:r>
            <w:r w:rsidRPr="00092A57">
              <w:rPr>
                <w:rFonts w:hAnsi="ＭＳ ゴシック" w:hint="eastAsia"/>
                <w:sz w:val="16"/>
                <w:szCs w:val="16"/>
              </w:rPr>
              <w:t>特別な食事を提供することによって特別な食事以外の食事の質を損なわないこと。</w:t>
            </w:r>
          </w:p>
          <w:p w:rsidR="007E76B6" w:rsidRPr="00092A57" w:rsidRDefault="007E76B6" w:rsidP="007E76B6">
            <w:pPr>
              <w:spacing w:line="200" w:lineRule="exact"/>
              <w:rPr>
                <w:rFonts w:hAnsi="ＭＳ ゴシック"/>
                <w:sz w:val="16"/>
                <w:szCs w:val="16"/>
              </w:rPr>
            </w:pPr>
            <w:r w:rsidRPr="00092A57">
              <w:rPr>
                <w:rFonts w:hAnsi="ＭＳ ゴシック" w:hint="eastAsia"/>
                <w:sz w:val="16"/>
                <w:szCs w:val="16"/>
              </w:rPr>
              <w:t>ロ　特別な食事に係る利用料の額について</w:t>
            </w:r>
          </w:p>
          <w:p w:rsidR="007E76B6" w:rsidRPr="00092A57" w:rsidRDefault="007E76B6" w:rsidP="007E76B6">
            <w:pPr>
              <w:spacing w:line="200" w:lineRule="exact"/>
              <w:ind w:left="320" w:hangingChars="200" w:hanging="320"/>
              <w:rPr>
                <w:rFonts w:hAnsi="ＭＳ ゴシック"/>
                <w:sz w:val="16"/>
                <w:szCs w:val="16"/>
              </w:rPr>
            </w:pPr>
            <w:r w:rsidRPr="00092A57">
              <w:rPr>
                <w:rFonts w:hAnsi="ＭＳ ゴシック" w:hint="eastAsia"/>
                <w:sz w:val="16"/>
                <w:szCs w:val="16"/>
              </w:rPr>
              <w:t xml:space="preserve">　　　特別な食事に係る利用料の額については、特別な食事を提供することに要した費用から指針第二号ロに規定する食事の提供に係る利用料の額を控除した額とする。</w:t>
            </w:r>
          </w:p>
          <w:p w:rsidR="007E76B6" w:rsidRPr="00092A57" w:rsidRDefault="007E76B6" w:rsidP="007E76B6">
            <w:pPr>
              <w:spacing w:line="200" w:lineRule="exact"/>
              <w:ind w:left="320" w:hangingChars="200" w:hanging="320"/>
              <w:rPr>
                <w:rFonts w:hAnsi="ＭＳ ゴシック"/>
                <w:sz w:val="16"/>
                <w:szCs w:val="16"/>
              </w:rPr>
            </w:pPr>
            <w:r w:rsidRPr="00092A57">
              <w:rPr>
                <w:rFonts w:hAnsi="ＭＳ ゴシック" w:hint="eastAsia"/>
                <w:sz w:val="16"/>
                <w:szCs w:val="16"/>
              </w:rPr>
              <w:t>ハ　その他</w:t>
            </w:r>
          </w:p>
          <w:p w:rsidR="007E76B6" w:rsidRPr="00092A57" w:rsidRDefault="007E76B6" w:rsidP="007E76B6">
            <w:pPr>
              <w:spacing w:line="200" w:lineRule="exact"/>
              <w:ind w:left="480" w:hangingChars="300" w:hanging="480"/>
              <w:rPr>
                <w:rFonts w:hAnsi="ＭＳ ゴシック"/>
                <w:sz w:val="16"/>
                <w:szCs w:val="16"/>
              </w:rPr>
            </w:pPr>
            <w:r w:rsidRPr="00092A57">
              <w:rPr>
                <w:rFonts w:hAnsi="ＭＳ ゴシック" w:hint="eastAsia"/>
                <w:sz w:val="16"/>
                <w:szCs w:val="16"/>
              </w:rPr>
              <w:t xml:space="preserve">　(1) 特別な食事の提供は、予め利用者等又はその家族に対し十分な情報提供を行い、利用者等の自由な選択と同意に基づき、特定の日に予め特別な食事を選択できるようにすることとし、利用者等の意に反して特別な食事が提供されることのないようにしなければならないこと。</w:t>
            </w:r>
          </w:p>
          <w:p w:rsidR="007E76B6" w:rsidRPr="00092A57" w:rsidRDefault="007E76B6" w:rsidP="007E76B6">
            <w:pPr>
              <w:spacing w:line="200" w:lineRule="exact"/>
              <w:ind w:left="480" w:hangingChars="300" w:hanging="480"/>
              <w:rPr>
                <w:rFonts w:hAnsi="ＭＳ ゴシック"/>
                <w:sz w:val="16"/>
                <w:szCs w:val="16"/>
              </w:rPr>
            </w:pPr>
            <w:r w:rsidRPr="00092A57">
              <w:rPr>
                <w:rFonts w:hAnsi="ＭＳ ゴシック" w:hint="eastAsia"/>
                <w:sz w:val="16"/>
                <w:szCs w:val="16"/>
              </w:rPr>
              <w:t xml:space="preserve">　(2) 利用者等又はその家族への情報提供に資するために、事業所等の見やすい場所に次に掲げる事項について掲示するものとすること。</w:t>
            </w:r>
          </w:p>
          <w:p w:rsidR="007E76B6" w:rsidRPr="00092A57" w:rsidRDefault="007E76B6" w:rsidP="007E76B6">
            <w:pPr>
              <w:spacing w:line="200" w:lineRule="exact"/>
              <w:ind w:leftChars="200" w:left="760" w:hangingChars="250" w:hanging="400"/>
              <w:rPr>
                <w:rFonts w:hAnsi="ＭＳ ゴシック"/>
                <w:sz w:val="16"/>
                <w:szCs w:val="16"/>
              </w:rPr>
            </w:pPr>
            <w:r w:rsidRPr="00092A57">
              <w:rPr>
                <w:rFonts w:hAnsi="ＭＳ ゴシック"/>
                <w:sz w:val="16"/>
                <w:szCs w:val="16"/>
              </w:rPr>
              <w:t>(</w:t>
            </w:r>
            <w:r w:rsidRPr="00092A57">
              <w:rPr>
                <w:rFonts w:hAnsi="ＭＳ ゴシック" w:hint="eastAsia"/>
                <w:sz w:val="16"/>
                <w:szCs w:val="16"/>
              </w:rPr>
              <w:t>ⅰ)</w:t>
            </w:r>
            <w:r w:rsidRPr="00092A57">
              <w:rPr>
                <w:rFonts w:hAnsi="ＭＳ ゴシック"/>
                <w:sz w:val="16"/>
                <w:szCs w:val="16"/>
              </w:rPr>
              <w:t xml:space="preserve"> </w:t>
            </w:r>
            <w:r w:rsidRPr="00092A57">
              <w:rPr>
                <w:rFonts w:hAnsi="ＭＳ ゴシック" w:hint="eastAsia"/>
                <w:sz w:val="16"/>
                <w:szCs w:val="16"/>
              </w:rPr>
              <w:t>事業所等において毎日、又は予め定められた日に、予め希望した利用者等に対して、利用者等が選定する特別な食事の提供を行えること。</w:t>
            </w:r>
          </w:p>
          <w:p w:rsidR="007E76B6" w:rsidRPr="00092A57" w:rsidRDefault="007E76B6" w:rsidP="007E76B6">
            <w:pPr>
              <w:spacing w:line="200" w:lineRule="exact"/>
              <w:ind w:leftChars="200" w:left="360"/>
              <w:rPr>
                <w:rFonts w:hAnsi="ＭＳ ゴシック"/>
                <w:sz w:val="16"/>
                <w:szCs w:val="16"/>
              </w:rPr>
            </w:pPr>
            <w:r w:rsidRPr="00092A57">
              <w:rPr>
                <w:rFonts w:hAnsi="ＭＳ ゴシック" w:hint="eastAsia"/>
                <w:sz w:val="16"/>
                <w:szCs w:val="16"/>
              </w:rPr>
              <w:t>(ⅱ) 特別な食事の内容及び料金</w:t>
            </w:r>
          </w:p>
          <w:p w:rsidR="007E76B6" w:rsidRPr="00092A57" w:rsidRDefault="007E76B6" w:rsidP="007E76B6">
            <w:pPr>
              <w:spacing w:line="200" w:lineRule="exact"/>
              <w:ind w:left="480" w:hangingChars="300" w:hanging="480"/>
              <w:rPr>
                <w:rFonts w:hAnsi="ＭＳ ゴシック"/>
                <w:sz w:val="16"/>
                <w:szCs w:val="16"/>
              </w:rPr>
            </w:pPr>
            <w:r w:rsidRPr="00092A57">
              <w:rPr>
                <w:rFonts w:hAnsi="ＭＳ ゴシック" w:hint="eastAsia"/>
                <w:sz w:val="16"/>
                <w:szCs w:val="16"/>
              </w:rPr>
              <w:t xml:space="preserve">　(3) 特別な食事を提供する場合は、当該利用者等の身体状況にかんがみ支障がないことについて、医師の確認を得る必要があること。</w:t>
            </w:r>
          </w:p>
          <w:p w:rsidR="007E76B6" w:rsidRPr="00092A57" w:rsidRDefault="007E76B6" w:rsidP="007E76B6">
            <w:pPr>
              <w:spacing w:line="200" w:lineRule="exact"/>
              <w:ind w:left="480" w:hangingChars="300" w:hanging="480"/>
              <w:rPr>
                <w:rFonts w:hAnsi="ＭＳ ゴシック"/>
                <w:sz w:val="16"/>
                <w:szCs w:val="16"/>
              </w:rPr>
            </w:pPr>
            <w:r w:rsidRPr="00092A57">
              <w:rPr>
                <w:rFonts w:hAnsi="ＭＳ ゴシック" w:hint="eastAsia"/>
                <w:sz w:val="16"/>
                <w:szCs w:val="16"/>
              </w:rPr>
              <w:t xml:space="preserve">　(4) 特別な食事の提供に係る契約に当たっては、指針第二号ロに規定する食事に係る利用料の追加的費用であることを利用者等又はその家族に対し、明確に説明した上で契約を締結すること。</w:t>
            </w:r>
          </w:p>
        </w:tc>
        <w:tc>
          <w:tcPr>
            <w:tcW w:w="466"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895"/>
        </w:trPr>
        <w:tc>
          <w:tcPr>
            <w:tcW w:w="2387" w:type="dxa"/>
            <w:tcBorders>
              <w:top w:val="dotted" w:sz="4" w:space="0" w:color="auto"/>
              <w:bottom w:val="dotted" w:sz="4" w:space="0" w:color="auto"/>
            </w:tcBorders>
            <w:shd w:val="clear" w:color="auto" w:fill="auto"/>
          </w:tcPr>
          <w:p w:rsidR="007E76B6" w:rsidRPr="00092A57" w:rsidRDefault="007E76B6" w:rsidP="007E76B6">
            <w:pPr>
              <w:spacing w:line="200" w:lineRule="exact"/>
              <w:rPr>
                <w:rFonts w:hAnsi="ＭＳ ゴシック"/>
                <w:szCs w:val="18"/>
              </w:rPr>
            </w:pPr>
            <w:r w:rsidRPr="00092A57">
              <w:rPr>
                <w:rFonts w:hAnsi="ＭＳ ゴシック" w:hint="eastAsia"/>
                <w:szCs w:val="18"/>
              </w:rPr>
              <w:t>（滞在費）</w:t>
            </w:r>
          </w:p>
        </w:tc>
        <w:tc>
          <w:tcPr>
            <w:tcW w:w="6227" w:type="dxa"/>
            <w:tcBorders>
              <w:top w:val="single" w:sz="4" w:space="0" w:color="auto"/>
              <w:bottom w:val="single" w:sz="4" w:space="0" w:color="auto"/>
            </w:tcBorders>
          </w:tcPr>
          <w:p w:rsidR="007E76B6" w:rsidRPr="00092A57" w:rsidRDefault="007E76B6" w:rsidP="007E76B6">
            <w:pPr>
              <w:spacing w:line="200" w:lineRule="exact"/>
              <w:ind w:left="320" w:hangingChars="200" w:hanging="320"/>
              <w:rPr>
                <w:rFonts w:hAnsi="ＭＳ ゴシック"/>
                <w:sz w:val="16"/>
                <w:szCs w:val="18"/>
              </w:rPr>
            </w:pPr>
            <w:r w:rsidRPr="00092A57">
              <w:rPr>
                <w:rFonts w:hAnsi="ＭＳ ゴシック"/>
                <w:sz w:val="16"/>
                <w:szCs w:val="18"/>
              </w:rPr>
              <w:t xml:space="preserve">(1) </w:t>
            </w:r>
            <w:r w:rsidRPr="00092A57">
              <w:rPr>
                <w:rFonts w:hAnsi="ＭＳ ゴシック" w:hint="eastAsia"/>
                <w:sz w:val="16"/>
                <w:szCs w:val="18"/>
              </w:rPr>
              <w:t>居住、滞在及び宿泊（以下「居住等」という。）に係る利用料は、居住環境の違いに応じて、それぞれ次に掲げる額を基本とすること。</w:t>
            </w:r>
          </w:p>
          <w:p w:rsidR="007E76B6" w:rsidRPr="00092A57" w:rsidRDefault="007E76B6" w:rsidP="007E76B6">
            <w:pPr>
              <w:spacing w:line="200" w:lineRule="exact"/>
              <w:ind w:leftChars="81" w:left="466" w:hangingChars="200" w:hanging="320"/>
              <w:rPr>
                <w:rFonts w:hAnsi="ＭＳ ゴシック"/>
                <w:sz w:val="16"/>
                <w:szCs w:val="18"/>
              </w:rPr>
            </w:pPr>
            <w:r w:rsidRPr="00092A57">
              <w:rPr>
                <w:rFonts w:hAnsi="ＭＳ ゴシック"/>
                <w:sz w:val="16"/>
                <w:szCs w:val="18"/>
              </w:rPr>
              <w:t>(</w:t>
            </w:r>
            <w:r w:rsidRPr="00092A57">
              <w:rPr>
                <w:rFonts w:hAnsi="ＭＳ ゴシック" w:hint="eastAsia"/>
                <w:sz w:val="16"/>
                <w:szCs w:val="18"/>
              </w:rPr>
              <w:t>ⅰ) ユニットに属する居室、療養室及び病室（以下「居室等」という。）、ユニットに属さない居室等のうち定員が１人のもの（従来型個室特例対象者が利用、入所又は入院するものは除く。）並びにユニットに属さない居室のうち定員が２人以上のもの…室料及び光熱水費に相当する額</w:t>
            </w:r>
          </w:p>
          <w:p w:rsidR="007E76B6" w:rsidRPr="00092A57" w:rsidRDefault="007E76B6" w:rsidP="007E76B6">
            <w:pPr>
              <w:spacing w:line="200" w:lineRule="exact"/>
              <w:ind w:leftChars="50" w:left="170" w:hangingChars="50" w:hanging="80"/>
              <w:rPr>
                <w:rFonts w:hAnsi="ＭＳ ゴシック"/>
                <w:sz w:val="16"/>
                <w:szCs w:val="18"/>
              </w:rPr>
            </w:pPr>
            <w:r w:rsidRPr="00092A57">
              <w:rPr>
                <w:rFonts w:hAnsi="ＭＳ ゴシック" w:hint="eastAsia"/>
                <w:sz w:val="16"/>
                <w:szCs w:val="18"/>
              </w:rPr>
              <w:t>(ⅱ) 従来型個室特例対象者が利用、入所又は入院するもの…光熱水費に相当する額</w:t>
            </w:r>
          </w:p>
          <w:p w:rsidR="007E76B6" w:rsidRPr="00092A57" w:rsidRDefault="007E76B6" w:rsidP="007E76B6">
            <w:pPr>
              <w:spacing w:line="200" w:lineRule="exact"/>
              <w:ind w:left="320" w:hangingChars="200" w:hanging="320"/>
              <w:rPr>
                <w:rFonts w:hAnsi="ＭＳ ゴシック"/>
                <w:sz w:val="16"/>
                <w:szCs w:val="18"/>
              </w:rPr>
            </w:pPr>
            <w:r w:rsidRPr="00092A57">
              <w:rPr>
                <w:rFonts w:hAnsi="ＭＳ ゴシック"/>
                <w:sz w:val="16"/>
                <w:szCs w:val="18"/>
              </w:rPr>
              <w:t xml:space="preserve">(2) </w:t>
            </w:r>
            <w:r w:rsidRPr="00092A57">
              <w:rPr>
                <w:rFonts w:hAnsi="ＭＳ ゴシック" w:hint="eastAsia"/>
                <w:sz w:val="16"/>
                <w:szCs w:val="18"/>
              </w:rPr>
              <w:t>居住等に係る利用料の水準の設定に当たって勘案すべき事項は、次のとおりとすること。</w:t>
            </w:r>
          </w:p>
          <w:p w:rsidR="007E76B6" w:rsidRPr="00092A57" w:rsidRDefault="007E76B6" w:rsidP="007E76B6">
            <w:pPr>
              <w:spacing w:line="200" w:lineRule="exact"/>
              <w:ind w:left="560" w:hangingChars="350" w:hanging="560"/>
              <w:rPr>
                <w:rFonts w:hAnsi="ＭＳ ゴシック"/>
                <w:sz w:val="16"/>
                <w:szCs w:val="18"/>
              </w:rPr>
            </w:pPr>
            <w:r w:rsidRPr="00092A57">
              <w:rPr>
                <w:rFonts w:hAnsi="ＭＳ ゴシック" w:hint="eastAsia"/>
                <w:sz w:val="16"/>
                <w:szCs w:val="18"/>
              </w:rPr>
              <w:t xml:space="preserve">　(ⅰ) 利用者等が利用する施設の建設費用（修繕費用、維持費用等を含み、公的助成の有無についても勘案すること。）</w:t>
            </w:r>
          </w:p>
          <w:p w:rsidR="007E76B6" w:rsidRPr="00092A57" w:rsidRDefault="007E76B6" w:rsidP="007E76B6">
            <w:pPr>
              <w:spacing w:line="200" w:lineRule="exact"/>
              <w:ind w:left="160" w:hangingChars="100" w:hanging="160"/>
              <w:rPr>
                <w:rFonts w:hAnsi="ＭＳ ゴシック"/>
                <w:szCs w:val="18"/>
              </w:rPr>
            </w:pPr>
            <w:r w:rsidRPr="00092A57">
              <w:rPr>
                <w:rFonts w:hAnsi="ＭＳ ゴシック" w:hint="eastAsia"/>
                <w:sz w:val="16"/>
                <w:szCs w:val="18"/>
              </w:rPr>
              <w:t xml:space="preserve">　(ⅱ) 近隣地域に所在する類似施設の家賃及び光熱水費の平均的な費用</w:t>
            </w:r>
          </w:p>
        </w:tc>
        <w:tc>
          <w:tcPr>
            <w:tcW w:w="466"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20"/>
        </w:trPr>
        <w:tc>
          <w:tcPr>
            <w:tcW w:w="2387" w:type="dxa"/>
            <w:tcBorders>
              <w:top w:val="dotted" w:sz="4" w:space="0" w:color="auto"/>
              <w:bottom w:val="dotted" w:sz="4" w:space="0" w:color="auto"/>
            </w:tcBorders>
            <w:shd w:val="clear" w:color="auto" w:fill="auto"/>
          </w:tcPr>
          <w:p w:rsidR="007E76B6" w:rsidRPr="00092A57" w:rsidRDefault="007E76B6" w:rsidP="007E76B6">
            <w:pPr>
              <w:spacing w:line="200" w:lineRule="exact"/>
              <w:rPr>
                <w:rFonts w:hAnsi="ＭＳ ゴシック"/>
                <w:szCs w:val="18"/>
              </w:rPr>
            </w:pPr>
            <w:r w:rsidRPr="00092A57">
              <w:rPr>
                <w:rFonts w:hAnsi="ＭＳ ゴシック" w:hint="eastAsia"/>
                <w:szCs w:val="18"/>
              </w:rPr>
              <w:t>（食費）</w:t>
            </w:r>
          </w:p>
        </w:tc>
        <w:tc>
          <w:tcPr>
            <w:tcW w:w="6227" w:type="dxa"/>
            <w:tcBorders>
              <w:top w:val="single" w:sz="4" w:space="0" w:color="auto"/>
              <w:bottom w:val="single" w:sz="4" w:space="0" w:color="auto"/>
            </w:tcBorders>
          </w:tcPr>
          <w:p w:rsidR="007E76B6" w:rsidRPr="00092A57" w:rsidRDefault="007E76B6" w:rsidP="007E76B6">
            <w:pPr>
              <w:spacing w:line="200" w:lineRule="exact"/>
              <w:rPr>
                <w:rFonts w:hAnsi="ＭＳ ゴシック"/>
                <w:szCs w:val="18"/>
              </w:rPr>
            </w:pPr>
            <w:r w:rsidRPr="00092A57">
              <w:rPr>
                <w:rFonts w:hAnsi="ＭＳ ゴシック" w:hint="eastAsia"/>
                <w:sz w:val="16"/>
                <w:szCs w:val="18"/>
              </w:rPr>
              <w:t>食事の提供に係る利用料は、食材料費及び調理に係る費用に相当する額を基本とすること。</w:t>
            </w:r>
          </w:p>
        </w:tc>
        <w:tc>
          <w:tcPr>
            <w:tcW w:w="466"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87" w:type="dxa"/>
            <w:tcBorders>
              <w:top w:val="dotted" w:sz="4" w:space="0" w:color="auto"/>
              <w:bottom w:val="dotted" w:sz="4" w:space="0" w:color="auto"/>
            </w:tcBorders>
            <w:shd w:val="clear" w:color="auto" w:fill="auto"/>
          </w:tcPr>
          <w:p w:rsidR="007E76B6" w:rsidRPr="00092A57" w:rsidRDefault="007E76B6" w:rsidP="007E76B6">
            <w:pPr>
              <w:spacing w:line="200" w:lineRule="exact"/>
              <w:ind w:left="180" w:hangingChars="100" w:hanging="180"/>
              <w:rPr>
                <w:rFonts w:hAnsi="ＭＳ ゴシック"/>
                <w:szCs w:val="18"/>
              </w:rPr>
            </w:pPr>
            <w:r w:rsidRPr="00092A57">
              <w:rPr>
                <w:rFonts w:hAnsi="ＭＳ ゴシック" w:hint="eastAsia"/>
                <w:szCs w:val="18"/>
              </w:rPr>
              <w:t>（特定入所者介護サービス費）</w:t>
            </w:r>
          </w:p>
        </w:tc>
        <w:tc>
          <w:tcPr>
            <w:tcW w:w="6227" w:type="dxa"/>
            <w:tcBorders>
              <w:top w:val="nil"/>
              <w:bottom w:val="single" w:sz="4" w:space="0" w:color="auto"/>
            </w:tcBorders>
          </w:tcPr>
          <w:p w:rsidR="007E76B6" w:rsidRPr="00092A57" w:rsidRDefault="007E76B6" w:rsidP="007E76B6">
            <w:pPr>
              <w:spacing w:line="200" w:lineRule="exact"/>
              <w:ind w:left="90" w:hangingChars="50" w:hanging="90"/>
              <w:rPr>
                <w:rFonts w:hAnsi="ＭＳ ゴシック"/>
                <w:szCs w:val="18"/>
              </w:rPr>
            </w:pPr>
            <w:r w:rsidRPr="00092A57">
              <w:rPr>
                <w:rFonts w:hAnsi="ＭＳ ゴシック" w:hint="eastAsia"/>
                <w:szCs w:val="18"/>
              </w:rPr>
              <w:t>・滞在費及び食費を負担限度額の範囲内で徴収する場合に、特定入所者介護サービス費（補足給付）との整合が図られているか。</w:t>
            </w:r>
          </w:p>
          <w:p w:rsidR="007E76B6" w:rsidRPr="00092A57" w:rsidRDefault="007E76B6" w:rsidP="007E76B6">
            <w:pPr>
              <w:spacing w:line="200" w:lineRule="exact"/>
              <w:ind w:left="90" w:hangingChars="50" w:hanging="90"/>
              <w:rPr>
                <w:rFonts w:hAnsi="ＭＳ ゴシック"/>
                <w:szCs w:val="18"/>
              </w:rPr>
            </w:pPr>
            <w:r w:rsidRPr="00092A57">
              <w:rPr>
                <w:rFonts w:hAnsi="ＭＳ ゴシック" w:hint="eastAsia"/>
                <w:szCs w:val="18"/>
              </w:rPr>
              <w:t>・居住費又は食費について、負担限度額の範囲内で徴収していない場合は、特定入所者介護サービス費を算定していないか。</w:t>
            </w:r>
          </w:p>
          <w:p w:rsidR="007E76B6" w:rsidRPr="00092A57" w:rsidRDefault="007E76B6" w:rsidP="007E76B6">
            <w:pPr>
              <w:spacing w:line="200" w:lineRule="exact"/>
              <w:ind w:left="90" w:hangingChars="50" w:hanging="90"/>
              <w:rPr>
                <w:rFonts w:hAnsi="ＭＳ ゴシック"/>
                <w:szCs w:val="18"/>
              </w:rPr>
            </w:pPr>
          </w:p>
          <w:tbl>
            <w:tblPr>
              <w:tblW w:w="600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
              <w:gridCol w:w="1254"/>
              <w:gridCol w:w="851"/>
              <w:gridCol w:w="850"/>
              <w:gridCol w:w="984"/>
              <w:gridCol w:w="1001"/>
              <w:gridCol w:w="745"/>
            </w:tblGrid>
            <w:tr w:rsidR="007E76B6" w:rsidRPr="00092A57" w:rsidTr="00E2607F">
              <w:tc>
                <w:tcPr>
                  <w:tcW w:w="1569" w:type="dxa"/>
                  <w:gridSpan w:val="2"/>
                  <w:vMerge w:val="restart"/>
                  <w:shd w:val="clear" w:color="auto" w:fill="auto"/>
                </w:tcPr>
                <w:p w:rsidR="007E76B6" w:rsidRPr="00092A57" w:rsidRDefault="007E76B6" w:rsidP="007E76B6">
                  <w:pPr>
                    <w:spacing w:line="220" w:lineRule="exact"/>
                    <w:rPr>
                      <w:rFonts w:hAnsi="ＭＳ ゴシック"/>
                      <w:szCs w:val="18"/>
                    </w:rPr>
                  </w:pPr>
                </w:p>
              </w:tc>
              <w:tc>
                <w:tcPr>
                  <w:tcW w:w="3686" w:type="dxa"/>
                  <w:gridSpan w:val="4"/>
                  <w:shd w:val="clear" w:color="auto" w:fill="auto"/>
                </w:tcPr>
                <w:p w:rsidR="007E76B6" w:rsidRPr="00092A57" w:rsidRDefault="007E76B6" w:rsidP="007E76B6">
                  <w:pPr>
                    <w:spacing w:line="220" w:lineRule="exact"/>
                    <w:jc w:val="center"/>
                    <w:rPr>
                      <w:rFonts w:hAnsi="ＭＳ ゴシック"/>
                      <w:szCs w:val="18"/>
                    </w:rPr>
                  </w:pPr>
                  <w:r w:rsidRPr="00092A57">
                    <w:rPr>
                      <w:rFonts w:hAnsi="ＭＳ ゴシック" w:hint="eastAsia"/>
                      <w:szCs w:val="18"/>
                    </w:rPr>
                    <w:t>負担限度額</w:t>
                  </w:r>
                </w:p>
              </w:tc>
              <w:tc>
                <w:tcPr>
                  <w:tcW w:w="745" w:type="dxa"/>
                  <w:vMerge w:val="restart"/>
                  <w:shd w:val="clear" w:color="auto" w:fill="auto"/>
                  <w:vAlign w:val="center"/>
                </w:tcPr>
                <w:p w:rsidR="007E76B6" w:rsidRPr="00092A57" w:rsidRDefault="007E76B6" w:rsidP="007E76B6">
                  <w:pPr>
                    <w:spacing w:line="220" w:lineRule="exact"/>
                    <w:jc w:val="center"/>
                    <w:rPr>
                      <w:rFonts w:hAnsi="ＭＳ ゴシック"/>
                      <w:sz w:val="16"/>
                      <w:szCs w:val="18"/>
                    </w:rPr>
                  </w:pPr>
                  <w:r w:rsidRPr="00092A57">
                    <w:rPr>
                      <w:rFonts w:hAnsi="ＭＳ ゴシック" w:hint="eastAsia"/>
                      <w:sz w:val="16"/>
                      <w:szCs w:val="18"/>
                    </w:rPr>
                    <w:t>基準</w:t>
                  </w:r>
                </w:p>
                <w:p w:rsidR="007E76B6" w:rsidRPr="00092A57" w:rsidRDefault="007E76B6" w:rsidP="007E76B6">
                  <w:pPr>
                    <w:spacing w:line="220" w:lineRule="exact"/>
                    <w:jc w:val="center"/>
                    <w:rPr>
                      <w:rFonts w:hAnsi="ＭＳ ゴシック"/>
                      <w:sz w:val="16"/>
                      <w:szCs w:val="18"/>
                    </w:rPr>
                  </w:pPr>
                  <w:r w:rsidRPr="00092A57">
                    <w:rPr>
                      <w:rFonts w:hAnsi="ＭＳ ゴシック" w:hint="eastAsia"/>
                      <w:sz w:val="16"/>
                      <w:szCs w:val="18"/>
                    </w:rPr>
                    <w:t>費用額</w:t>
                  </w:r>
                </w:p>
              </w:tc>
            </w:tr>
            <w:tr w:rsidR="007E76B6" w:rsidRPr="00092A57" w:rsidTr="00E2607F">
              <w:tc>
                <w:tcPr>
                  <w:tcW w:w="1569" w:type="dxa"/>
                  <w:gridSpan w:val="2"/>
                  <w:vMerge/>
                  <w:shd w:val="clear" w:color="auto" w:fill="auto"/>
                </w:tcPr>
                <w:p w:rsidR="007E76B6" w:rsidRPr="00092A57" w:rsidRDefault="007E76B6" w:rsidP="007E76B6">
                  <w:pPr>
                    <w:spacing w:line="220" w:lineRule="exact"/>
                    <w:rPr>
                      <w:rFonts w:hAnsi="ＭＳ ゴシック"/>
                      <w:szCs w:val="18"/>
                    </w:rPr>
                  </w:pPr>
                </w:p>
              </w:tc>
              <w:tc>
                <w:tcPr>
                  <w:tcW w:w="851" w:type="dxa"/>
                  <w:shd w:val="clear" w:color="auto" w:fill="auto"/>
                  <w:vAlign w:val="center"/>
                </w:tcPr>
                <w:p w:rsidR="007E76B6" w:rsidRPr="00092A57" w:rsidRDefault="007E76B6" w:rsidP="007E76B6">
                  <w:pPr>
                    <w:spacing w:line="220" w:lineRule="exact"/>
                    <w:jc w:val="center"/>
                    <w:rPr>
                      <w:rFonts w:hAnsi="ＭＳ ゴシック"/>
                      <w:sz w:val="14"/>
                      <w:szCs w:val="18"/>
                    </w:rPr>
                  </w:pPr>
                  <w:r w:rsidRPr="00092A57">
                    <w:rPr>
                      <w:rFonts w:hAnsi="ＭＳ ゴシック" w:hint="eastAsia"/>
                      <w:sz w:val="14"/>
                      <w:szCs w:val="18"/>
                    </w:rPr>
                    <w:t>第１段階</w:t>
                  </w:r>
                </w:p>
              </w:tc>
              <w:tc>
                <w:tcPr>
                  <w:tcW w:w="850" w:type="dxa"/>
                  <w:shd w:val="clear" w:color="auto" w:fill="auto"/>
                  <w:vAlign w:val="center"/>
                </w:tcPr>
                <w:p w:rsidR="007E76B6" w:rsidRPr="00092A57" w:rsidRDefault="007E76B6" w:rsidP="007E76B6">
                  <w:pPr>
                    <w:spacing w:line="220" w:lineRule="exact"/>
                    <w:jc w:val="center"/>
                    <w:rPr>
                      <w:rFonts w:hAnsi="ＭＳ ゴシック"/>
                      <w:sz w:val="14"/>
                      <w:szCs w:val="18"/>
                    </w:rPr>
                  </w:pPr>
                  <w:r w:rsidRPr="00092A57">
                    <w:rPr>
                      <w:rFonts w:hAnsi="ＭＳ ゴシック" w:hint="eastAsia"/>
                      <w:sz w:val="14"/>
                      <w:szCs w:val="18"/>
                    </w:rPr>
                    <w:t>第２段階</w:t>
                  </w:r>
                </w:p>
              </w:tc>
              <w:tc>
                <w:tcPr>
                  <w:tcW w:w="984" w:type="dxa"/>
                  <w:shd w:val="clear" w:color="auto" w:fill="auto"/>
                  <w:vAlign w:val="center"/>
                </w:tcPr>
                <w:p w:rsidR="007E76B6" w:rsidRPr="00092A57" w:rsidRDefault="007E76B6" w:rsidP="007E76B6">
                  <w:pPr>
                    <w:spacing w:line="220" w:lineRule="exact"/>
                    <w:jc w:val="center"/>
                    <w:rPr>
                      <w:rFonts w:hAnsi="ＭＳ ゴシック"/>
                      <w:sz w:val="14"/>
                      <w:szCs w:val="18"/>
                    </w:rPr>
                  </w:pPr>
                  <w:r w:rsidRPr="00092A57">
                    <w:rPr>
                      <w:rFonts w:hAnsi="ＭＳ ゴシック" w:hint="eastAsia"/>
                      <w:sz w:val="14"/>
                      <w:szCs w:val="18"/>
                    </w:rPr>
                    <w:t>第３段階①</w:t>
                  </w:r>
                </w:p>
              </w:tc>
              <w:tc>
                <w:tcPr>
                  <w:tcW w:w="1001" w:type="dxa"/>
                  <w:shd w:val="clear" w:color="auto" w:fill="auto"/>
                  <w:vAlign w:val="center"/>
                </w:tcPr>
                <w:p w:rsidR="007E76B6" w:rsidRPr="00092A57" w:rsidRDefault="007E76B6" w:rsidP="007E76B6">
                  <w:pPr>
                    <w:spacing w:line="220" w:lineRule="exact"/>
                    <w:jc w:val="center"/>
                    <w:rPr>
                      <w:rFonts w:hAnsi="ＭＳ ゴシック"/>
                      <w:sz w:val="14"/>
                      <w:szCs w:val="18"/>
                    </w:rPr>
                  </w:pPr>
                  <w:r w:rsidRPr="00092A57">
                    <w:rPr>
                      <w:rFonts w:hAnsi="ＭＳ ゴシック" w:hint="eastAsia"/>
                      <w:sz w:val="14"/>
                      <w:szCs w:val="18"/>
                    </w:rPr>
                    <w:t>第３段階②</w:t>
                  </w:r>
                </w:p>
              </w:tc>
              <w:tc>
                <w:tcPr>
                  <w:tcW w:w="745" w:type="dxa"/>
                  <w:vMerge/>
                  <w:shd w:val="clear" w:color="auto" w:fill="auto"/>
                </w:tcPr>
                <w:p w:rsidR="007E76B6" w:rsidRPr="00092A57" w:rsidRDefault="007E76B6" w:rsidP="007E76B6">
                  <w:pPr>
                    <w:spacing w:line="220" w:lineRule="exact"/>
                    <w:rPr>
                      <w:rFonts w:hAnsi="ＭＳ ゴシック"/>
                      <w:sz w:val="16"/>
                      <w:szCs w:val="18"/>
                    </w:rPr>
                  </w:pPr>
                </w:p>
              </w:tc>
            </w:tr>
            <w:tr w:rsidR="007E76B6" w:rsidRPr="00092A57" w:rsidTr="00E2607F">
              <w:trPr>
                <w:trHeight w:val="325"/>
              </w:trPr>
              <w:tc>
                <w:tcPr>
                  <w:tcW w:w="315" w:type="dxa"/>
                  <w:vMerge w:val="restart"/>
                  <w:shd w:val="clear" w:color="auto" w:fill="auto"/>
                  <w:vAlign w:val="center"/>
                </w:tcPr>
                <w:p w:rsidR="007E76B6" w:rsidRPr="00092A57" w:rsidRDefault="007E76B6" w:rsidP="007E76B6">
                  <w:pPr>
                    <w:spacing w:line="220" w:lineRule="exact"/>
                    <w:jc w:val="center"/>
                    <w:rPr>
                      <w:rFonts w:hAnsi="ＭＳ ゴシック"/>
                      <w:szCs w:val="18"/>
                    </w:rPr>
                  </w:pPr>
                  <w:r w:rsidRPr="00092A57">
                    <w:rPr>
                      <w:rFonts w:hAnsi="ＭＳ ゴシック" w:hint="eastAsia"/>
                      <w:szCs w:val="18"/>
                    </w:rPr>
                    <w:t>滞在費</w:t>
                  </w:r>
                </w:p>
              </w:tc>
              <w:tc>
                <w:tcPr>
                  <w:tcW w:w="1254" w:type="dxa"/>
                  <w:shd w:val="clear" w:color="auto" w:fill="auto"/>
                  <w:vAlign w:val="center"/>
                </w:tcPr>
                <w:p w:rsidR="007E76B6" w:rsidRPr="00092A57" w:rsidRDefault="007E76B6" w:rsidP="007E76B6">
                  <w:pPr>
                    <w:spacing w:line="200" w:lineRule="exact"/>
                    <w:jc w:val="center"/>
                    <w:rPr>
                      <w:rFonts w:hAnsi="ＭＳ ゴシック"/>
                      <w:szCs w:val="18"/>
                    </w:rPr>
                  </w:pPr>
                  <w:r w:rsidRPr="00092A57">
                    <w:rPr>
                      <w:rFonts w:hAnsi="ＭＳ ゴシック" w:hint="eastAsia"/>
                      <w:szCs w:val="18"/>
                    </w:rPr>
                    <w:t>多床室</w:t>
                  </w:r>
                </w:p>
              </w:tc>
              <w:tc>
                <w:tcPr>
                  <w:tcW w:w="851" w:type="dxa"/>
                  <w:tcBorders>
                    <w:right w:val="single" w:sz="4" w:space="0" w:color="auto"/>
                  </w:tcBorders>
                  <w:shd w:val="clear" w:color="auto" w:fill="auto"/>
                  <w:vAlign w:val="center"/>
                </w:tcPr>
                <w:p w:rsidR="007E76B6" w:rsidRPr="00092A57" w:rsidRDefault="007E76B6" w:rsidP="007E76B6">
                  <w:pPr>
                    <w:spacing w:line="200" w:lineRule="exact"/>
                    <w:jc w:val="center"/>
                    <w:rPr>
                      <w:rFonts w:hAnsi="ＭＳ ゴシック"/>
                      <w:szCs w:val="18"/>
                    </w:rPr>
                  </w:pPr>
                  <w:r w:rsidRPr="00092A57">
                    <w:rPr>
                      <w:rFonts w:hAnsi="ＭＳ ゴシック" w:hint="eastAsia"/>
                      <w:szCs w:val="18"/>
                    </w:rPr>
                    <w:t>0</w:t>
                  </w:r>
                </w:p>
              </w:tc>
              <w:tc>
                <w:tcPr>
                  <w:tcW w:w="850" w:type="dxa"/>
                  <w:tcBorders>
                    <w:left w:val="single" w:sz="4" w:space="0" w:color="auto"/>
                  </w:tcBorders>
                  <w:shd w:val="clear" w:color="auto" w:fill="auto"/>
                  <w:vAlign w:val="center"/>
                </w:tcPr>
                <w:p w:rsidR="007E76B6" w:rsidRPr="00092A57" w:rsidRDefault="007E76B6" w:rsidP="007E76B6">
                  <w:pPr>
                    <w:spacing w:line="200" w:lineRule="exact"/>
                    <w:ind w:firstLineChars="100" w:firstLine="180"/>
                    <w:rPr>
                      <w:rFonts w:hAnsi="ＭＳ ゴシック"/>
                      <w:szCs w:val="18"/>
                    </w:rPr>
                  </w:pPr>
                  <w:r w:rsidRPr="00092A57">
                    <w:rPr>
                      <w:rFonts w:hAnsi="ＭＳ ゴシック" w:hint="eastAsia"/>
                      <w:szCs w:val="18"/>
                    </w:rPr>
                    <w:t>370</w:t>
                  </w:r>
                </w:p>
              </w:tc>
              <w:tc>
                <w:tcPr>
                  <w:tcW w:w="984" w:type="dxa"/>
                  <w:shd w:val="clear" w:color="auto" w:fill="auto"/>
                  <w:vAlign w:val="center"/>
                </w:tcPr>
                <w:p w:rsidR="007E76B6" w:rsidRPr="00092A57" w:rsidRDefault="007E76B6" w:rsidP="007E76B6">
                  <w:pPr>
                    <w:spacing w:line="200" w:lineRule="exact"/>
                    <w:ind w:firstLineChars="100" w:firstLine="180"/>
                    <w:rPr>
                      <w:rFonts w:hAnsi="ＭＳ ゴシック"/>
                      <w:szCs w:val="18"/>
                    </w:rPr>
                  </w:pPr>
                  <w:r w:rsidRPr="00092A57">
                    <w:rPr>
                      <w:rFonts w:hAnsi="ＭＳ ゴシック" w:hint="eastAsia"/>
                      <w:szCs w:val="18"/>
                    </w:rPr>
                    <w:t>370</w:t>
                  </w:r>
                </w:p>
              </w:tc>
              <w:tc>
                <w:tcPr>
                  <w:tcW w:w="1001" w:type="dxa"/>
                  <w:shd w:val="clear" w:color="auto" w:fill="auto"/>
                  <w:vAlign w:val="center"/>
                </w:tcPr>
                <w:p w:rsidR="007E76B6" w:rsidRPr="00092A57" w:rsidRDefault="007E76B6" w:rsidP="007E76B6">
                  <w:pPr>
                    <w:spacing w:line="200" w:lineRule="exact"/>
                    <w:jc w:val="center"/>
                    <w:rPr>
                      <w:rFonts w:hAnsi="ＭＳ ゴシック"/>
                      <w:szCs w:val="18"/>
                    </w:rPr>
                  </w:pPr>
                  <w:r w:rsidRPr="00092A57">
                    <w:rPr>
                      <w:rFonts w:hAnsi="ＭＳ ゴシック" w:hint="eastAsia"/>
                      <w:szCs w:val="18"/>
                    </w:rPr>
                    <w:t>370</w:t>
                  </w:r>
                </w:p>
              </w:tc>
              <w:tc>
                <w:tcPr>
                  <w:tcW w:w="745" w:type="dxa"/>
                  <w:shd w:val="clear" w:color="auto" w:fill="auto"/>
                  <w:vAlign w:val="center"/>
                </w:tcPr>
                <w:p w:rsidR="007E76B6" w:rsidRPr="00092A57" w:rsidRDefault="007E76B6" w:rsidP="007E76B6">
                  <w:pPr>
                    <w:spacing w:line="220" w:lineRule="exact"/>
                    <w:jc w:val="center"/>
                    <w:rPr>
                      <w:rFonts w:hAnsi="ＭＳ ゴシック"/>
                      <w:szCs w:val="18"/>
                    </w:rPr>
                  </w:pPr>
                  <w:r w:rsidRPr="00092A57">
                    <w:rPr>
                      <w:rFonts w:hAnsi="ＭＳ ゴシック" w:hint="eastAsia"/>
                      <w:szCs w:val="18"/>
                    </w:rPr>
                    <w:t>855</w:t>
                  </w:r>
                </w:p>
              </w:tc>
            </w:tr>
            <w:tr w:rsidR="007E76B6" w:rsidRPr="00092A57" w:rsidTr="00E2607F">
              <w:trPr>
                <w:trHeight w:val="325"/>
              </w:trPr>
              <w:tc>
                <w:tcPr>
                  <w:tcW w:w="315" w:type="dxa"/>
                  <w:vMerge/>
                  <w:shd w:val="clear" w:color="auto" w:fill="auto"/>
                  <w:vAlign w:val="center"/>
                </w:tcPr>
                <w:p w:rsidR="007E76B6" w:rsidRPr="00092A57" w:rsidRDefault="007E76B6" w:rsidP="007E76B6">
                  <w:pPr>
                    <w:spacing w:line="220" w:lineRule="exact"/>
                    <w:jc w:val="center"/>
                    <w:rPr>
                      <w:rFonts w:hAnsi="ＭＳ ゴシック"/>
                      <w:szCs w:val="18"/>
                    </w:rPr>
                  </w:pPr>
                </w:p>
              </w:tc>
              <w:tc>
                <w:tcPr>
                  <w:tcW w:w="1254" w:type="dxa"/>
                  <w:shd w:val="clear" w:color="auto" w:fill="auto"/>
                  <w:vAlign w:val="center"/>
                </w:tcPr>
                <w:p w:rsidR="007E76B6" w:rsidRPr="00092A57" w:rsidRDefault="007E76B6" w:rsidP="007E76B6">
                  <w:pPr>
                    <w:spacing w:line="200" w:lineRule="exact"/>
                    <w:jc w:val="center"/>
                    <w:rPr>
                      <w:rFonts w:hAnsi="ＭＳ ゴシック"/>
                      <w:szCs w:val="18"/>
                    </w:rPr>
                  </w:pPr>
                  <w:r w:rsidRPr="00092A57">
                    <w:rPr>
                      <w:rFonts w:hAnsi="ＭＳ ゴシック" w:hint="eastAsia"/>
                      <w:szCs w:val="18"/>
                    </w:rPr>
                    <w:t>従来型個室</w:t>
                  </w:r>
                </w:p>
              </w:tc>
              <w:tc>
                <w:tcPr>
                  <w:tcW w:w="851" w:type="dxa"/>
                  <w:tcBorders>
                    <w:right w:val="single" w:sz="4" w:space="0" w:color="auto"/>
                  </w:tcBorders>
                  <w:shd w:val="clear" w:color="auto" w:fill="auto"/>
                  <w:vAlign w:val="center"/>
                </w:tcPr>
                <w:p w:rsidR="007E76B6" w:rsidRPr="00092A57" w:rsidRDefault="007E76B6" w:rsidP="007E76B6">
                  <w:pPr>
                    <w:spacing w:line="200" w:lineRule="exact"/>
                    <w:jc w:val="center"/>
                    <w:rPr>
                      <w:rFonts w:hAnsi="ＭＳ ゴシック"/>
                      <w:szCs w:val="18"/>
                    </w:rPr>
                  </w:pPr>
                  <w:r w:rsidRPr="00092A57">
                    <w:rPr>
                      <w:rFonts w:hAnsi="ＭＳ ゴシック" w:hint="eastAsia"/>
                      <w:szCs w:val="18"/>
                    </w:rPr>
                    <w:t>320</w:t>
                  </w:r>
                </w:p>
              </w:tc>
              <w:tc>
                <w:tcPr>
                  <w:tcW w:w="850" w:type="dxa"/>
                  <w:tcBorders>
                    <w:left w:val="single" w:sz="4" w:space="0" w:color="auto"/>
                  </w:tcBorders>
                  <w:shd w:val="clear" w:color="auto" w:fill="auto"/>
                  <w:vAlign w:val="center"/>
                </w:tcPr>
                <w:p w:rsidR="007E76B6" w:rsidRPr="00092A57" w:rsidRDefault="007E76B6" w:rsidP="007E76B6">
                  <w:pPr>
                    <w:spacing w:line="200" w:lineRule="exact"/>
                    <w:ind w:firstLineChars="100" w:firstLine="180"/>
                    <w:rPr>
                      <w:rFonts w:hAnsi="ＭＳ ゴシック"/>
                      <w:szCs w:val="18"/>
                    </w:rPr>
                  </w:pPr>
                  <w:r w:rsidRPr="00092A57">
                    <w:rPr>
                      <w:rFonts w:hAnsi="ＭＳ ゴシック" w:hint="eastAsia"/>
                      <w:szCs w:val="18"/>
                    </w:rPr>
                    <w:t>420</w:t>
                  </w:r>
                </w:p>
              </w:tc>
              <w:tc>
                <w:tcPr>
                  <w:tcW w:w="984" w:type="dxa"/>
                  <w:shd w:val="clear" w:color="auto" w:fill="auto"/>
                  <w:vAlign w:val="center"/>
                </w:tcPr>
                <w:p w:rsidR="007E76B6" w:rsidRPr="00092A57" w:rsidRDefault="007E76B6" w:rsidP="007E76B6">
                  <w:pPr>
                    <w:spacing w:line="200" w:lineRule="exact"/>
                    <w:ind w:firstLineChars="100" w:firstLine="180"/>
                    <w:rPr>
                      <w:rFonts w:hAnsi="ＭＳ ゴシック"/>
                      <w:szCs w:val="18"/>
                    </w:rPr>
                  </w:pPr>
                  <w:r w:rsidRPr="00092A57">
                    <w:rPr>
                      <w:rFonts w:hAnsi="ＭＳ ゴシック" w:hint="eastAsia"/>
                      <w:szCs w:val="18"/>
                    </w:rPr>
                    <w:t>820</w:t>
                  </w:r>
                </w:p>
              </w:tc>
              <w:tc>
                <w:tcPr>
                  <w:tcW w:w="1001" w:type="dxa"/>
                  <w:shd w:val="clear" w:color="auto" w:fill="auto"/>
                  <w:vAlign w:val="center"/>
                </w:tcPr>
                <w:p w:rsidR="007E76B6" w:rsidRPr="00092A57" w:rsidRDefault="007E76B6" w:rsidP="007E76B6">
                  <w:pPr>
                    <w:spacing w:line="200" w:lineRule="exact"/>
                    <w:jc w:val="center"/>
                    <w:rPr>
                      <w:rFonts w:hAnsi="ＭＳ ゴシック"/>
                      <w:szCs w:val="18"/>
                    </w:rPr>
                  </w:pPr>
                  <w:r w:rsidRPr="00092A57">
                    <w:rPr>
                      <w:rFonts w:hAnsi="ＭＳ ゴシック" w:hint="eastAsia"/>
                      <w:szCs w:val="18"/>
                    </w:rPr>
                    <w:t>820</w:t>
                  </w:r>
                </w:p>
              </w:tc>
              <w:tc>
                <w:tcPr>
                  <w:tcW w:w="745" w:type="dxa"/>
                  <w:shd w:val="clear" w:color="auto" w:fill="auto"/>
                  <w:vAlign w:val="center"/>
                </w:tcPr>
                <w:p w:rsidR="007E76B6" w:rsidRPr="00092A57" w:rsidRDefault="007E76B6" w:rsidP="007E76B6">
                  <w:pPr>
                    <w:spacing w:line="220" w:lineRule="exact"/>
                    <w:jc w:val="center"/>
                    <w:rPr>
                      <w:rFonts w:hAnsi="ＭＳ ゴシック"/>
                      <w:szCs w:val="18"/>
                    </w:rPr>
                  </w:pPr>
                  <w:r w:rsidRPr="00092A57">
                    <w:rPr>
                      <w:rFonts w:hAnsi="ＭＳ ゴシック" w:hint="eastAsia"/>
                      <w:szCs w:val="18"/>
                    </w:rPr>
                    <w:t>1171</w:t>
                  </w:r>
                </w:p>
              </w:tc>
            </w:tr>
            <w:tr w:rsidR="007E76B6" w:rsidRPr="00092A57" w:rsidTr="00E2607F">
              <w:trPr>
                <w:trHeight w:val="325"/>
              </w:trPr>
              <w:tc>
                <w:tcPr>
                  <w:tcW w:w="315" w:type="dxa"/>
                  <w:vMerge/>
                  <w:shd w:val="clear" w:color="auto" w:fill="auto"/>
                  <w:vAlign w:val="center"/>
                </w:tcPr>
                <w:p w:rsidR="007E76B6" w:rsidRPr="00092A57" w:rsidRDefault="007E76B6" w:rsidP="007E76B6">
                  <w:pPr>
                    <w:spacing w:line="220" w:lineRule="exact"/>
                    <w:jc w:val="center"/>
                    <w:rPr>
                      <w:rFonts w:hAnsi="ＭＳ ゴシック"/>
                      <w:szCs w:val="18"/>
                    </w:rPr>
                  </w:pPr>
                </w:p>
              </w:tc>
              <w:tc>
                <w:tcPr>
                  <w:tcW w:w="1254" w:type="dxa"/>
                  <w:shd w:val="clear" w:color="auto" w:fill="auto"/>
                  <w:vAlign w:val="center"/>
                </w:tcPr>
                <w:p w:rsidR="007E76B6" w:rsidRPr="00092A57" w:rsidRDefault="007E76B6" w:rsidP="007E76B6">
                  <w:pPr>
                    <w:spacing w:line="220" w:lineRule="exact"/>
                    <w:jc w:val="center"/>
                    <w:rPr>
                      <w:rFonts w:hAnsi="ＭＳ ゴシック"/>
                      <w:kern w:val="0"/>
                      <w:sz w:val="16"/>
                      <w:szCs w:val="18"/>
                    </w:rPr>
                  </w:pPr>
                  <w:r w:rsidRPr="00092A57">
                    <w:rPr>
                      <w:rFonts w:hAnsi="ＭＳ ゴシック" w:hint="eastAsia"/>
                      <w:kern w:val="0"/>
                      <w:sz w:val="16"/>
                      <w:szCs w:val="18"/>
                    </w:rPr>
                    <w:t>ユニット型</w:t>
                  </w:r>
                </w:p>
                <w:p w:rsidR="007E76B6" w:rsidRPr="00092A57" w:rsidRDefault="007E76B6" w:rsidP="007E76B6">
                  <w:pPr>
                    <w:spacing w:line="220" w:lineRule="exact"/>
                    <w:jc w:val="center"/>
                    <w:rPr>
                      <w:rFonts w:hAnsi="ＭＳ ゴシック"/>
                      <w:kern w:val="0"/>
                      <w:sz w:val="16"/>
                      <w:szCs w:val="18"/>
                    </w:rPr>
                  </w:pPr>
                  <w:r w:rsidRPr="00092A57">
                    <w:rPr>
                      <w:rFonts w:hAnsi="ＭＳ ゴシック" w:hint="eastAsia"/>
                      <w:kern w:val="0"/>
                      <w:sz w:val="16"/>
                      <w:szCs w:val="18"/>
                    </w:rPr>
                    <w:t>個室的多床室</w:t>
                  </w:r>
                </w:p>
              </w:tc>
              <w:tc>
                <w:tcPr>
                  <w:tcW w:w="851" w:type="dxa"/>
                  <w:tcBorders>
                    <w:right w:val="single" w:sz="4" w:space="0" w:color="auto"/>
                  </w:tcBorders>
                  <w:shd w:val="clear" w:color="auto" w:fill="auto"/>
                  <w:vAlign w:val="center"/>
                </w:tcPr>
                <w:p w:rsidR="007E76B6" w:rsidRPr="00092A57" w:rsidRDefault="007E76B6" w:rsidP="007E76B6">
                  <w:pPr>
                    <w:spacing w:line="220" w:lineRule="exact"/>
                    <w:jc w:val="center"/>
                    <w:rPr>
                      <w:rFonts w:hAnsi="ＭＳ ゴシック"/>
                      <w:szCs w:val="18"/>
                    </w:rPr>
                  </w:pPr>
                  <w:r w:rsidRPr="00092A57">
                    <w:rPr>
                      <w:rFonts w:hAnsi="ＭＳ ゴシック" w:hint="eastAsia"/>
                      <w:szCs w:val="18"/>
                    </w:rPr>
                    <w:t>490</w:t>
                  </w:r>
                </w:p>
              </w:tc>
              <w:tc>
                <w:tcPr>
                  <w:tcW w:w="850" w:type="dxa"/>
                  <w:tcBorders>
                    <w:left w:val="single" w:sz="4" w:space="0" w:color="auto"/>
                  </w:tcBorders>
                  <w:shd w:val="clear" w:color="auto" w:fill="auto"/>
                  <w:vAlign w:val="center"/>
                </w:tcPr>
                <w:p w:rsidR="007E76B6" w:rsidRPr="00092A57" w:rsidRDefault="007E76B6" w:rsidP="007E76B6">
                  <w:pPr>
                    <w:spacing w:line="220" w:lineRule="exact"/>
                    <w:jc w:val="center"/>
                    <w:rPr>
                      <w:rFonts w:hAnsi="ＭＳ ゴシック"/>
                      <w:szCs w:val="18"/>
                    </w:rPr>
                  </w:pPr>
                  <w:r w:rsidRPr="00092A57">
                    <w:rPr>
                      <w:rFonts w:hAnsi="ＭＳ ゴシック" w:hint="eastAsia"/>
                      <w:szCs w:val="18"/>
                    </w:rPr>
                    <w:t>490</w:t>
                  </w:r>
                </w:p>
              </w:tc>
              <w:tc>
                <w:tcPr>
                  <w:tcW w:w="984" w:type="dxa"/>
                  <w:shd w:val="clear" w:color="auto" w:fill="auto"/>
                  <w:vAlign w:val="center"/>
                </w:tcPr>
                <w:p w:rsidR="007E76B6" w:rsidRPr="00092A57" w:rsidRDefault="007E76B6" w:rsidP="007E76B6">
                  <w:pPr>
                    <w:spacing w:line="220" w:lineRule="exact"/>
                    <w:jc w:val="center"/>
                    <w:rPr>
                      <w:rFonts w:hAnsi="ＭＳ ゴシック"/>
                      <w:szCs w:val="18"/>
                    </w:rPr>
                  </w:pPr>
                  <w:r w:rsidRPr="00092A57">
                    <w:rPr>
                      <w:rFonts w:hAnsi="ＭＳ ゴシック" w:hint="eastAsia"/>
                      <w:szCs w:val="18"/>
                    </w:rPr>
                    <w:t>1310</w:t>
                  </w:r>
                </w:p>
              </w:tc>
              <w:tc>
                <w:tcPr>
                  <w:tcW w:w="1001" w:type="dxa"/>
                  <w:shd w:val="clear" w:color="auto" w:fill="auto"/>
                  <w:vAlign w:val="center"/>
                </w:tcPr>
                <w:p w:rsidR="007E76B6" w:rsidRPr="00092A57" w:rsidRDefault="007E76B6" w:rsidP="007E76B6">
                  <w:pPr>
                    <w:spacing w:line="220" w:lineRule="exact"/>
                    <w:jc w:val="center"/>
                    <w:rPr>
                      <w:rFonts w:hAnsi="ＭＳ ゴシック"/>
                      <w:szCs w:val="18"/>
                    </w:rPr>
                  </w:pPr>
                  <w:r w:rsidRPr="00092A57">
                    <w:rPr>
                      <w:rFonts w:hAnsi="ＭＳ ゴシック" w:hint="eastAsia"/>
                      <w:szCs w:val="18"/>
                    </w:rPr>
                    <w:t>1310</w:t>
                  </w:r>
                </w:p>
              </w:tc>
              <w:tc>
                <w:tcPr>
                  <w:tcW w:w="745" w:type="dxa"/>
                  <w:shd w:val="clear" w:color="auto" w:fill="auto"/>
                  <w:vAlign w:val="center"/>
                </w:tcPr>
                <w:p w:rsidR="007E76B6" w:rsidRPr="00092A57" w:rsidRDefault="007E76B6" w:rsidP="007E76B6">
                  <w:pPr>
                    <w:spacing w:line="220" w:lineRule="exact"/>
                    <w:jc w:val="center"/>
                    <w:rPr>
                      <w:rFonts w:hAnsi="ＭＳ ゴシック"/>
                      <w:szCs w:val="18"/>
                    </w:rPr>
                  </w:pPr>
                  <w:r w:rsidRPr="00092A57">
                    <w:rPr>
                      <w:rFonts w:hAnsi="ＭＳ ゴシック" w:hint="eastAsia"/>
                      <w:szCs w:val="18"/>
                    </w:rPr>
                    <w:t>1668</w:t>
                  </w:r>
                </w:p>
              </w:tc>
            </w:tr>
            <w:tr w:rsidR="007E76B6" w:rsidRPr="00092A57" w:rsidTr="00E2607F">
              <w:trPr>
                <w:trHeight w:val="325"/>
              </w:trPr>
              <w:tc>
                <w:tcPr>
                  <w:tcW w:w="315" w:type="dxa"/>
                  <w:vMerge/>
                  <w:shd w:val="clear" w:color="auto" w:fill="auto"/>
                </w:tcPr>
                <w:p w:rsidR="007E76B6" w:rsidRPr="00092A57" w:rsidRDefault="007E76B6" w:rsidP="007E76B6">
                  <w:pPr>
                    <w:spacing w:line="220" w:lineRule="exact"/>
                    <w:rPr>
                      <w:rFonts w:hAnsi="ＭＳ ゴシック"/>
                      <w:szCs w:val="18"/>
                    </w:rPr>
                  </w:pPr>
                </w:p>
              </w:tc>
              <w:tc>
                <w:tcPr>
                  <w:tcW w:w="1254" w:type="dxa"/>
                  <w:shd w:val="clear" w:color="auto" w:fill="auto"/>
                  <w:vAlign w:val="center"/>
                </w:tcPr>
                <w:p w:rsidR="007E76B6" w:rsidRPr="00092A57" w:rsidRDefault="007E76B6" w:rsidP="007E76B6">
                  <w:pPr>
                    <w:spacing w:line="220" w:lineRule="exact"/>
                    <w:jc w:val="center"/>
                    <w:rPr>
                      <w:rFonts w:hAnsi="ＭＳ ゴシック"/>
                      <w:sz w:val="16"/>
                      <w:szCs w:val="18"/>
                    </w:rPr>
                  </w:pPr>
                  <w:r w:rsidRPr="00092A57">
                    <w:rPr>
                      <w:rFonts w:hAnsi="ＭＳ ゴシック" w:hint="eastAsia"/>
                      <w:sz w:val="16"/>
                      <w:szCs w:val="18"/>
                    </w:rPr>
                    <w:t>ユニット型</w:t>
                  </w:r>
                </w:p>
                <w:p w:rsidR="007E76B6" w:rsidRPr="00092A57" w:rsidRDefault="007E76B6" w:rsidP="007E76B6">
                  <w:pPr>
                    <w:spacing w:line="220" w:lineRule="exact"/>
                    <w:jc w:val="center"/>
                    <w:rPr>
                      <w:rFonts w:hAnsi="ＭＳ ゴシック"/>
                      <w:szCs w:val="18"/>
                    </w:rPr>
                  </w:pPr>
                  <w:r w:rsidRPr="00092A57">
                    <w:rPr>
                      <w:rFonts w:hAnsi="ＭＳ ゴシック" w:hint="eastAsia"/>
                      <w:sz w:val="16"/>
                      <w:szCs w:val="18"/>
                    </w:rPr>
                    <w:t>個室</w:t>
                  </w:r>
                </w:p>
              </w:tc>
              <w:tc>
                <w:tcPr>
                  <w:tcW w:w="851" w:type="dxa"/>
                  <w:shd w:val="clear" w:color="auto" w:fill="auto"/>
                  <w:vAlign w:val="center"/>
                </w:tcPr>
                <w:p w:rsidR="007E76B6" w:rsidRPr="00092A57" w:rsidRDefault="007E76B6" w:rsidP="007E76B6">
                  <w:pPr>
                    <w:spacing w:line="220" w:lineRule="exact"/>
                    <w:jc w:val="center"/>
                    <w:rPr>
                      <w:rFonts w:hAnsi="ＭＳ ゴシック"/>
                      <w:szCs w:val="18"/>
                    </w:rPr>
                  </w:pPr>
                  <w:r w:rsidRPr="00092A57">
                    <w:rPr>
                      <w:rFonts w:hAnsi="ＭＳ ゴシック" w:hint="eastAsia"/>
                      <w:szCs w:val="18"/>
                    </w:rPr>
                    <w:t>820</w:t>
                  </w:r>
                </w:p>
              </w:tc>
              <w:tc>
                <w:tcPr>
                  <w:tcW w:w="850" w:type="dxa"/>
                  <w:shd w:val="clear" w:color="auto" w:fill="auto"/>
                  <w:vAlign w:val="center"/>
                </w:tcPr>
                <w:p w:rsidR="007E76B6" w:rsidRPr="00092A57" w:rsidRDefault="007E76B6" w:rsidP="007E76B6">
                  <w:pPr>
                    <w:spacing w:line="220" w:lineRule="exact"/>
                    <w:jc w:val="center"/>
                    <w:rPr>
                      <w:rFonts w:hAnsi="ＭＳ ゴシック"/>
                      <w:szCs w:val="18"/>
                    </w:rPr>
                  </w:pPr>
                  <w:r w:rsidRPr="00092A57">
                    <w:rPr>
                      <w:rFonts w:hAnsi="ＭＳ ゴシック" w:hint="eastAsia"/>
                      <w:szCs w:val="18"/>
                    </w:rPr>
                    <w:t>820</w:t>
                  </w:r>
                </w:p>
              </w:tc>
              <w:tc>
                <w:tcPr>
                  <w:tcW w:w="984" w:type="dxa"/>
                  <w:shd w:val="clear" w:color="auto" w:fill="auto"/>
                  <w:vAlign w:val="center"/>
                </w:tcPr>
                <w:p w:rsidR="007E76B6" w:rsidRPr="00092A57" w:rsidRDefault="007E76B6" w:rsidP="007E76B6">
                  <w:pPr>
                    <w:spacing w:line="220" w:lineRule="exact"/>
                    <w:jc w:val="center"/>
                    <w:rPr>
                      <w:rFonts w:hAnsi="ＭＳ ゴシック"/>
                      <w:szCs w:val="18"/>
                    </w:rPr>
                  </w:pPr>
                  <w:r w:rsidRPr="00092A57">
                    <w:rPr>
                      <w:rFonts w:hAnsi="ＭＳ ゴシック" w:hint="eastAsia"/>
                      <w:szCs w:val="18"/>
                    </w:rPr>
                    <w:t>1310</w:t>
                  </w:r>
                </w:p>
              </w:tc>
              <w:tc>
                <w:tcPr>
                  <w:tcW w:w="1001" w:type="dxa"/>
                  <w:shd w:val="clear" w:color="auto" w:fill="auto"/>
                  <w:vAlign w:val="center"/>
                </w:tcPr>
                <w:p w:rsidR="007E76B6" w:rsidRPr="00092A57" w:rsidRDefault="007E76B6" w:rsidP="007E76B6">
                  <w:pPr>
                    <w:spacing w:line="220" w:lineRule="exact"/>
                    <w:jc w:val="center"/>
                    <w:rPr>
                      <w:rFonts w:hAnsi="ＭＳ ゴシック"/>
                      <w:szCs w:val="18"/>
                    </w:rPr>
                  </w:pPr>
                  <w:r w:rsidRPr="00092A57">
                    <w:rPr>
                      <w:rFonts w:hAnsi="ＭＳ ゴシック" w:hint="eastAsia"/>
                      <w:szCs w:val="18"/>
                    </w:rPr>
                    <w:t>1310</w:t>
                  </w:r>
                </w:p>
              </w:tc>
              <w:tc>
                <w:tcPr>
                  <w:tcW w:w="745" w:type="dxa"/>
                  <w:shd w:val="clear" w:color="auto" w:fill="auto"/>
                  <w:vAlign w:val="center"/>
                </w:tcPr>
                <w:p w:rsidR="007E76B6" w:rsidRPr="00092A57" w:rsidRDefault="007E76B6" w:rsidP="007E76B6">
                  <w:pPr>
                    <w:spacing w:line="220" w:lineRule="exact"/>
                    <w:jc w:val="center"/>
                    <w:rPr>
                      <w:rFonts w:hAnsi="ＭＳ ゴシック"/>
                      <w:szCs w:val="18"/>
                    </w:rPr>
                  </w:pPr>
                  <w:r w:rsidRPr="00092A57">
                    <w:rPr>
                      <w:rFonts w:hAnsi="ＭＳ ゴシック" w:hint="eastAsia"/>
                      <w:szCs w:val="18"/>
                    </w:rPr>
                    <w:t>2006</w:t>
                  </w:r>
                </w:p>
              </w:tc>
            </w:tr>
            <w:tr w:rsidR="007E76B6" w:rsidRPr="00092A57" w:rsidTr="00E2607F">
              <w:trPr>
                <w:trHeight w:val="20"/>
              </w:trPr>
              <w:tc>
                <w:tcPr>
                  <w:tcW w:w="1569" w:type="dxa"/>
                  <w:gridSpan w:val="2"/>
                  <w:shd w:val="clear" w:color="auto" w:fill="auto"/>
                  <w:vAlign w:val="center"/>
                </w:tcPr>
                <w:p w:rsidR="007E76B6" w:rsidRPr="00092A57" w:rsidRDefault="007E76B6" w:rsidP="007E76B6">
                  <w:pPr>
                    <w:spacing w:line="220" w:lineRule="exact"/>
                    <w:jc w:val="center"/>
                    <w:rPr>
                      <w:rFonts w:hAnsi="ＭＳ ゴシック"/>
                      <w:szCs w:val="18"/>
                    </w:rPr>
                  </w:pPr>
                  <w:r w:rsidRPr="00092A57">
                    <w:rPr>
                      <w:rFonts w:hAnsi="ＭＳ ゴシック" w:hint="eastAsia"/>
                      <w:szCs w:val="18"/>
                    </w:rPr>
                    <w:t>食費</w:t>
                  </w:r>
                </w:p>
              </w:tc>
              <w:tc>
                <w:tcPr>
                  <w:tcW w:w="851" w:type="dxa"/>
                  <w:shd w:val="clear" w:color="auto" w:fill="auto"/>
                  <w:vAlign w:val="center"/>
                </w:tcPr>
                <w:p w:rsidR="007E76B6" w:rsidRPr="00092A57" w:rsidRDefault="007E76B6" w:rsidP="007E76B6">
                  <w:pPr>
                    <w:spacing w:line="220" w:lineRule="exact"/>
                    <w:jc w:val="center"/>
                    <w:rPr>
                      <w:rFonts w:hAnsi="ＭＳ ゴシック"/>
                      <w:szCs w:val="18"/>
                    </w:rPr>
                  </w:pPr>
                  <w:r w:rsidRPr="00092A57">
                    <w:rPr>
                      <w:rFonts w:hAnsi="ＭＳ ゴシック" w:hint="eastAsia"/>
                      <w:szCs w:val="18"/>
                    </w:rPr>
                    <w:t>300</w:t>
                  </w:r>
                </w:p>
              </w:tc>
              <w:tc>
                <w:tcPr>
                  <w:tcW w:w="850" w:type="dxa"/>
                  <w:shd w:val="clear" w:color="auto" w:fill="auto"/>
                  <w:vAlign w:val="center"/>
                </w:tcPr>
                <w:p w:rsidR="007E76B6" w:rsidRPr="00092A57" w:rsidRDefault="007E76B6" w:rsidP="007E76B6">
                  <w:pPr>
                    <w:spacing w:line="220" w:lineRule="exact"/>
                    <w:jc w:val="center"/>
                    <w:rPr>
                      <w:rFonts w:hAnsi="ＭＳ ゴシック"/>
                      <w:szCs w:val="18"/>
                    </w:rPr>
                  </w:pPr>
                  <w:r w:rsidRPr="00092A57">
                    <w:rPr>
                      <w:rFonts w:hAnsi="ＭＳ ゴシック" w:hint="eastAsia"/>
                      <w:szCs w:val="18"/>
                    </w:rPr>
                    <w:t>600</w:t>
                  </w:r>
                </w:p>
              </w:tc>
              <w:tc>
                <w:tcPr>
                  <w:tcW w:w="984" w:type="dxa"/>
                  <w:shd w:val="clear" w:color="auto" w:fill="auto"/>
                  <w:vAlign w:val="center"/>
                </w:tcPr>
                <w:p w:rsidR="007E76B6" w:rsidRPr="00092A57" w:rsidRDefault="007E76B6" w:rsidP="007E76B6">
                  <w:pPr>
                    <w:spacing w:line="220" w:lineRule="exact"/>
                    <w:jc w:val="center"/>
                    <w:rPr>
                      <w:rFonts w:hAnsi="ＭＳ ゴシック"/>
                      <w:szCs w:val="18"/>
                    </w:rPr>
                  </w:pPr>
                  <w:r w:rsidRPr="00092A57">
                    <w:rPr>
                      <w:rFonts w:hAnsi="ＭＳ ゴシック" w:hint="eastAsia"/>
                      <w:szCs w:val="18"/>
                    </w:rPr>
                    <w:t>1000</w:t>
                  </w:r>
                </w:p>
              </w:tc>
              <w:tc>
                <w:tcPr>
                  <w:tcW w:w="1001" w:type="dxa"/>
                  <w:shd w:val="clear" w:color="auto" w:fill="auto"/>
                  <w:vAlign w:val="center"/>
                </w:tcPr>
                <w:p w:rsidR="007E76B6" w:rsidRPr="00092A57" w:rsidRDefault="007E76B6" w:rsidP="007E76B6">
                  <w:pPr>
                    <w:spacing w:line="220" w:lineRule="exact"/>
                    <w:jc w:val="center"/>
                    <w:rPr>
                      <w:rFonts w:hAnsi="ＭＳ ゴシック"/>
                      <w:szCs w:val="18"/>
                    </w:rPr>
                  </w:pPr>
                  <w:r w:rsidRPr="00092A57">
                    <w:rPr>
                      <w:rFonts w:hAnsi="ＭＳ ゴシック" w:hint="eastAsia"/>
                      <w:szCs w:val="18"/>
                    </w:rPr>
                    <w:t>1300</w:t>
                  </w:r>
                </w:p>
              </w:tc>
              <w:tc>
                <w:tcPr>
                  <w:tcW w:w="745" w:type="dxa"/>
                  <w:shd w:val="clear" w:color="auto" w:fill="auto"/>
                  <w:vAlign w:val="center"/>
                </w:tcPr>
                <w:p w:rsidR="007E76B6" w:rsidRPr="00092A57" w:rsidRDefault="007E76B6" w:rsidP="007E76B6">
                  <w:pPr>
                    <w:spacing w:line="220" w:lineRule="exact"/>
                    <w:jc w:val="center"/>
                    <w:rPr>
                      <w:rFonts w:hAnsi="ＭＳ ゴシック"/>
                      <w:szCs w:val="18"/>
                    </w:rPr>
                  </w:pPr>
                  <w:r w:rsidRPr="00092A57">
                    <w:rPr>
                      <w:rFonts w:hAnsi="ＭＳ ゴシック" w:hint="eastAsia"/>
                      <w:szCs w:val="18"/>
                    </w:rPr>
                    <w:t>1445</w:t>
                  </w:r>
                </w:p>
              </w:tc>
            </w:tr>
            <w:tr w:rsidR="007E76B6" w:rsidRPr="00092A57" w:rsidTr="000C6F13">
              <w:tc>
                <w:tcPr>
                  <w:tcW w:w="6000" w:type="dxa"/>
                  <w:gridSpan w:val="7"/>
                  <w:shd w:val="clear" w:color="auto" w:fill="auto"/>
                </w:tcPr>
                <w:p w:rsidR="007E76B6" w:rsidRPr="00092A57" w:rsidRDefault="007E76B6" w:rsidP="007E76B6">
                  <w:pPr>
                    <w:spacing w:line="220" w:lineRule="exact"/>
                    <w:rPr>
                      <w:rFonts w:hAnsi="ＭＳ ゴシック"/>
                      <w:szCs w:val="18"/>
                    </w:rPr>
                  </w:pPr>
                  <w:r w:rsidRPr="00092A57">
                    <w:rPr>
                      <w:rFonts w:hAnsi="ＭＳ ゴシック" w:hint="eastAsia"/>
                      <w:szCs w:val="18"/>
                    </w:rPr>
                    <w:t>「特定入所者介護サービス費」</w:t>
                  </w:r>
                </w:p>
                <w:p w:rsidR="007E76B6" w:rsidRPr="00092A57" w:rsidRDefault="007E76B6" w:rsidP="007E76B6">
                  <w:pPr>
                    <w:spacing w:line="220" w:lineRule="exact"/>
                    <w:ind w:firstLineChars="100" w:firstLine="180"/>
                    <w:rPr>
                      <w:rFonts w:hAnsi="ＭＳ ゴシック"/>
                      <w:szCs w:val="18"/>
                    </w:rPr>
                  </w:pPr>
                  <w:r w:rsidRPr="00092A57">
                    <w:rPr>
                      <w:rFonts w:hAnsi="ＭＳ ゴシック" w:hint="eastAsia"/>
                      <w:szCs w:val="18"/>
                    </w:rPr>
                    <w:t>＝（「食費の基準費用額」－「食費の負担限度額」）</w:t>
                  </w:r>
                </w:p>
                <w:p w:rsidR="007E76B6" w:rsidRPr="00092A57" w:rsidRDefault="007E76B6" w:rsidP="007E76B6">
                  <w:pPr>
                    <w:spacing w:line="220" w:lineRule="exact"/>
                    <w:rPr>
                      <w:rFonts w:hAnsi="ＭＳ ゴシック"/>
                      <w:szCs w:val="18"/>
                    </w:rPr>
                  </w:pPr>
                  <w:r w:rsidRPr="00092A57">
                    <w:rPr>
                      <w:rFonts w:hAnsi="ＭＳ ゴシック" w:hint="eastAsia"/>
                      <w:szCs w:val="18"/>
                    </w:rPr>
                    <w:t xml:space="preserve">　　　＋（「滞在費の基準費用額」－「滞在費の負担限度額」）</w:t>
                  </w:r>
                </w:p>
              </w:tc>
            </w:tr>
          </w:tbl>
          <w:p w:rsidR="007E76B6" w:rsidRPr="00092A57" w:rsidRDefault="007E76B6" w:rsidP="007E76B6">
            <w:pPr>
              <w:spacing w:line="200" w:lineRule="exact"/>
              <w:rPr>
                <w:rFonts w:hAnsi="ＭＳ ゴシック"/>
                <w:sz w:val="16"/>
                <w:szCs w:val="16"/>
              </w:rPr>
            </w:pPr>
          </w:p>
        </w:tc>
        <w:tc>
          <w:tcPr>
            <w:tcW w:w="466" w:type="dxa"/>
            <w:tcBorders>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trHeight w:val="14"/>
        </w:trPr>
        <w:tc>
          <w:tcPr>
            <w:tcW w:w="2387" w:type="dxa"/>
          </w:tcPr>
          <w:p w:rsidR="007E76B6" w:rsidRPr="00092A57" w:rsidRDefault="007E76B6" w:rsidP="007E76B6">
            <w:pPr>
              <w:pStyle w:val="aa"/>
              <w:numPr>
                <w:ilvl w:val="0"/>
                <w:numId w:val="16"/>
              </w:numPr>
              <w:spacing w:line="200" w:lineRule="exact"/>
              <w:ind w:leftChars="0"/>
              <w:rPr>
                <w:rFonts w:hAnsi="ＭＳ ゴシック"/>
                <w:szCs w:val="18"/>
              </w:rPr>
            </w:pPr>
            <w:r w:rsidRPr="00092A57">
              <w:rPr>
                <w:rFonts w:hAnsi="ＭＳ ゴシック" w:hint="eastAsia"/>
                <w:szCs w:val="18"/>
              </w:rPr>
              <w:t>保険給付の請求のための証明書の交付</w:t>
            </w:r>
          </w:p>
        </w:tc>
        <w:tc>
          <w:tcPr>
            <w:tcW w:w="6227" w:type="dxa"/>
          </w:tcPr>
          <w:p w:rsidR="007E76B6" w:rsidRPr="00092A57" w:rsidRDefault="007E76B6" w:rsidP="007E76B6">
            <w:pPr>
              <w:spacing w:line="200" w:lineRule="exact"/>
              <w:rPr>
                <w:rFonts w:hAnsi="ＭＳ ゴシック"/>
                <w:szCs w:val="18"/>
              </w:rPr>
            </w:pPr>
            <w:r w:rsidRPr="00092A57">
              <w:rPr>
                <w:rFonts w:hAnsi="ＭＳ ゴシック" w:hint="eastAsia"/>
                <w:szCs w:val="18"/>
              </w:rPr>
              <w:t>指定短期入所生活介護事業者は、法定代理受領サービスに該当しない指定短期入所生活介護に係る利用料の支払を受けた場合は、提供した指定短期入所生活介護の内容、費用の額その他必要と認められる事項を記載したサービス提供証明書を利用者に対して交付を行っているか。</w:t>
            </w:r>
          </w:p>
        </w:tc>
        <w:tc>
          <w:tcPr>
            <w:tcW w:w="466" w:type="dxa"/>
            <w:tcBorders>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lef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lef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327"/>
        </w:trPr>
        <w:tc>
          <w:tcPr>
            <w:tcW w:w="2387" w:type="dxa"/>
            <w:vMerge w:val="restart"/>
          </w:tcPr>
          <w:p w:rsidR="007E76B6" w:rsidRPr="00092A57" w:rsidRDefault="007E76B6" w:rsidP="007E76B6">
            <w:pPr>
              <w:pStyle w:val="aa"/>
              <w:numPr>
                <w:ilvl w:val="0"/>
                <w:numId w:val="16"/>
              </w:numPr>
              <w:spacing w:line="200" w:lineRule="exact"/>
              <w:ind w:leftChars="0"/>
              <w:rPr>
                <w:rFonts w:hAnsi="ＭＳ ゴシック"/>
                <w:szCs w:val="18"/>
              </w:rPr>
            </w:pPr>
            <w:r w:rsidRPr="00092A57">
              <w:rPr>
                <w:rFonts w:hAnsi="ＭＳ ゴシック" w:hint="eastAsia"/>
                <w:szCs w:val="18"/>
              </w:rPr>
              <w:t>領収証の交付</w:t>
            </w:r>
          </w:p>
          <w:p w:rsidR="007E76B6" w:rsidRPr="00092A57" w:rsidRDefault="007E76B6" w:rsidP="007E76B6">
            <w:pPr>
              <w:spacing w:line="200" w:lineRule="exact"/>
              <w:rPr>
                <w:rFonts w:hAnsi="ＭＳ ゴシック"/>
                <w:szCs w:val="18"/>
              </w:rPr>
            </w:pPr>
          </w:p>
        </w:tc>
        <w:tc>
          <w:tcPr>
            <w:tcW w:w="6227" w:type="dxa"/>
            <w:tcBorders>
              <w:bottom w:val="single" w:sz="4" w:space="0" w:color="auto"/>
            </w:tcBorders>
          </w:tcPr>
          <w:p w:rsidR="007E76B6" w:rsidRPr="00092A57" w:rsidRDefault="007E76B6" w:rsidP="007E76B6">
            <w:pPr>
              <w:spacing w:line="200" w:lineRule="exact"/>
              <w:rPr>
                <w:rFonts w:hAnsi="ＭＳ ゴシック"/>
                <w:szCs w:val="18"/>
              </w:rPr>
            </w:pPr>
            <w:r w:rsidRPr="00092A57">
              <w:rPr>
                <w:rFonts w:hAnsi="ＭＳ ゴシック" w:hint="eastAsia"/>
                <w:szCs w:val="18"/>
              </w:rPr>
              <w:t>利用料等の支払を受ける際、利用者に対し領収証を交付しているか。</w:t>
            </w:r>
          </w:p>
        </w:tc>
        <w:tc>
          <w:tcPr>
            <w:tcW w:w="466" w:type="dxa"/>
            <w:tcBorders>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20"/>
        </w:trPr>
        <w:tc>
          <w:tcPr>
            <w:tcW w:w="2387" w:type="dxa"/>
            <w:vMerge/>
          </w:tcPr>
          <w:p w:rsidR="007E76B6" w:rsidRPr="00092A57" w:rsidRDefault="007E76B6" w:rsidP="007E76B6">
            <w:pPr>
              <w:spacing w:line="200" w:lineRule="exact"/>
              <w:rPr>
                <w:rFonts w:hAnsi="ＭＳ ゴシック"/>
                <w:szCs w:val="18"/>
              </w:rPr>
            </w:pPr>
          </w:p>
        </w:tc>
        <w:tc>
          <w:tcPr>
            <w:tcW w:w="6227" w:type="dxa"/>
            <w:tcBorders>
              <w:bottom w:val="single" w:sz="4" w:space="0" w:color="auto"/>
            </w:tcBorders>
          </w:tcPr>
          <w:p w:rsidR="007E76B6" w:rsidRPr="00092A57" w:rsidRDefault="007E76B6" w:rsidP="007E76B6">
            <w:pPr>
              <w:spacing w:line="200" w:lineRule="exact"/>
              <w:rPr>
                <w:rFonts w:hAnsi="ＭＳ ゴシック"/>
                <w:szCs w:val="18"/>
              </w:rPr>
            </w:pPr>
            <w:r w:rsidRPr="00092A57">
              <w:rPr>
                <w:rFonts w:hAnsi="ＭＳ ゴシック" w:hint="eastAsia"/>
                <w:szCs w:val="18"/>
              </w:rPr>
              <w:t>領収証には、保険給付の対象額、食費及び滞在費並びにその他の費用の額を区分して記載し、当該その他の費用の額については、それぞれ個別の費用ごとに区分して記載しているか。</w:t>
            </w:r>
          </w:p>
        </w:tc>
        <w:tc>
          <w:tcPr>
            <w:tcW w:w="466" w:type="dxa"/>
            <w:tcBorders>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447"/>
        </w:trPr>
        <w:tc>
          <w:tcPr>
            <w:tcW w:w="2387" w:type="dxa"/>
            <w:vMerge/>
          </w:tcPr>
          <w:p w:rsidR="007E76B6" w:rsidRPr="00092A57" w:rsidRDefault="007E76B6" w:rsidP="007E76B6">
            <w:pPr>
              <w:numPr>
                <w:ilvl w:val="0"/>
                <w:numId w:val="7"/>
              </w:numPr>
              <w:spacing w:line="200" w:lineRule="exact"/>
              <w:rPr>
                <w:rFonts w:hAnsi="ＭＳ ゴシック"/>
                <w:szCs w:val="18"/>
              </w:rPr>
            </w:pPr>
          </w:p>
        </w:tc>
        <w:tc>
          <w:tcPr>
            <w:tcW w:w="6227" w:type="dxa"/>
            <w:tcBorders>
              <w:top w:val="single" w:sz="4" w:space="0" w:color="auto"/>
              <w:bottom w:val="single" w:sz="4" w:space="0" w:color="auto"/>
            </w:tcBorders>
          </w:tcPr>
          <w:p w:rsidR="007E76B6" w:rsidRPr="00092A57" w:rsidRDefault="007E76B6" w:rsidP="007E76B6">
            <w:pPr>
              <w:pStyle w:val="a3"/>
              <w:spacing w:line="220" w:lineRule="exact"/>
              <w:rPr>
                <w:rFonts w:hAnsi="ＭＳ ゴシック"/>
                <w:szCs w:val="18"/>
              </w:rPr>
            </w:pPr>
            <w:r w:rsidRPr="00092A57">
              <w:rPr>
                <w:rFonts w:hAnsi="ＭＳ ゴシック" w:hint="eastAsia"/>
                <w:szCs w:val="18"/>
              </w:rPr>
              <w:t>領収証には、医療費控除の対象となる額を明示して記載しているか。</w:t>
            </w:r>
          </w:p>
        </w:tc>
        <w:tc>
          <w:tcPr>
            <w:tcW w:w="466" w:type="dxa"/>
            <w:tcBorders>
              <w:top w:val="single" w:sz="4"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747DAD">
        <w:trPr>
          <w:cantSplit/>
          <w:trHeight w:val="459"/>
        </w:trPr>
        <w:tc>
          <w:tcPr>
            <w:tcW w:w="2387" w:type="dxa"/>
            <w:vMerge/>
          </w:tcPr>
          <w:p w:rsidR="007E76B6" w:rsidRPr="00092A57" w:rsidRDefault="007E76B6" w:rsidP="007E76B6">
            <w:pPr>
              <w:numPr>
                <w:ilvl w:val="0"/>
                <w:numId w:val="7"/>
              </w:numPr>
              <w:spacing w:line="200" w:lineRule="exact"/>
              <w:rPr>
                <w:rFonts w:hAnsi="ＭＳ ゴシック"/>
                <w:szCs w:val="18"/>
              </w:rPr>
            </w:pPr>
          </w:p>
        </w:tc>
        <w:tc>
          <w:tcPr>
            <w:tcW w:w="6227" w:type="dxa"/>
            <w:tcBorders>
              <w:top w:val="single" w:sz="4" w:space="0" w:color="auto"/>
            </w:tcBorders>
          </w:tcPr>
          <w:p w:rsidR="007E76B6" w:rsidRPr="00092A57" w:rsidRDefault="007E76B6" w:rsidP="007E76B6">
            <w:pPr>
              <w:spacing w:line="200" w:lineRule="exact"/>
              <w:rPr>
                <w:rFonts w:hAnsi="ＭＳ ゴシック"/>
                <w:szCs w:val="18"/>
              </w:rPr>
            </w:pPr>
            <w:r w:rsidRPr="00092A57">
              <w:rPr>
                <w:rFonts w:hAnsi="ＭＳ ゴシック" w:hint="eastAsia"/>
                <w:szCs w:val="18"/>
              </w:rPr>
              <w:t>償還払いとなる利用者に対しても領収書の交付を行っているか。</w:t>
            </w:r>
          </w:p>
        </w:tc>
        <w:tc>
          <w:tcPr>
            <w:tcW w:w="466" w:type="dxa"/>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87" w:type="dxa"/>
            <w:vMerge w:val="restart"/>
          </w:tcPr>
          <w:p w:rsidR="007E76B6" w:rsidRPr="00092A57" w:rsidRDefault="007E76B6" w:rsidP="007E76B6">
            <w:pPr>
              <w:pStyle w:val="aa"/>
              <w:numPr>
                <w:ilvl w:val="0"/>
                <w:numId w:val="16"/>
              </w:numPr>
              <w:spacing w:line="200" w:lineRule="exact"/>
              <w:ind w:leftChars="0"/>
              <w:rPr>
                <w:rFonts w:hAnsi="ＭＳ ゴシック"/>
                <w:szCs w:val="18"/>
              </w:rPr>
            </w:pPr>
            <w:r w:rsidRPr="00092A57">
              <w:rPr>
                <w:rFonts w:hAnsi="ＭＳ ゴシック" w:hint="eastAsia"/>
                <w:szCs w:val="18"/>
              </w:rPr>
              <w:t>指定短期入所生活介護の取扱方針</w:t>
            </w:r>
          </w:p>
          <w:p w:rsidR="007E76B6" w:rsidRPr="00092A57" w:rsidRDefault="007E76B6" w:rsidP="007E76B6">
            <w:pPr>
              <w:spacing w:line="200" w:lineRule="exact"/>
              <w:rPr>
                <w:rFonts w:hAnsi="ＭＳ ゴシック"/>
                <w:color w:val="000000"/>
                <w:szCs w:val="18"/>
              </w:rPr>
            </w:pPr>
          </w:p>
          <w:p w:rsidR="007E76B6" w:rsidRPr="00092A57" w:rsidRDefault="007E76B6" w:rsidP="007E76B6">
            <w:pPr>
              <w:spacing w:line="200" w:lineRule="exact"/>
              <w:rPr>
                <w:rFonts w:hAnsi="ＭＳ ゴシック"/>
                <w:szCs w:val="18"/>
              </w:rPr>
            </w:pPr>
          </w:p>
          <w:p w:rsidR="007E76B6" w:rsidRPr="00092A57" w:rsidRDefault="00E2304A" w:rsidP="007E76B6">
            <w:pPr>
              <w:spacing w:line="200" w:lineRule="exact"/>
              <w:ind w:left="180" w:hangingChars="100" w:hanging="180"/>
              <w:rPr>
                <w:rFonts w:hAnsi="ＭＳ ゴシック"/>
                <w:szCs w:val="18"/>
              </w:rPr>
            </w:pPr>
            <w:r>
              <w:rPr>
                <w:rFonts w:hAnsi="ＭＳ ゴシック" w:hint="eastAsia"/>
                <w:szCs w:val="18"/>
              </w:rPr>
              <w:t>・（身体的拘束等がある場合）入所者の記録、家族への確認書</w:t>
            </w:r>
          </w:p>
        </w:tc>
        <w:tc>
          <w:tcPr>
            <w:tcW w:w="6227" w:type="dxa"/>
            <w:tcBorders>
              <w:bottom w:val="dashed" w:sz="4" w:space="0" w:color="auto"/>
            </w:tcBorders>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利用者が、その有する能力に応じて、自らの生活様式及び生活習慣に沿って自律的な日常生活を営むことができるようにするため、日常生活上の活動について必要な援助を行うことにより、利用者の日常生活を支援するものとして行っているか。</w:t>
            </w:r>
          </w:p>
          <w:p w:rsidR="007E76B6" w:rsidRPr="00092A57" w:rsidRDefault="007E76B6" w:rsidP="007E76B6">
            <w:pPr>
              <w:spacing w:line="200" w:lineRule="exact"/>
              <w:ind w:left="160" w:hangingChars="100" w:hanging="160"/>
              <w:rPr>
                <w:rFonts w:ascii="ＭＳ Ｐゴシック" w:eastAsia="ＭＳ Ｐゴシック" w:hAnsi="ＭＳ Ｐゴシック" w:cs="ＭＳ Ｐゴシック"/>
                <w:kern w:val="0"/>
                <w:sz w:val="16"/>
                <w:szCs w:val="16"/>
              </w:rPr>
            </w:pPr>
            <w:r w:rsidRPr="00092A57">
              <w:rPr>
                <w:rFonts w:ascii="ＭＳ Ｐゴシック" w:eastAsia="ＭＳ Ｐゴシック" w:hAnsi="ＭＳ Ｐゴシック" w:cs="ＭＳ Ｐゴシック" w:hint="eastAsia"/>
                <w:kern w:val="0"/>
                <w:sz w:val="16"/>
                <w:szCs w:val="16"/>
              </w:rPr>
              <w:t>①利用者へのサービス提供に当たっては、利用前の居宅における生活と利用中の生活が連続したものとなるよう配慮することが必要であり、このため従業者は、一人一人の利用者について、個性、心身の状況、利用に至るまでの生活歴とその中で培われてきた生活様式や生活習慣を具体的に把握した上で、その日常生活上の活動を適切に援助しなければならない。</w:t>
            </w:r>
          </w:p>
          <w:p w:rsidR="007E76B6" w:rsidRPr="00092A57" w:rsidRDefault="007E76B6" w:rsidP="007E76B6">
            <w:pPr>
              <w:spacing w:line="200" w:lineRule="exact"/>
              <w:ind w:leftChars="100" w:left="180" w:firstLineChars="100" w:firstLine="160"/>
              <w:rPr>
                <w:rFonts w:hAnsi="ＭＳ ゴシック"/>
                <w:spacing w:val="-2"/>
                <w:szCs w:val="18"/>
              </w:rPr>
            </w:pPr>
            <w:r w:rsidRPr="00092A57">
              <w:rPr>
                <w:rFonts w:ascii="ＭＳ Ｐゴシック" w:eastAsia="ＭＳ Ｐゴシック" w:hAnsi="ＭＳ Ｐゴシック" w:cs="ＭＳ Ｐゴシック" w:hint="eastAsia"/>
                <w:kern w:val="0"/>
                <w:sz w:val="16"/>
                <w:szCs w:val="16"/>
              </w:rPr>
              <w:t>なお、こうしたことから明らかなように、利用者の意向に関わりなく集団で行うゲームや、日常生活動作にない動作を通じた機能訓練など、家庭の中では通常行われないことを行うのは、サービスとして適当でない。</w:t>
            </w:r>
          </w:p>
        </w:tc>
        <w:tc>
          <w:tcPr>
            <w:tcW w:w="466" w:type="dxa"/>
            <w:tcBorders>
              <w:bottom w:val="dashed"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dashed"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dashed"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45046A">
        <w:tc>
          <w:tcPr>
            <w:tcW w:w="2387" w:type="dxa"/>
            <w:vMerge/>
          </w:tcPr>
          <w:p w:rsidR="007E76B6" w:rsidRPr="00092A57" w:rsidRDefault="007E76B6" w:rsidP="007E76B6">
            <w:pPr>
              <w:spacing w:line="200" w:lineRule="exact"/>
              <w:ind w:leftChars="2" w:left="4"/>
              <w:rPr>
                <w:rFonts w:hAnsi="ＭＳ ゴシック"/>
                <w:szCs w:val="18"/>
              </w:rPr>
            </w:pPr>
          </w:p>
        </w:tc>
        <w:tc>
          <w:tcPr>
            <w:tcW w:w="6227" w:type="dxa"/>
            <w:tcBorders>
              <w:bottom w:val="dashed" w:sz="4" w:space="0" w:color="auto"/>
            </w:tcBorders>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各ユニットにおいて利用者がそれぞれの役割を持って生活を営むことができるよう配慮しているか。</w:t>
            </w:r>
          </w:p>
          <w:p w:rsidR="007E76B6" w:rsidRPr="00092A57" w:rsidRDefault="007E76B6" w:rsidP="007E76B6">
            <w:pPr>
              <w:spacing w:line="200" w:lineRule="exact"/>
              <w:ind w:left="160" w:hangingChars="100" w:hanging="160"/>
              <w:rPr>
                <w:rFonts w:hAnsi="ＭＳ ゴシック"/>
                <w:spacing w:val="-2"/>
                <w:sz w:val="16"/>
                <w:szCs w:val="16"/>
              </w:rPr>
            </w:pPr>
            <w:r w:rsidRPr="00092A57">
              <w:rPr>
                <w:rFonts w:ascii="ＭＳ Ｐゴシック" w:eastAsia="ＭＳ Ｐゴシック" w:hAnsi="ＭＳ Ｐゴシック" w:cs="ＭＳ Ｐゴシック" w:hint="eastAsia"/>
                <w:kern w:val="0"/>
                <w:sz w:val="16"/>
                <w:szCs w:val="16"/>
              </w:rPr>
              <w:t>②このため従業者は、利用者相互の信頼関係が醸成されるよう配慮することが必要であるが、同時に、利用者が他の利用者の生活に過度に干渉し、自律的な生活を損なうことにならないようにすることにも配慮が必要である。</w:t>
            </w:r>
          </w:p>
        </w:tc>
        <w:tc>
          <w:tcPr>
            <w:tcW w:w="466" w:type="dxa"/>
            <w:tcBorders>
              <w:bottom w:val="dashed"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dashed"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dashed"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425"/>
        </w:trPr>
        <w:tc>
          <w:tcPr>
            <w:tcW w:w="2387" w:type="dxa"/>
            <w:vMerge/>
          </w:tcPr>
          <w:p w:rsidR="007E76B6" w:rsidRPr="00092A57" w:rsidRDefault="007E76B6" w:rsidP="007E76B6">
            <w:pPr>
              <w:spacing w:line="200" w:lineRule="exact"/>
              <w:ind w:leftChars="2" w:left="4"/>
              <w:rPr>
                <w:rFonts w:hAnsi="ＭＳ ゴシック"/>
                <w:szCs w:val="18"/>
              </w:rPr>
            </w:pPr>
          </w:p>
        </w:tc>
        <w:tc>
          <w:tcPr>
            <w:tcW w:w="6227" w:type="dxa"/>
            <w:tcBorders>
              <w:bottom w:val="dashed" w:sz="4" w:space="0" w:color="auto"/>
            </w:tcBorders>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利用者のプライバシーの確保に配慮しているか。</w:t>
            </w:r>
          </w:p>
        </w:tc>
        <w:tc>
          <w:tcPr>
            <w:tcW w:w="466" w:type="dxa"/>
            <w:tcBorders>
              <w:bottom w:val="dashed"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dashed"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dashed"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604"/>
        </w:trPr>
        <w:tc>
          <w:tcPr>
            <w:tcW w:w="2387" w:type="dxa"/>
            <w:vMerge/>
          </w:tcPr>
          <w:p w:rsidR="007E76B6" w:rsidRPr="00092A57" w:rsidRDefault="007E76B6" w:rsidP="007E76B6">
            <w:pPr>
              <w:spacing w:line="200" w:lineRule="exact"/>
              <w:ind w:leftChars="2" w:left="4"/>
              <w:rPr>
                <w:rFonts w:hAnsi="ＭＳ ゴシック"/>
                <w:szCs w:val="18"/>
              </w:rPr>
            </w:pPr>
          </w:p>
        </w:tc>
        <w:tc>
          <w:tcPr>
            <w:tcW w:w="6227" w:type="dxa"/>
            <w:tcBorders>
              <w:bottom w:val="dashed" w:sz="4" w:space="0" w:color="auto"/>
            </w:tcBorders>
          </w:tcPr>
          <w:p w:rsidR="007E76B6" w:rsidRPr="00092A57" w:rsidRDefault="007E76B6" w:rsidP="007E76B6">
            <w:pPr>
              <w:spacing w:line="200" w:lineRule="exact"/>
              <w:rPr>
                <w:rFonts w:hAnsi="ＭＳ ゴシック"/>
                <w:spacing w:val="-2"/>
                <w:szCs w:val="18"/>
              </w:rPr>
            </w:pPr>
            <w:r w:rsidRPr="00092A57">
              <w:rPr>
                <w:rFonts w:hAnsi="ＭＳ ゴシック" w:hint="eastAsia"/>
                <w:spacing w:val="-2"/>
                <w:szCs w:val="18"/>
              </w:rPr>
              <w:t>利用者の自立した生活を支援することを基本として、利用者の要介護状態の軽減又は悪化の防止に資するよう、その者の心身の状況等を常に把握しながら、適切に行っているか。</w:t>
            </w:r>
          </w:p>
        </w:tc>
        <w:tc>
          <w:tcPr>
            <w:tcW w:w="466" w:type="dxa"/>
            <w:tcBorders>
              <w:bottom w:val="dashed"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dashed"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dashed"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604"/>
        </w:trPr>
        <w:tc>
          <w:tcPr>
            <w:tcW w:w="2387" w:type="dxa"/>
            <w:vMerge/>
          </w:tcPr>
          <w:p w:rsidR="007E76B6" w:rsidRPr="00092A57" w:rsidRDefault="007E76B6" w:rsidP="007E76B6">
            <w:pPr>
              <w:spacing w:line="200" w:lineRule="exact"/>
              <w:ind w:leftChars="2" w:left="4"/>
              <w:rPr>
                <w:rFonts w:hAnsi="ＭＳ ゴシック"/>
                <w:szCs w:val="18"/>
              </w:rPr>
            </w:pPr>
          </w:p>
        </w:tc>
        <w:tc>
          <w:tcPr>
            <w:tcW w:w="6227" w:type="dxa"/>
            <w:tcBorders>
              <w:bottom w:val="dashed" w:sz="4" w:space="0" w:color="auto"/>
            </w:tcBorders>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ユニット型指定短期入所生活介護従業者は、指定短期入所生活介護の提供に当たって、利用者又はその家族に対し、サービスの提供方法等について、理解しやすいように説明を行っているか。</w:t>
            </w:r>
          </w:p>
        </w:tc>
        <w:tc>
          <w:tcPr>
            <w:tcW w:w="466" w:type="dxa"/>
            <w:tcBorders>
              <w:bottom w:val="dashed"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dashed"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dashed"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604"/>
        </w:trPr>
        <w:tc>
          <w:tcPr>
            <w:tcW w:w="2387" w:type="dxa"/>
            <w:vMerge/>
          </w:tcPr>
          <w:p w:rsidR="007E76B6" w:rsidRPr="00092A57" w:rsidRDefault="007E76B6" w:rsidP="007E76B6">
            <w:pPr>
              <w:spacing w:line="200" w:lineRule="exact"/>
              <w:ind w:leftChars="2" w:left="4"/>
              <w:rPr>
                <w:rFonts w:hAnsi="ＭＳ ゴシック"/>
                <w:szCs w:val="18"/>
              </w:rPr>
            </w:pPr>
          </w:p>
        </w:tc>
        <w:tc>
          <w:tcPr>
            <w:tcW w:w="6227" w:type="dxa"/>
            <w:tcBorders>
              <w:bottom w:val="dashed" w:sz="4" w:space="0" w:color="auto"/>
            </w:tcBorders>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ユニット型指定短期入所生活介護従業者は、指定短期入所生活介護の提供に当たっては、当該利用者又は他の利用者等の生命又は身体を保護するため緊急やむを得ない場合を除き、身体的拘束その他利用者の行動を制限する行為（以下「身体拘束等」という。）を行っていないか。</w:t>
            </w:r>
          </w:p>
        </w:tc>
        <w:tc>
          <w:tcPr>
            <w:tcW w:w="466" w:type="dxa"/>
            <w:tcBorders>
              <w:bottom w:val="dashed"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dashed"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dashed"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535"/>
        </w:trPr>
        <w:tc>
          <w:tcPr>
            <w:tcW w:w="2387" w:type="dxa"/>
            <w:vMerge/>
            <w:tcBorders>
              <w:bottom w:val="dotted" w:sz="4" w:space="0" w:color="auto"/>
            </w:tcBorders>
          </w:tcPr>
          <w:p w:rsidR="007E76B6" w:rsidRPr="00092A57" w:rsidRDefault="007E76B6" w:rsidP="007E76B6">
            <w:pPr>
              <w:spacing w:line="200" w:lineRule="exact"/>
              <w:ind w:leftChars="2" w:left="4"/>
              <w:rPr>
                <w:rFonts w:hAnsi="ＭＳ ゴシック"/>
                <w:szCs w:val="18"/>
              </w:rPr>
            </w:pPr>
          </w:p>
        </w:tc>
        <w:tc>
          <w:tcPr>
            <w:tcW w:w="6227" w:type="dxa"/>
            <w:tcBorders>
              <w:bottom w:val="dashed" w:sz="4" w:space="0" w:color="auto"/>
            </w:tcBorders>
          </w:tcPr>
          <w:p w:rsidR="007E76B6" w:rsidRPr="00092A57" w:rsidRDefault="007E76B6" w:rsidP="007E76B6">
            <w:pPr>
              <w:widowControl/>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ユニット型</w:t>
            </w:r>
            <w:r w:rsidRPr="00092A57">
              <w:rPr>
                <w:rFonts w:hint="eastAsia"/>
                <w:szCs w:val="18"/>
              </w:rPr>
              <w:t>指定</w:t>
            </w:r>
            <w:r w:rsidRPr="00092A57">
              <w:rPr>
                <w:rFonts w:ascii="ＭＳ Ｐゴシック" w:eastAsia="ＭＳ Ｐゴシック" w:hAnsi="ＭＳ Ｐゴシック" w:cs="ＭＳ Ｐゴシック" w:hint="eastAsia"/>
                <w:kern w:val="0"/>
                <w:szCs w:val="18"/>
              </w:rPr>
              <w:t>短期入所生活介護従業者は、</w:t>
            </w:r>
            <w:r w:rsidRPr="00092A57">
              <w:rPr>
                <w:rFonts w:hint="eastAsia"/>
                <w:szCs w:val="18"/>
              </w:rPr>
              <w:t>身体拘束等を行う場合には、その態様及び時間その際の利用者の心身の状況、緊急やむを得ない理由を記録しているか。</w:t>
            </w:r>
          </w:p>
        </w:tc>
        <w:tc>
          <w:tcPr>
            <w:tcW w:w="466" w:type="dxa"/>
            <w:tcBorders>
              <w:bottom w:val="dashed"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dashed"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dashed"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411"/>
        </w:trPr>
        <w:tc>
          <w:tcPr>
            <w:tcW w:w="2387" w:type="dxa"/>
            <w:tcBorders>
              <w:top w:val="dotted" w:sz="4" w:space="0" w:color="auto"/>
            </w:tcBorders>
            <w:shd w:val="clear" w:color="auto" w:fill="auto"/>
          </w:tcPr>
          <w:p w:rsidR="007E76B6" w:rsidRPr="00092A57" w:rsidRDefault="007E76B6" w:rsidP="007E76B6">
            <w:pPr>
              <w:spacing w:line="200" w:lineRule="exact"/>
              <w:rPr>
                <w:rFonts w:hAnsi="ＭＳ ゴシック"/>
                <w:szCs w:val="18"/>
              </w:rPr>
            </w:pPr>
            <w:r w:rsidRPr="00092A57">
              <w:rPr>
                <w:rFonts w:hAnsi="ＭＳ ゴシック" w:hint="eastAsia"/>
                <w:szCs w:val="18"/>
              </w:rPr>
              <w:t>（質の評価）</w:t>
            </w:r>
          </w:p>
        </w:tc>
        <w:tc>
          <w:tcPr>
            <w:tcW w:w="6227" w:type="dxa"/>
            <w:tcBorders>
              <w:top w:val="single" w:sz="4" w:space="0" w:color="auto"/>
            </w:tcBorders>
          </w:tcPr>
          <w:p w:rsidR="007E76B6" w:rsidRPr="00092A57" w:rsidRDefault="007E76B6" w:rsidP="007E76B6">
            <w:pPr>
              <w:pStyle w:val="a3"/>
              <w:spacing w:line="200" w:lineRule="exact"/>
              <w:ind w:left="6"/>
              <w:rPr>
                <w:rFonts w:hAnsi="ＭＳ ゴシック"/>
                <w:szCs w:val="18"/>
              </w:rPr>
            </w:pPr>
            <w:r w:rsidRPr="00092A57">
              <w:rPr>
                <w:rFonts w:hAnsi="ＭＳ ゴシック" w:hint="eastAsia"/>
                <w:szCs w:val="18"/>
              </w:rPr>
              <w:t>自らその提供する指定短期入所生活介護の質の評価を行い、常にその改善を図っているか。</w:t>
            </w:r>
          </w:p>
        </w:tc>
        <w:tc>
          <w:tcPr>
            <w:tcW w:w="466" w:type="dxa"/>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266"/>
        </w:trPr>
        <w:tc>
          <w:tcPr>
            <w:tcW w:w="2387" w:type="dxa"/>
            <w:vMerge w:val="restart"/>
            <w:shd w:val="clear" w:color="auto" w:fill="auto"/>
          </w:tcPr>
          <w:p w:rsidR="007E76B6" w:rsidRPr="00092A57" w:rsidRDefault="007E76B6" w:rsidP="007E76B6">
            <w:pPr>
              <w:pStyle w:val="aa"/>
              <w:numPr>
                <w:ilvl w:val="0"/>
                <w:numId w:val="16"/>
              </w:numPr>
              <w:spacing w:line="200" w:lineRule="exact"/>
              <w:ind w:leftChars="0"/>
              <w:rPr>
                <w:rFonts w:hAnsi="ＭＳ ゴシック"/>
                <w:szCs w:val="18"/>
              </w:rPr>
            </w:pPr>
            <w:r w:rsidRPr="00092A57">
              <w:br w:type="page"/>
            </w:r>
            <w:r w:rsidRPr="00092A57">
              <w:rPr>
                <w:rFonts w:hAnsi="ＭＳ ゴシック" w:hint="eastAsia"/>
                <w:szCs w:val="18"/>
              </w:rPr>
              <w:t>ユニット型</w:t>
            </w:r>
            <w:r w:rsidRPr="00092A57">
              <w:t>指定介護予防短期入所生活介護の</w:t>
            </w:r>
            <w:r w:rsidRPr="00092A57">
              <w:rPr>
                <w:rFonts w:hint="eastAsia"/>
              </w:rPr>
              <w:t>提供に当たっての留意事項</w:t>
            </w:r>
          </w:p>
        </w:tc>
        <w:tc>
          <w:tcPr>
            <w:tcW w:w="6227" w:type="dxa"/>
            <w:tcBorders>
              <w:top w:val="single" w:sz="4" w:space="0" w:color="auto"/>
              <w:bottom w:val="single" w:sz="4" w:space="0" w:color="auto"/>
            </w:tcBorders>
          </w:tcPr>
          <w:p w:rsidR="007E76B6" w:rsidRPr="00092A57" w:rsidRDefault="007E76B6" w:rsidP="007E76B6">
            <w:pPr>
              <w:spacing w:line="200" w:lineRule="exact"/>
              <w:rPr>
                <w:rFonts w:hAnsi="ＭＳ ゴシック"/>
                <w:spacing w:val="-2"/>
                <w:szCs w:val="18"/>
              </w:rPr>
            </w:pPr>
            <w:r w:rsidRPr="00092A57">
              <w:rPr>
                <w:rFonts w:ascii="ＭＳ Ｐゴシック" w:eastAsia="ＭＳ Ｐゴシック" w:hAnsi="ＭＳ Ｐゴシック" w:cs="ＭＳ Ｐゴシック" w:hint="eastAsia"/>
                <w:kern w:val="0"/>
                <w:szCs w:val="18"/>
              </w:rPr>
              <w:t>利用者が、その有する能力に応じて、自らの生活様式及び生活習慣に沿って自律的な日常生活を営むことができるようにするため、日常生活上の活動について必要な援助を行っているか。</w:t>
            </w:r>
          </w:p>
        </w:tc>
        <w:tc>
          <w:tcPr>
            <w:tcW w:w="466" w:type="dxa"/>
            <w:tcBorders>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323"/>
        </w:trPr>
        <w:tc>
          <w:tcPr>
            <w:tcW w:w="2387" w:type="dxa"/>
            <w:vMerge/>
            <w:shd w:val="clear" w:color="auto" w:fill="auto"/>
          </w:tcPr>
          <w:p w:rsidR="007E76B6" w:rsidRPr="00092A57" w:rsidRDefault="007E76B6" w:rsidP="007E76B6">
            <w:pPr>
              <w:spacing w:line="200" w:lineRule="exact"/>
              <w:rPr>
                <w:rFonts w:hAnsi="ＭＳ ゴシック"/>
                <w:szCs w:val="18"/>
              </w:rPr>
            </w:pPr>
          </w:p>
        </w:tc>
        <w:tc>
          <w:tcPr>
            <w:tcW w:w="6227" w:type="dxa"/>
            <w:tcBorders>
              <w:top w:val="single" w:sz="4" w:space="0" w:color="auto"/>
              <w:bottom w:val="single" w:sz="4" w:space="0" w:color="auto"/>
            </w:tcBorders>
          </w:tcPr>
          <w:p w:rsidR="007E76B6" w:rsidRPr="00092A57" w:rsidRDefault="007E76B6" w:rsidP="007E76B6">
            <w:pPr>
              <w:spacing w:line="200" w:lineRule="exact"/>
              <w:rPr>
                <w:rFonts w:hAnsi="ＭＳ ゴシック"/>
                <w:szCs w:val="18"/>
              </w:rPr>
            </w:pPr>
            <w:r w:rsidRPr="00092A57">
              <w:rPr>
                <w:rFonts w:ascii="ＭＳ Ｐゴシック" w:eastAsia="ＭＳ Ｐゴシック" w:hAnsi="ＭＳ Ｐゴシック" w:cs="ＭＳ Ｐゴシック" w:hint="eastAsia"/>
                <w:kern w:val="0"/>
                <w:szCs w:val="18"/>
              </w:rPr>
              <w:t>各ユニットにおいて利用者がそれぞれの役割を持って生活を営むことができるよう配慮して行われているか。</w:t>
            </w:r>
          </w:p>
        </w:tc>
        <w:tc>
          <w:tcPr>
            <w:tcW w:w="466" w:type="dxa"/>
            <w:tcBorders>
              <w:top w:val="single" w:sz="4" w:space="0" w:color="auto"/>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377"/>
        </w:trPr>
        <w:tc>
          <w:tcPr>
            <w:tcW w:w="2387" w:type="dxa"/>
            <w:vMerge/>
            <w:tcBorders>
              <w:bottom w:val="single" w:sz="4" w:space="0" w:color="auto"/>
            </w:tcBorders>
            <w:shd w:val="clear" w:color="auto" w:fill="auto"/>
          </w:tcPr>
          <w:p w:rsidR="007E76B6" w:rsidRPr="00092A57" w:rsidRDefault="007E76B6" w:rsidP="007E76B6">
            <w:pPr>
              <w:spacing w:line="200" w:lineRule="exact"/>
              <w:rPr>
                <w:rFonts w:hAnsi="ＭＳ ゴシック"/>
                <w:szCs w:val="18"/>
              </w:rPr>
            </w:pPr>
          </w:p>
        </w:tc>
        <w:tc>
          <w:tcPr>
            <w:tcW w:w="6227" w:type="dxa"/>
            <w:tcBorders>
              <w:top w:val="single" w:sz="4" w:space="0" w:color="auto"/>
              <w:bottom w:val="single" w:sz="4" w:space="0" w:color="auto"/>
            </w:tcBorders>
          </w:tcPr>
          <w:p w:rsidR="007E76B6" w:rsidRPr="00092A57" w:rsidRDefault="007E76B6" w:rsidP="007E76B6">
            <w:pPr>
              <w:spacing w:line="200" w:lineRule="exact"/>
              <w:rPr>
                <w:rFonts w:hAnsi="ＭＳ ゴシック"/>
                <w:szCs w:val="18"/>
              </w:rPr>
            </w:pPr>
            <w:r w:rsidRPr="00092A57">
              <w:rPr>
                <w:rFonts w:ascii="ＭＳ Ｐゴシック" w:eastAsia="ＭＳ Ｐゴシック" w:hAnsi="ＭＳ Ｐゴシック" w:cs="ＭＳ Ｐゴシック" w:hint="eastAsia"/>
                <w:kern w:val="0"/>
                <w:szCs w:val="18"/>
              </w:rPr>
              <w:t>利用者のプライバシーの確保に配慮して行われているか。</w:t>
            </w:r>
          </w:p>
        </w:tc>
        <w:tc>
          <w:tcPr>
            <w:tcW w:w="466" w:type="dxa"/>
            <w:tcBorders>
              <w:top w:val="single" w:sz="4" w:space="0" w:color="auto"/>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63"/>
        </w:trPr>
        <w:tc>
          <w:tcPr>
            <w:tcW w:w="2387" w:type="dxa"/>
            <w:vMerge w:val="restart"/>
            <w:tcBorders>
              <w:top w:val="single" w:sz="4" w:space="0" w:color="auto"/>
              <w:left w:val="single" w:sz="4" w:space="0" w:color="auto"/>
              <w:bottom w:val="dashSmallGap" w:sz="4" w:space="0" w:color="auto"/>
              <w:right w:val="single" w:sz="4" w:space="0" w:color="auto"/>
            </w:tcBorders>
          </w:tcPr>
          <w:p w:rsidR="007E76B6" w:rsidRPr="00092A57" w:rsidRDefault="007E76B6" w:rsidP="007E76B6">
            <w:pPr>
              <w:pStyle w:val="aa"/>
              <w:numPr>
                <w:ilvl w:val="0"/>
                <w:numId w:val="16"/>
              </w:numPr>
              <w:spacing w:line="200" w:lineRule="exact"/>
              <w:ind w:leftChars="0"/>
              <w:rPr>
                <w:rFonts w:ascii="ＭＳ Ｐゴシック" w:eastAsia="ＭＳ Ｐゴシック" w:hAnsi="ＭＳ Ｐゴシック" w:cs="ＭＳ Ｐゴシック"/>
                <w:kern w:val="0"/>
                <w:szCs w:val="18"/>
              </w:rPr>
            </w:pPr>
            <w:r w:rsidRPr="00092A57">
              <w:br w:type="page"/>
            </w:r>
            <w:r w:rsidRPr="00092A57">
              <w:rPr>
                <w:rFonts w:ascii="ＭＳ Ｐゴシック" w:eastAsia="ＭＳ Ｐゴシック" w:hAnsi="ＭＳ Ｐゴシック" w:cs="ＭＳ Ｐゴシック" w:hint="eastAsia"/>
                <w:kern w:val="0"/>
                <w:szCs w:val="18"/>
              </w:rPr>
              <w:t>指定介護予防短期入所生活介護の基本方針</w:t>
            </w:r>
          </w:p>
        </w:tc>
        <w:tc>
          <w:tcPr>
            <w:tcW w:w="6227" w:type="dxa"/>
            <w:tcBorders>
              <w:top w:val="single" w:sz="4" w:space="0" w:color="auto"/>
              <w:left w:val="single" w:sz="4" w:space="0" w:color="auto"/>
              <w:bottom w:val="single" w:sz="4" w:space="0" w:color="auto"/>
              <w:right w:val="single" w:sz="4" w:space="0" w:color="auto"/>
            </w:tcBorders>
            <w:shd w:val="clear" w:color="auto" w:fill="auto"/>
          </w:tcPr>
          <w:p w:rsidR="007E76B6" w:rsidRPr="00092A57" w:rsidRDefault="007E76B6" w:rsidP="007E76B6">
            <w:pPr>
              <w:spacing w:line="200" w:lineRule="exact"/>
            </w:pPr>
            <w:r w:rsidRPr="00092A57">
              <w:t>利用者の介護予防に資するよう、その目標を設定し、計画的に</w:t>
            </w:r>
            <w:r w:rsidRPr="00092A57">
              <w:rPr>
                <w:rFonts w:hint="eastAsia"/>
              </w:rPr>
              <w:t>行なっているか。</w:t>
            </w:r>
          </w:p>
          <w:p w:rsidR="007E76B6" w:rsidRPr="00092A57" w:rsidRDefault="007E76B6" w:rsidP="007E76B6">
            <w:pPr>
              <w:spacing w:line="200" w:lineRule="exact"/>
              <w:ind w:left="160" w:hangingChars="100" w:hanging="160"/>
              <w:rPr>
                <w:sz w:val="16"/>
              </w:rPr>
            </w:pPr>
            <w:r w:rsidRPr="00092A57">
              <w:rPr>
                <w:rFonts w:hint="eastAsia"/>
                <w:sz w:val="16"/>
              </w:rPr>
              <w:t>①介護予防短期入所生活介護の提供に当たっては、一人ひとりの高齢者ができる限り要介護状態にならないで自立した日常生活を営むことができるよう支援することを目的として行われるものであることに留意しつつ行うこと。</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63"/>
        </w:trPr>
        <w:tc>
          <w:tcPr>
            <w:tcW w:w="2387" w:type="dxa"/>
            <w:vMerge/>
            <w:tcBorders>
              <w:top w:val="nil"/>
              <w:left w:val="single" w:sz="4" w:space="0" w:color="auto"/>
              <w:bottom w:val="dashSmallGap" w:sz="4" w:space="0" w:color="auto"/>
              <w:right w:val="single" w:sz="4" w:space="0" w:color="auto"/>
            </w:tcBorders>
          </w:tcPr>
          <w:p w:rsidR="007E76B6" w:rsidRPr="00092A57" w:rsidRDefault="007E76B6" w:rsidP="007E76B6">
            <w:pPr>
              <w:spacing w:line="200" w:lineRule="exact"/>
              <w:rPr>
                <w:rFonts w:hAnsi="ＭＳ ゴシック"/>
                <w:szCs w:val="18"/>
              </w:rPr>
            </w:pPr>
          </w:p>
        </w:tc>
        <w:tc>
          <w:tcPr>
            <w:tcW w:w="6227" w:type="dxa"/>
            <w:tcBorders>
              <w:top w:val="single" w:sz="4" w:space="0" w:color="auto"/>
              <w:left w:val="single" w:sz="4" w:space="0" w:color="auto"/>
              <w:bottom w:val="single" w:sz="4" w:space="0" w:color="auto"/>
              <w:right w:val="single" w:sz="4" w:space="0" w:color="auto"/>
            </w:tcBorders>
            <w:shd w:val="clear" w:color="auto" w:fill="auto"/>
          </w:tcPr>
          <w:p w:rsidR="007E76B6" w:rsidRPr="00092A57" w:rsidRDefault="007E76B6" w:rsidP="007E76B6">
            <w:pPr>
              <w:spacing w:line="200" w:lineRule="exact"/>
            </w:pPr>
            <w:r w:rsidRPr="00092A57">
              <w:t>自らその提供する指定介護予防短期入所生活介護の質の評価を行うとともに、主治の医師又は歯科医師とも連携を図りつつ、常にそ</w:t>
            </w:r>
            <w:r w:rsidRPr="00092A57">
              <w:rPr>
                <w:rFonts w:ascii="ＭＳ Ｐゴシック" w:eastAsia="ＭＳ Ｐゴシック" w:hAnsi="ＭＳ Ｐゴシック" w:cs="ＭＳ Ｐゴシック"/>
                <w:kern w:val="0"/>
                <w:szCs w:val="18"/>
              </w:rPr>
              <w:t>の改善を図</w:t>
            </w:r>
            <w:r w:rsidRPr="00092A57">
              <w:rPr>
                <w:rFonts w:ascii="ＭＳ Ｐゴシック" w:eastAsia="ＭＳ Ｐゴシック" w:hAnsi="ＭＳ Ｐゴシック" w:cs="ＭＳ Ｐゴシック" w:hint="eastAsia"/>
                <w:kern w:val="0"/>
                <w:szCs w:val="18"/>
              </w:rPr>
              <w:t>っているか</w:t>
            </w:r>
            <w:r w:rsidRPr="00092A57">
              <w:rPr>
                <w:rFonts w:ascii="ＭＳ Ｐゴシック" w:eastAsia="ＭＳ Ｐゴシック" w:hAnsi="ＭＳ Ｐゴシック" w:cs="ＭＳ Ｐゴシック"/>
                <w:kern w:val="0"/>
                <w:szCs w:val="18"/>
              </w:rPr>
              <w:t>。</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63"/>
        </w:trPr>
        <w:tc>
          <w:tcPr>
            <w:tcW w:w="2387" w:type="dxa"/>
            <w:vMerge/>
            <w:tcBorders>
              <w:top w:val="nil"/>
              <w:left w:val="single" w:sz="4" w:space="0" w:color="auto"/>
              <w:bottom w:val="dashSmallGap" w:sz="4" w:space="0" w:color="auto"/>
              <w:right w:val="single" w:sz="4" w:space="0" w:color="auto"/>
            </w:tcBorders>
          </w:tcPr>
          <w:p w:rsidR="007E76B6" w:rsidRPr="00092A57" w:rsidRDefault="007E76B6" w:rsidP="007E76B6">
            <w:pPr>
              <w:spacing w:line="200" w:lineRule="exact"/>
              <w:rPr>
                <w:rFonts w:hAnsi="ＭＳ ゴシック"/>
                <w:szCs w:val="18"/>
              </w:rPr>
            </w:pPr>
          </w:p>
        </w:tc>
        <w:tc>
          <w:tcPr>
            <w:tcW w:w="6227" w:type="dxa"/>
            <w:tcBorders>
              <w:top w:val="single" w:sz="4" w:space="0" w:color="auto"/>
              <w:left w:val="single" w:sz="4" w:space="0" w:color="auto"/>
              <w:bottom w:val="single" w:sz="4" w:space="0" w:color="auto"/>
              <w:right w:val="single" w:sz="4" w:space="0" w:color="auto"/>
            </w:tcBorders>
            <w:shd w:val="clear" w:color="auto" w:fill="auto"/>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kern w:val="0"/>
                <w:szCs w:val="18"/>
              </w:rPr>
              <w:t>指定介護予防短期入所生活介護の提供に当たり、利用者ができる限り要介護状態とならないで自立した日常生活を営むことができるよう支援することを目的とするものであることを常に意識してサービスの提供に当た</w:t>
            </w:r>
            <w:r w:rsidRPr="00092A57">
              <w:rPr>
                <w:rFonts w:ascii="ＭＳ Ｐゴシック" w:eastAsia="ＭＳ Ｐゴシック" w:hAnsi="ＭＳ Ｐゴシック" w:cs="ＭＳ Ｐゴシック" w:hint="eastAsia"/>
                <w:kern w:val="0"/>
                <w:szCs w:val="18"/>
              </w:rPr>
              <w:t>っているか</w:t>
            </w:r>
            <w:r w:rsidRPr="00092A57">
              <w:rPr>
                <w:rFonts w:ascii="ＭＳ Ｐゴシック" w:eastAsia="ＭＳ Ｐゴシック" w:hAnsi="ＭＳ Ｐゴシック" w:cs="ＭＳ Ｐゴシック"/>
                <w:kern w:val="0"/>
                <w:szCs w:val="18"/>
              </w:rPr>
              <w:t>。</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63"/>
        </w:trPr>
        <w:tc>
          <w:tcPr>
            <w:tcW w:w="2387" w:type="dxa"/>
            <w:vMerge/>
            <w:tcBorders>
              <w:top w:val="nil"/>
              <w:left w:val="single" w:sz="4" w:space="0" w:color="auto"/>
              <w:bottom w:val="dashSmallGap" w:sz="4" w:space="0" w:color="auto"/>
              <w:right w:val="single" w:sz="4" w:space="0" w:color="auto"/>
            </w:tcBorders>
          </w:tcPr>
          <w:p w:rsidR="007E76B6" w:rsidRPr="00092A57" w:rsidRDefault="007E76B6" w:rsidP="007E76B6">
            <w:pPr>
              <w:spacing w:line="200" w:lineRule="exact"/>
              <w:rPr>
                <w:rFonts w:hAnsi="ＭＳ ゴシック"/>
                <w:szCs w:val="18"/>
              </w:rPr>
            </w:pPr>
          </w:p>
        </w:tc>
        <w:tc>
          <w:tcPr>
            <w:tcW w:w="6227" w:type="dxa"/>
            <w:tcBorders>
              <w:top w:val="single" w:sz="4" w:space="0" w:color="auto"/>
              <w:left w:val="single" w:sz="4" w:space="0" w:color="auto"/>
              <w:bottom w:val="single" w:sz="4" w:space="0" w:color="auto"/>
              <w:right w:val="single" w:sz="4" w:space="0" w:color="auto"/>
            </w:tcBorders>
            <w:shd w:val="clear" w:color="auto" w:fill="auto"/>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kern w:val="0"/>
                <w:szCs w:val="18"/>
              </w:rPr>
              <w:t>利用者がその有する能力を最大限活用することができるような方法によるサービスの提供に努め</w:t>
            </w:r>
            <w:r w:rsidRPr="00092A57">
              <w:rPr>
                <w:rFonts w:ascii="ＭＳ Ｐゴシック" w:eastAsia="ＭＳ Ｐゴシック" w:hAnsi="ＭＳ Ｐゴシック" w:cs="ＭＳ Ｐゴシック" w:hint="eastAsia"/>
                <w:kern w:val="0"/>
                <w:szCs w:val="18"/>
              </w:rPr>
              <w:t>ているか。</w:t>
            </w:r>
          </w:p>
          <w:p w:rsidR="007E76B6" w:rsidRPr="00092A57" w:rsidRDefault="007E76B6" w:rsidP="007E76B6">
            <w:pPr>
              <w:spacing w:line="200" w:lineRule="exact"/>
              <w:ind w:left="160" w:hangingChars="100" w:hanging="160"/>
              <w:rPr>
                <w:rFonts w:ascii="ＭＳ Ｐゴシック" w:eastAsia="ＭＳ Ｐゴシック" w:hAnsi="ＭＳ Ｐゴシック" w:cs="ＭＳ Ｐゴシック"/>
                <w:kern w:val="0"/>
                <w:sz w:val="16"/>
                <w:szCs w:val="16"/>
              </w:rPr>
            </w:pPr>
            <w:r w:rsidRPr="00092A57">
              <w:rPr>
                <w:rFonts w:ascii="ＭＳ Ｐゴシック" w:eastAsia="ＭＳ Ｐゴシック" w:hAnsi="ＭＳ Ｐゴシック" w:cs="ＭＳ Ｐゴシック" w:hint="eastAsia"/>
                <w:kern w:val="0"/>
                <w:sz w:val="16"/>
                <w:szCs w:val="16"/>
              </w:rPr>
              <w:t>③サービスの提供に当たって、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配慮すること。</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451"/>
        </w:trPr>
        <w:tc>
          <w:tcPr>
            <w:tcW w:w="2387" w:type="dxa"/>
            <w:vMerge/>
            <w:tcBorders>
              <w:top w:val="dashSmallGap" w:sz="4" w:space="0" w:color="auto"/>
              <w:left w:val="single" w:sz="4" w:space="0" w:color="auto"/>
              <w:bottom w:val="single" w:sz="4" w:space="0" w:color="auto"/>
              <w:right w:val="single" w:sz="4" w:space="0" w:color="auto"/>
            </w:tcBorders>
          </w:tcPr>
          <w:p w:rsidR="007E76B6" w:rsidRPr="00092A57" w:rsidRDefault="007E76B6" w:rsidP="007E76B6">
            <w:pPr>
              <w:spacing w:line="200" w:lineRule="exact"/>
              <w:rPr>
                <w:rFonts w:hAnsi="ＭＳ ゴシック"/>
                <w:szCs w:val="18"/>
              </w:rPr>
            </w:pPr>
          </w:p>
        </w:tc>
        <w:tc>
          <w:tcPr>
            <w:tcW w:w="6227" w:type="dxa"/>
            <w:tcBorders>
              <w:top w:val="single" w:sz="4" w:space="0" w:color="auto"/>
              <w:left w:val="single" w:sz="4" w:space="0" w:color="auto"/>
              <w:bottom w:val="single" w:sz="4" w:space="0" w:color="auto"/>
              <w:right w:val="single" w:sz="4" w:space="0" w:color="auto"/>
            </w:tcBorders>
            <w:shd w:val="clear" w:color="auto" w:fill="auto"/>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kern w:val="0"/>
                <w:szCs w:val="18"/>
              </w:rPr>
              <w:t>指定介護予防短期入所生活介護の提供に当たり、利用者とのコミュニケーションを十分に図ることその他の様々な方法により、利用者が主体的に事業に参加するよう適切な働きかけに努め</w:t>
            </w:r>
            <w:r w:rsidRPr="00092A57">
              <w:rPr>
                <w:rFonts w:ascii="ＭＳ Ｐゴシック" w:eastAsia="ＭＳ Ｐゴシック" w:hAnsi="ＭＳ Ｐゴシック" w:cs="ＭＳ Ｐゴシック" w:hint="eastAsia"/>
                <w:kern w:val="0"/>
                <w:szCs w:val="18"/>
              </w:rPr>
              <w:t>ているか。</w:t>
            </w:r>
          </w:p>
          <w:p w:rsidR="007E76B6" w:rsidRPr="00092A57" w:rsidRDefault="007E76B6" w:rsidP="007E76B6">
            <w:pPr>
              <w:spacing w:line="200" w:lineRule="exact"/>
              <w:ind w:left="160" w:hangingChars="100" w:hanging="160"/>
              <w:rPr>
                <w:rFonts w:ascii="ＭＳ Ｐゴシック" w:eastAsia="ＭＳ Ｐゴシック" w:hAnsi="ＭＳ Ｐゴシック" w:cs="ＭＳ Ｐゴシック"/>
                <w:kern w:val="0"/>
                <w:sz w:val="16"/>
                <w:szCs w:val="18"/>
              </w:rPr>
            </w:pPr>
            <w:r w:rsidRPr="00092A57">
              <w:rPr>
                <w:rFonts w:ascii="ＭＳ Ｐゴシック" w:eastAsia="ＭＳ Ｐゴシック" w:hAnsi="ＭＳ Ｐゴシック" w:cs="ＭＳ Ｐゴシック" w:hint="eastAsia"/>
                <w:kern w:val="0"/>
                <w:sz w:val="16"/>
                <w:szCs w:val="18"/>
              </w:rPr>
              <w:t>②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ること。</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80"/>
        </w:trPr>
        <w:tc>
          <w:tcPr>
            <w:tcW w:w="2387" w:type="dxa"/>
            <w:vMerge w:val="restart"/>
            <w:tcBorders>
              <w:top w:val="single" w:sz="4" w:space="0" w:color="auto"/>
              <w:left w:val="single" w:sz="4" w:space="0" w:color="auto"/>
              <w:bottom w:val="single" w:sz="4" w:space="0" w:color="auto"/>
              <w:right w:val="single" w:sz="4" w:space="0" w:color="auto"/>
            </w:tcBorders>
          </w:tcPr>
          <w:p w:rsidR="007E76B6" w:rsidRPr="00092A57" w:rsidRDefault="007E76B6" w:rsidP="007E76B6">
            <w:pPr>
              <w:pStyle w:val="aa"/>
              <w:numPr>
                <w:ilvl w:val="0"/>
                <w:numId w:val="16"/>
              </w:numPr>
              <w:spacing w:line="200" w:lineRule="exact"/>
              <w:ind w:leftChars="0"/>
              <w:rPr>
                <w:rFonts w:hAnsi="ＭＳ ゴシック"/>
                <w:szCs w:val="18"/>
              </w:rPr>
            </w:pPr>
            <w:r w:rsidRPr="00092A57">
              <w:t>指定介護予防短期入所生活介護の</w:t>
            </w:r>
            <w:r w:rsidRPr="00092A57">
              <w:rPr>
                <w:rFonts w:hint="eastAsia"/>
              </w:rPr>
              <w:t>具体的取扱</w:t>
            </w:r>
            <w:r w:rsidRPr="00092A57">
              <w:t>方針</w:t>
            </w:r>
          </w:p>
        </w:tc>
        <w:tc>
          <w:tcPr>
            <w:tcW w:w="6227" w:type="dxa"/>
            <w:tcBorders>
              <w:top w:val="single" w:sz="4" w:space="0" w:color="auto"/>
              <w:left w:val="single" w:sz="4" w:space="0" w:color="auto"/>
              <w:bottom w:val="single" w:sz="4" w:space="0" w:color="auto"/>
              <w:right w:val="single" w:sz="4" w:space="0" w:color="auto"/>
            </w:tcBorders>
            <w:shd w:val="clear" w:color="auto" w:fill="auto"/>
          </w:tcPr>
          <w:p w:rsidR="007E76B6" w:rsidRPr="00092A57" w:rsidRDefault="007E76B6" w:rsidP="007E76B6">
            <w:pPr>
              <w:spacing w:line="200" w:lineRule="exact"/>
            </w:pPr>
            <w:r w:rsidRPr="00092A57">
              <w:t>主治の医師又は歯科医師からの情報伝達やサービス担当者会議を通じる等の適切な方法により、利用者の心身の状況、その置かれている環境等利用者の日常生活全般の状況の的確な把握を</w:t>
            </w:r>
            <w:r w:rsidRPr="00092A57">
              <w:rPr>
                <w:rFonts w:hint="eastAsia"/>
              </w:rPr>
              <w:t>行なっているか。</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87" w:type="dxa"/>
            <w:vMerge/>
            <w:tcBorders>
              <w:top w:val="single" w:sz="4" w:space="0" w:color="auto"/>
            </w:tcBorders>
          </w:tcPr>
          <w:p w:rsidR="007E76B6" w:rsidRPr="00092A57" w:rsidRDefault="007E76B6" w:rsidP="007E76B6">
            <w:pPr>
              <w:spacing w:line="200" w:lineRule="exact"/>
            </w:pPr>
          </w:p>
        </w:tc>
        <w:tc>
          <w:tcPr>
            <w:tcW w:w="6227" w:type="dxa"/>
            <w:tcBorders>
              <w:top w:val="single" w:sz="4" w:space="0" w:color="auto"/>
              <w:bottom w:val="single" w:sz="4" w:space="0" w:color="auto"/>
            </w:tcBorders>
            <w:shd w:val="clear" w:color="auto" w:fill="auto"/>
          </w:tcPr>
          <w:p w:rsidR="007E76B6" w:rsidRPr="00092A57" w:rsidRDefault="007E76B6" w:rsidP="007E76B6">
            <w:pPr>
              <w:spacing w:line="200" w:lineRule="exact"/>
            </w:pPr>
            <w:r w:rsidRPr="00092A57">
              <w:t>管理者は、相当期間以上にわたり継続して入所することが予定される利用者については、利用者の日常生活全般の状況及び希望を踏まえて、指定介護予防短期入所生活介護の目標、当該目標を達成するための具体的なサービスの内容、サービスの提供を行う期間等を記載した介護予防短期入所生活介護計画を作成</w:t>
            </w:r>
            <w:r w:rsidRPr="00092A57">
              <w:rPr>
                <w:rFonts w:hint="eastAsia"/>
              </w:rPr>
              <w:t>しているか。</w:t>
            </w:r>
          </w:p>
          <w:p w:rsidR="007E76B6" w:rsidRPr="00092A57" w:rsidRDefault="007E76B6" w:rsidP="007E76B6">
            <w:pPr>
              <w:spacing w:line="200" w:lineRule="exact"/>
              <w:ind w:left="160" w:hangingChars="100" w:hanging="160"/>
              <w:rPr>
                <w:sz w:val="16"/>
                <w:szCs w:val="16"/>
              </w:rPr>
            </w:pPr>
            <w:r w:rsidRPr="00092A57">
              <w:rPr>
                <w:rFonts w:hint="eastAsia"/>
                <w:sz w:val="16"/>
                <w:szCs w:val="16"/>
              </w:rPr>
              <w:t>①予防基準第144条第２号に定める「相当期間以上」とは、概ね４日以上連続して利用する場合を指すこととするが、４日未満の利用者にあっても、担当する介護予防支援事業者等と連携をとること等により、利用者の心身の状況等を踏まえて、他の介護予防短期入所生活介護計画を作成した利用者に準じて、必要な介護及び機能訓練等の支援を行うものとする。</w:t>
            </w:r>
          </w:p>
          <w:p w:rsidR="007E76B6" w:rsidRPr="00092A57" w:rsidRDefault="007E76B6" w:rsidP="007E76B6">
            <w:pPr>
              <w:spacing w:line="200" w:lineRule="exact"/>
              <w:ind w:left="160" w:hangingChars="100" w:hanging="160"/>
              <w:rPr>
                <w:sz w:val="16"/>
                <w:szCs w:val="16"/>
              </w:rPr>
            </w:pPr>
            <w:r w:rsidRPr="00092A57">
              <w:rPr>
                <w:rFonts w:hint="eastAsia"/>
                <w:sz w:val="16"/>
                <w:szCs w:val="16"/>
              </w:rPr>
              <w:t xml:space="preserve">　　なお、介護予防短期入所生活介護計画については、介護の提供に係る計画等の作成に関し経験のある者や、介護の提供について豊富な知識及び経験を有する者にそのとりまとめを行わせるものとし、当該事業所に介護支援専門員の資格を有する者がいる場合は、その者に当該計画のとりまとめを行わせることが望ましいものである。</w:t>
            </w:r>
          </w:p>
        </w:tc>
        <w:tc>
          <w:tcPr>
            <w:tcW w:w="466" w:type="dxa"/>
            <w:tcBorders>
              <w:top w:val="single" w:sz="4" w:space="0" w:color="auto"/>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80"/>
        </w:trPr>
        <w:tc>
          <w:tcPr>
            <w:tcW w:w="2387" w:type="dxa"/>
            <w:vMerge/>
          </w:tcPr>
          <w:p w:rsidR="007E76B6" w:rsidRPr="00092A57" w:rsidRDefault="007E76B6" w:rsidP="007E76B6">
            <w:pPr>
              <w:spacing w:line="200" w:lineRule="exact"/>
            </w:pPr>
          </w:p>
        </w:tc>
        <w:tc>
          <w:tcPr>
            <w:tcW w:w="6227" w:type="dxa"/>
            <w:tcBorders>
              <w:top w:val="single" w:sz="4" w:space="0" w:color="auto"/>
              <w:bottom w:val="single" w:sz="4" w:space="0" w:color="auto"/>
            </w:tcBorders>
            <w:shd w:val="clear" w:color="auto" w:fill="auto"/>
          </w:tcPr>
          <w:p w:rsidR="007E76B6" w:rsidRPr="00092A57" w:rsidRDefault="007E76B6" w:rsidP="007E76B6">
            <w:pPr>
              <w:spacing w:line="200" w:lineRule="exact"/>
            </w:pPr>
            <w:r w:rsidRPr="00092A57">
              <w:t>介護予防短期入所生活介護計画は、既に介護予防サービス計画が作成されている場合は、当該計画の内容に沿って作成し</w:t>
            </w:r>
            <w:r w:rsidRPr="00092A57">
              <w:rPr>
                <w:rFonts w:hint="eastAsia"/>
              </w:rPr>
              <w:t>ているか</w:t>
            </w:r>
            <w:r w:rsidRPr="00092A57">
              <w:t>。</w:t>
            </w:r>
          </w:p>
          <w:p w:rsidR="007E76B6" w:rsidRPr="00092A57" w:rsidRDefault="007E76B6" w:rsidP="007E76B6">
            <w:pPr>
              <w:spacing w:line="200" w:lineRule="exact"/>
              <w:ind w:left="160" w:hangingChars="100" w:hanging="160"/>
              <w:rPr>
                <w:sz w:val="16"/>
                <w:szCs w:val="16"/>
              </w:rPr>
            </w:pPr>
            <w:r w:rsidRPr="00092A57">
              <w:rPr>
                <w:rFonts w:hint="eastAsia"/>
                <w:sz w:val="16"/>
                <w:szCs w:val="16"/>
              </w:rPr>
              <w:t>②同条第３号は、介護予防短期入所生活介護計画が作成される場合には、介護予防サービス計画に沿って作成されなければならないこととしたものである。</w:t>
            </w:r>
          </w:p>
          <w:p w:rsidR="007E76B6" w:rsidRPr="00092A57" w:rsidRDefault="007E76B6" w:rsidP="007E76B6">
            <w:pPr>
              <w:spacing w:line="200" w:lineRule="exact"/>
              <w:ind w:leftChars="100" w:left="180" w:firstLineChars="100" w:firstLine="160"/>
              <w:rPr>
                <w:sz w:val="16"/>
                <w:szCs w:val="16"/>
              </w:rPr>
            </w:pPr>
            <w:r w:rsidRPr="00092A57">
              <w:rPr>
                <w:rFonts w:hint="eastAsia"/>
                <w:sz w:val="16"/>
                <w:szCs w:val="16"/>
              </w:rPr>
              <w:t>なお、介護予防短期入所生活介護計画の作成後に介護予防サービス計画が作成された場合は、当該介護予防短期入所生活介護計画が介護予防サービス計画に沿ったものであるか確認し、必要に応じて変更するものとする。。</w:t>
            </w:r>
          </w:p>
        </w:tc>
        <w:tc>
          <w:tcPr>
            <w:tcW w:w="466" w:type="dxa"/>
            <w:tcBorders>
              <w:top w:val="single" w:sz="4" w:space="0" w:color="auto"/>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80"/>
        </w:trPr>
        <w:tc>
          <w:tcPr>
            <w:tcW w:w="2387" w:type="dxa"/>
            <w:vMerge/>
          </w:tcPr>
          <w:p w:rsidR="007E76B6" w:rsidRPr="00092A57" w:rsidRDefault="007E76B6" w:rsidP="007E76B6">
            <w:pPr>
              <w:spacing w:line="200" w:lineRule="exact"/>
            </w:pPr>
          </w:p>
        </w:tc>
        <w:tc>
          <w:tcPr>
            <w:tcW w:w="6227" w:type="dxa"/>
            <w:tcBorders>
              <w:top w:val="single" w:sz="4" w:space="0" w:color="auto"/>
              <w:bottom w:val="single" w:sz="4" w:space="0" w:color="auto"/>
            </w:tcBorders>
            <w:shd w:val="clear" w:color="auto" w:fill="auto"/>
          </w:tcPr>
          <w:p w:rsidR="007E76B6" w:rsidRPr="00092A57" w:rsidRDefault="007E76B6" w:rsidP="007E76B6">
            <w:pPr>
              <w:spacing w:line="200" w:lineRule="exact"/>
            </w:pPr>
            <w:r w:rsidRPr="00092A57">
              <w:rPr>
                <w:rFonts w:hint="eastAsia"/>
              </w:rPr>
              <w:t>管理者は、介護予防短期入所生活介護計画の作成に当たっては、その内容について利用者又はその家族に対して説明し、利用者の同意を得ているか。</w:t>
            </w:r>
            <w:r w:rsidRPr="00092A57">
              <w:t xml:space="preserve"> </w:t>
            </w:r>
          </w:p>
          <w:p w:rsidR="007E76B6" w:rsidRPr="00092A57" w:rsidRDefault="007E76B6" w:rsidP="007E76B6">
            <w:pPr>
              <w:spacing w:line="200" w:lineRule="exact"/>
              <w:ind w:left="160" w:hangingChars="100" w:hanging="160"/>
              <w:rPr>
                <w:sz w:val="16"/>
                <w:szCs w:val="16"/>
              </w:rPr>
            </w:pPr>
            <w:r w:rsidRPr="00092A57">
              <w:rPr>
                <w:rFonts w:hint="eastAsia"/>
                <w:sz w:val="16"/>
                <w:szCs w:val="16"/>
              </w:rPr>
              <w:t>③同条第４号から第７号は、サービス提供に当たっての利用者又はその家族に対する説明について定めたものである。即ち、介護予防短期入所生活介護計画は、利用者の日常生活全般の状況及び希望を踏まえて作成されなければならないものであり、その内容について説明を行った上で利用者の同意を得ることを義務づけることにより、サービス内容等への利用者の意向の反映の機会を保障しようとするものである。管理者は、介護予防短期入所生活介護計画の目標や内容等について、利用者又はその家族に、理解しやすい方法で説明を行うとともに、その実施状況や評価についても説明を行うものとする。</w:t>
            </w:r>
          </w:p>
        </w:tc>
        <w:tc>
          <w:tcPr>
            <w:tcW w:w="466" w:type="dxa"/>
            <w:tcBorders>
              <w:top w:val="single" w:sz="4" w:space="0" w:color="auto"/>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80"/>
        </w:trPr>
        <w:tc>
          <w:tcPr>
            <w:tcW w:w="2387" w:type="dxa"/>
            <w:vMerge/>
          </w:tcPr>
          <w:p w:rsidR="007E76B6" w:rsidRPr="00092A57" w:rsidRDefault="007E76B6" w:rsidP="007E76B6">
            <w:pPr>
              <w:spacing w:line="200" w:lineRule="exact"/>
            </w:pPr>
          </w:p>
        </w:tc>
        <w:tc>
          <w:tcPr>
            <w:tcW w:w="6227" w:type="dxa"/>
            <w:tcBorders>
              <w:top w:val="single" w:sz="4" w:space="0" w:color="auto"/>
              <w:bottom w:val="single" w:sz="4" w:space="0" w:color="auto"/>
            </w:tcBorders>
            <w:shd w:val="clear" w:color="auto" w:fill="auto"/>
          </w:tcPr>
          <w:p w:rsidR="007E76B6" w:rsidRPr="00092A57" w:rsidRDefault="007E76B6" w:rsidP="007E76B6">
            <w:pPr>
              <w:spacing w:line="200" w:lineRule="exact"/>
            </w:pPr>
            <w:r w:rsidRPr="00092A57">
              <w:rPr>
                <w:rFonts w:hint="eastAsia"/>
              </w:rPr>
              <w:t>管理者は、介護予防短期入所生活介護計画を作成した際には、当該介護予防短期入所生活介護計画を利用者に交付しているか。</w:t>
            </w:r>
          </w:p>
        </w:tc>
        <w:tc>
          <w:tcPr>
            <w:tcW w:w="466" w:type="dxa"/>
            <w:tcBorders>
              <w:top w:val="single" w:sz="4" w:space="0" w:color="auto"/>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80"/>
        </w:trPr>
        <w:tc>
          <w:tcPr>
            <w:tcW w:w="2387" w:type="dxa"/>
            <w:vMerge/>
          </w:tcPr>
          <w:p w:rsidR="007E76B6" w:rsidRPr="00092A57" w:rsidRDefault="007E76B6" w:rsidP="007E76B6">
            <w:pPr>
              <w:spacing w:line="200" w:lineRule="exact"/>
            </w:pPr>
          </w:p>
        </w:tc>
        <w:tc>
          <w:tcPr>
            <w:tcW w:w="6227" w:type="dxa"/>
            <w:tcBorders>
              <w:top w:val="single" w:sz="4" w:space="0" w:color="auto"/>
              <w:bottom w:val="single" w:sz="4" w:space="0" w:color="auto"/>
            </w:tcBorders>
            <w:shd w:val="clear" w:color="auto" w:fill="auto"/>
          </w:tcPr>
          <w:p w:rsidR="007E76B6" w:rsidRPr="00092A57" w:rsidRDefault="007E76B6" w:rsidP="007E76B6">
            <w:pPr>
              <w:spacing w:line="200" w:lineRule="exact"/>
            </w:pPr>
            <w:r w:rsidRPr="00092A57">
              <w:t>介護予防短期入所生活介護計画が作成されている場合には、当該計画に基づき、利用者が日常生活を営むのに必要な支援を行</w:t>
            </w:r>
            <w:r w:rsidRPr="00092A57">
              <w:rPr>
                <w:rFonts w:hint="eastAsia"/>
              </w:rPr>
              <w:t>っているか。</w:t>
            </w:r>
          </w:p>
        </w:tc>
        <w:tc>
          <w:tcPr>
            <w:tcW w:w="466" w:type="dxa"/>
            <w:tcBorders>
              <w:top w:val="single" w:sz="4" w:space="0" w:color="auto"/>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80"/>
        </w:trPr>
        <w:tc>
          <w:tcPr>
            <w:tcW w:w="2387" w:type="dxa"/>
            <w:vMerge/>
          </w:tcPr>
          <w:p w:rsidR="007E76B6" w:rsidRPr="00092A57" w:rsidRDefault="007E76B6" w:rsidP="007E76B6">
            <w:pPr>
              <w:spacing w:line="200" w:lineRule="exact"/>
            </w:pPr>
          </w:p>
        </w:tc>
        <w:tc>
          <w:tcPr>
            <w:tcW w:w="6227" w:type="dxa"/>
            <w:tcBorders>
              <w:top w:val="single" w:sz="4" w:space="0" w:color="auto"/>
            </w:tcBorders>
            <w:shd w:val="clear" w:color="auto" w:fill="auto"/>
          </w:tcPr>
          <w:p w:rsidR="007E76B6" w:rsidRPr="00092A57" w:rsidRDefault="007E76B6" w:rsidP="007E76B6">
            <w:pPr>
              <w:spacing w:line="200" w:lineRule="exact"/>
            </w:pPr>
            <w:r w:rsidRPr="00092A57">
              <w:t>懇切丁寧に行うことを旨とし、利用者又はその家族に対し、サービスの提供方法等について、理解しやすいように説明を行</w:t>
            </w:r>
            <w:r w:rsidRPr="00092A57">
              <w:rPr>
                <w:rFonts w:hint="eastAsia"/>
              </w:rPr>
              <w:t>っているか。</w:t>
            </w:r>
          </w:p>
        </w:tc>
        <w:tc>
          <w:tcPr>
            <w:tcW w:w="466" w:type="dxa"/>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87" w:type="dxa"/>
            <w:vMerge w:val="restart"/>
            <w:tcBorders>
              <w:top w:val="single" w:sz="4" w:space="0" w:color="auto"/>
            </w:tcBorders>
            <w:shd w:val="clear" w:color="auto" w:fill="auto"/>
          </w:tcPr>
          <w:p w:rsidR="007E76B6" w:rsidRPr="00092A57" w:rsidRDefault="007E76B6" w:rsidP="007E76B6">
            <w:pPr>
              <w:pStyle w:val="aa"/>
              <w:numPr>
                <w:ilvl w:val="0"/>
                <w:numId w:val="16"/>
              </w:numPr>
              <w:spacing w:line="200" w:lineRule="exact"/>
              <w:ind w:leftChars="0"/>
              <w:rPr>
                <w:rFonts w:hAnsi="ＭＳ ゴシック"/>
                <w:szCs w:val="18"/>
              </w:rPr>
            </w:pPr>
            <w:r w:rsidRPr="00092A57">
              <w:rPr>
                <w:rFonts w:hAnsi="ＭＳ ゴシック" w:hint="eastAsia"/>
                <w:szCs w:val="18"/>
              </w:rPr>
              <w:t>短期入所生活介護計画の作成</w:t>
            </w:r>
          </w:p>
          <w:p w:rsidR="007E76B6" w:rsidRPr="00092A57" w:rsidRDefault="007E76B6" w:rsidP="007E76B6">
            <w:pPr>
              <w:spacing w:line="200" w:lineRule="exact"/>
              <w:rPr>
                <w:rFonts w:hAnsi="ＭＳ ゴシック"/>
                <w:color w:val="000000"/>
                <w:szCs w:val="18"/>
              </w:rPr>
            </w:pPr>
          </w:p>
          <w:p w:rsidR="007E76B6" w:rsidRPr="00092A57" w:rsidRDefault="007E76B6" w:rsidP="007E76B6">
            <w:pPr>
              <w:spacing w:line="200" w:lineRule="exact"/>
              <w:ind w:left="180" w:hangingChars="100" w:hanging="180"/>
              <w:rPr>
                <w:rFonts w:hAnsi="ＭＳ ゴシック"/>
                <w:szCs w:val="18"/>
              </w:rPr>
            </w:pPr>
          </w:p>
          <w:p w:rsidR="00E2304A" w:rsidRDefault="00E2304A" w:rsidP="00E2304A">
            <w:pPr>
              <w:spacing w:line="200" w:lineRule="exact"/>
              <w:rPr>
                <w:rFonts w:hAnsi="ＭＳ ゴシック"/>
                <w:szCs w:val="18"/>
              </w:rPr>
            </w:pPr>
            <w:r>
              <w:rPr>
                <w:rFonts w:hAnsi="ＭＳ ゴシック" w:hint="eastAsia"/>
                <w:szCs w:val="18"/>
              </w:rPr>
              <w:t>・居宅サービス計画</w:t>
            </w:r>
          </w:p>
          <w:p w:rsidR="00E2304A" w:rsidRDefault="00E2304A" w:rsidP="00E2304A">
            <w:pPr>
              <w:spacing w:line="200" w:lineRule="exact"/>
              <w:ind w:left="180" w:hangingChars="100" w:hanging="180"/>
              <w:rPr>
                <w:rFonts w:hAnsi="ＭＳ ゴシック"/>
                <w:szCs w:val="18"/>
              </w:rPr>
            </w:pPr>
            <w:r>
              <w:rPr>
                <w:rFonts w:hAnsi="ＭＳ ゴシック" w:hint="eastAsia"/>
                <w:szCs w:val="18"/>
              </w:rPr>
              <w:t>・短期入所生活介護計画</w:t>
            </w:r>
          </w:p>
          <w:p w:rsidR="007E76B6" w:rsidRPr="00092A57" w:rsidRDefault="00E2304A" w:rsidP="00E2304A">
            <w:pPr>
              <w:spacing w:line="200" w:lineRule="exact"/>
              <w:ind w:left="180" w:hangingChars="100" w:hanging="180"/>
              <w:rPr>
                <w:rFonts w:hAnsi="ＭＳ ゴシック"/>
                <w:szCs w:val="18"/>
              </w:rPr>
            </w:pPr>
            <w:r>
              <w:rPr>
                <w:rFonts w:hAnsi="ＭＳ ゴシック" w:hint="eastAsia"/>
                <w:szCs w:val="18"/>
              </w:rPr>
              <w:t>（利用者又は家族の同意があったことがわかるもの）</w:t>
            </w:r>
          </w:p>
        </w:tc>
        <w:tc>
          <w:tcPr>
            <w:tcW w:w="6227" w:type="dxa"/>
            <w:tcBorders>
              <w:top w:val="single" w:sz="4" w:space="0" w:color="auto"/>
              <w:bottom w:val="single" w:sz="4" w:space="0" w:color="auto"/>
            </w:tcBorders>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管理者は、相当期間以上にわたり、継続して入所することが予定される利用者については、利用者の心身の状況、希望及びその置かれている環境を踏まえて、指定短期入所生活介護の提供の開始前から終了後に至るまでの利用者が利用するサービスの継続性に配慮して、他の短期入所生活介護従業者と協議の上、サービスの目標、当該目標を達成するための具体的なサービスの内容等を記載した短期入所生活介護計画の作成を行っているか。</w:t>
            </w:r>
          </w:p>
          <w:p w:rsidR="007E76B6" w:rsidRPr="00092A57" w:rsidRDefault="007E76B6" w:rsidP="007E76B6">
            <w:pPr>
              <w:autoSpaceDE w:val="0"/>
              <w:autoSpaceDN w:val="0"/>
              <w:adjustRightInd w:val="0"/>
              <w:spacing w:line="200" w:lineRule="exact"/>
              <w:ind w:leftChars="1" w:left="162" w:hangingChars="100" w:hanging="160"/>
              <w:rPr>
                <w:rFonts w:hAnsi="ＭＳ ゴシック" w:cs="ＭＳ ゴシック"/>
                <w:kern w:val="0"/>
                <w:sz w:val="16"/>
                <w:szCs w:val="16"/>
              </w:rPr>
            </w:pPr>
            <w:r w:rsidRPr="00092A57">
              <w:rPr>
                <w:rFonts w:hAnsi="ＭＳ ゴシック" w:cs="ＭＳ ゴシック" w:hint="eastAsia"/>
                <w:kern w:val="0"/>
                <w:sz w:val="16"/>
                <w:szCs w:val="16"/>
              </w:rPr>
              <w:t>①短期入所生活介護計画については、介護の提供に係る計画等の作成に関し経験のある者や介護の提供について豊富な知識及び経験を有する者にそのとりまとめを行わせるものとし、当該事業所に介護支援専門員の資格を有する者がいる場合は、その者に当該計画のとりまとめを行わせることが望ましいものである。</w:t>
            </w:r>
          </w:p>
        </w:tc>
        <w:tc>
          <w:tcPr>
            <w:tcW w:w="466" w:type="dxa"/>
            <w:tcBorders>
              <w:top w:val="single" w:sz="4"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345"/>
        </w:trPr>
        <w:tc>
          <w:tcPr>
            <w:tcW w:w="2387" w:type="dxa"/>
            <w:vMerge/>
            <w:shd w:val="clear" w:color="auto" w:fill="auto"/>
          </w:tcPr>
          <w:p w:rsidR="007E76B6" w:rsidRPr="00092A57" w:rsidRDefault="007E76B6" w:rsidP="007E76B6">
            <w:pPr>
              <w:spacing w:line="200" w:lineRule="exact"/>
              <w:rPr>
                <w:rFonts w:hAnsi="ＭＳ ゴシック"/>
                <w:szCs w:val="18"/>
              </w:rPr>
            </w:pPr>
          </w:p>
        </w:tc>
        <w:tc>
          <w:tcPr>
            <w:tcW w:w="6227" w:type="dxa"/>
            <w:tcBorders>
              <w:top w:val="single" w:sz="4" w:space="0" w:color="auto"/>
              <w:bottom w:val="single" w:sz="4" w:space="0" w:color="auto"/>
            </w:tcBorders>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短期入所生活介護計画は、既に居宅サービス計画が作成されている場合は、当該計画の内容に沿ったものとなっているか。</w:t>
            </w:r>
          </w:p>
          <w:p w:rsidR="007E76B6" w:rsidRPr="00092A57" w:rsidRDefault="007E76B6" w:rsidP="007E76B6">
            <w:pPr>
              <w:spacing w:line="200" w:lineRule="exact"/>
              <w:ind w:left="160" w:hangingChars="100" w:hanging="160"/>
              <w:rPr>
                <w:rFonts w:hAnsi="ＭＳ ゴシック"/>
                <w:kern w:val="0"/>
                <w:sz w:val="16"/>
                <w:szCs w:val="16"/>
              </w:rPr>
            </w:pPr>
            <w:r w:rsidRPr="00092A57">
              <w:rPr>
                <w:rFonts w:hAnsi="ＭＳ ゴシック" w:hint="eastAsia"/>
                <w:sz w:val="16"/>
                <w:szCs w:val="16"/>
              </w:rPr>
              <w:t>②</w:t>
            </w:r>
            <w:r w:rsidRPr="00092A57">
              <w:rPr>
                <w:rFonts w:hAnsi="ＭＳ ゴシック" w:hint="eastAsia"/>
                <w:kern w:val="0"/>
                <w:sz w:val="16"/>
                <w:szCs w:val="16"/>
              </w:rPr>
              <w:t>短期入所生活介護計画を作成後に居宅サービス計画が作成された場合は、当該短期入所生活介護計画が居宅サービス計画に沿ったものであるか確認し、必要に応じて変更するものとする。</w:t>
            </w:r>
          </w:p>
          <w:p w:rsidR="007E76B6" w:rsidRPr="00092A57" w:rsidRDefault="007E76B6" w:rsidP="007E76B6">
            <w:pPr>
              <w:spacing w:line="200" w:lineRule="exact"/>
              <w:ind w:left="160" w:hangingChars="100" w:hanging="160"/>
              <w:rPr>
                <w:rFonts w:hAnsi="ＭＳ ゴシック"/>
                <w:kern w:val="0"/>
                <w:sz w:val="16"/>
                <w:szCs w:val="16"/>
              </w:rPr>
            </w:pPr>
            <w:r w:rsidRPr="00092A57">
              <w:rPr>
                <w:rFonts w:hAnsi="ＭＳ ゴシック" w:hint="eastAsia"/>
                <w:kern w:val="0"/>
                <w:sz w:val="16"/>
                <w:szCs w:val="16"/>
              </w:rPr>
              <w:t>④短期入所生活介護計画の作成に当たっては、居宅サービス計画を考慮しつつ、利用者の希望を十分勘案し、利用者の日々の介護状況に併せて作成するものとする。</w:t>
            </w:r>
          </w:p>
        </w:tc>
        <w:tc>
          <w:tcPr>
            <w:tcW w:w="466" w:type="dxa"/>
            <w:tcBorders>
              <w:top w:val="single" w:sz="4"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87" w:type="dxa"/>
            <w:vMerge/>
            <w:shd w:val="clear" w:color="auto" w:fill="auto"/>
          </w:tcPr>
          <w:p w:rsidR="007E76B6" w:rsidRPr="00092A57" w:rsidRDefault="007E76B6" w:rsidP="007E76B6">
            <w:pPr>
              <w:spacing w:line="200" w:lineRule="exact"/>
              <w:rPr>
                <w:rFonts w:hAnsi="ＭＳ ゴシック"/>
                <w:szCs w:val="18"/>
              </w:rPr>
            </w:pPr>
          </w:p>
        </w:tc>
        <w:tc>
          <w:tcPr>
            <w:tcW w:w="6227" w:type="dxa"/>
            <w:tcBorders>
              <w:top w:val="single" w:sz="4" w:space="0" w:color="auto"/>
              <w:bottom w:val="single" w:sz="4" w:space="0" w:color="auto"/>
            </w:tcBorders>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管理者は、短期入所生活介護計画の作成に当たっては、その内容について利用者又はその家族に説明し、利用者の同意を得ているか。</w:t>
            </w:r>
          </w:p>
          <w:p w:rsidR="007E76B6" w:rsidRPr="00092A57" w:rsidRDefault="007E76B6" w:rsidP="007E76B6">
            <w:pPr>
              <w:spacing w:line="200" w:lineRule="exact"/>
              <w:ind w:left="160" w:hangingChars="100" w:hanging="160"/>
              <w:rPr>
                <w:rFonts w:ascii="ＭＳ Ｐゴシック" w:eastAsia="ＭＳ Ｐゴシック" w:hAnsi="ＭＳ Ｐゴシック"/>
                <w:szCs w:val="18"/>
              </w:rPr>
            </w:pPr>
            <w:r w:rsidRPr="00092A57">
              <w:rPr>
                <w:rFonts w:hAnsi="ＭＳ ゴシック" w:hint="eastAsia"/>
                <w:kern w:val="0"/>
                <w:sz w:val="16"/>
                <w:szCs w:val="16"/>
              </w:rPr>
              <w:t>③短期入所生活介護計画は利用者の心身の状況、希望及びその置かれている環境を踏まえて作成されなければならないものであり、サービス内容等への利用者の意向の反映の機会を保障するため、指定短期入所生活介護事業所の管理者は、短期入所生活介護計画の作成に当たっては、その内容等を説明した上で利用者の同意を得なければならず、また、当該短期入所生活介護計画を利用者に交付しなければならない。</w:t>
            </w:r>
          </w:p>
        </w:tc>
        <w:tc>
          <w:tcPr>
            <w:tcW w:w="466" w:type="dxa"/>
            <w:tcBorders>
              <w:top w:val="single" w:sz="4"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20"/>
        </w:trPr>
        <w:tc>
          <w:tcPr>
            <w:tcW w:w="2387" w:type="dxa"/>
            <w:vMerge/>
            <w:tcBorders>
              <w:bottom w:val="single" w:sz="4" w:space="0" w:color="auto"/>
            </w:tcBorders>
            <w:shd w:val="clear" w:color="auto" w:fill="auto"/>
          </w:tcPr>
          <w:p w:rsidR="007E76B6" w:rsidRPr="00092A57" w:rsidRDefault="007E76B6" w:rsidP="007E76B6">
            <w:pPr>
              <w:spacing w:line="200" w:lineRule="exact"/>
              <w:rPr>
                <w:rFonts w:hAnsi="ＭＳ ゴシック"/>
                <w:szCs w:val="18"/>
              </w:rPr>
            </w:pPr>
          </w:p>
        </w:tc>
        <w:tc>
          <w:tcPr>
            <w:tcW w:w="6227" w:type="dxa"/>
            <w:tcBorders>
              <w:top w:val="single" w:sz="4" w:space="0" w:color="auto"/>
              <w:bottom w:val="single" w:sz="4" w:space="0" w:color="auto"/>
            </w:tcBorders>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管理者は、短期入所生活介護計画を作成した際には、当該短期入所生活介護計画を利用者に交付しているか。</w:t>
            </w:r>
          </w:p>
          <w:p w:rsidR="007E76B6" w:rsidRPr="00092A57" w:rsidRDefault="007E76B6" w:rsidP="007E76B6">
            <w:pPr>
              <w:spacing w:line="200" w:lineRule="exact"/>
              <w:ind w:left="160" w:hangingChars="100" w:hanging="160"/>
              <w:rPr>
                <w:rFonts w:ascii="ＭＳ Ｐゴシック" w:eastAsia="ＭＳ Ｐゴシック" w:hAnsi="ＭＳ Ｐゴシック"/>
                <w:szCs w:val="18"/>
              </w:rPr>
            </w:pPr>
            <w:r w:rsidRPr="00092A57">
              <w:rPr>
                <w:rFonts w:hAnsi="ＭＳ ゴシック" w:hint="eastAsia"/>
                <w:sz w:val="16"/>
                <w:szCs w:val="16"/>
              </w:rPr>
              <w:t>⑤居宅サービス計画に基づきサービスを提供している指定</w:t>
            </w:r>
            <w:r w:rsidRPr="00092A57">
              <w:rPr>
                <w:rFonts w:hAnsi="ＭＳ ゴシック" w:hint="eastAsia"/>
                <w:kern w:val="0"/>
                <w:sz w:val="16"/>
                <w:szCs w:val="16"/>
              </w:rPr>
              <w:t>短期入所生活介護</w:t>
            </w:r>
            <w:r w:rsidRPr="00092A57">
              <w:rPr>
                <w:rFonts w:hAnsi="ＭＳ ゴシック" w:hint="eastAsia"/>
                <w:sz w:val="16"/>
                <w:szCs w:val="16"/>
              </w:rPr>
              <w:t>事業者は、当該居宅サービス計画を作成している指定居宅介護支援事業者から</w:t>
            </w:r>
            <w:r w:rsidRPr="00092A57">
              <w:rPr>
                <w:rFonts w:hAnsi="ＭＳ ゴシック" w:hint="eastAsia"/>
                <w:kern w:val="0"/>
                <w:sz w:val="16"/>
                <w:szCs w:val="16"/>
              </w:rPr>
              <w:t>短期入所生活介護</w:t>
            </w:r>
            <w:r w:rsidRPr="00092A57">
              <w:rPr>
                <w:rFonts w:hAnsi="ＭＳ ゴシック" w:hint="eastAsia"/>
                <w:sz w:val="16"/>
                <w:szCs w:val="16"/>
              </w:rPr>
              <w:t>計画の提供の求めがあった際には、当該</w:t>
            </w:r>
            <w:r w:rsidRPr="00092A57">
              <w:rPr>
                <w:rFonts w:hAnsi="ＭＳ ゴシック" w:hint="eastAsia"/>
                <w:kern w:val="0"/>
                <w:sz w:val="16"/>
                <w:szCs w:val="16"/>
              </w:rPr>
              <w:t>短期入所生活介護</w:t>
            </w:r>
            <w:r w:rsidRPr="00092A57">
              <w:rPr>
                <w:rFonts w:hAnsi="ＭＳ ゴシック" w:hint="eastAsia"/>
                <w:sz w:val="16"/>
                <w:szCs w:val="16"/>
              </w:rPr>
              <w:t>計画を提供することに協力するよう努めるものとする。</w:t>
            </w:r>
          </w:p>
        </w:tc>
        <w:tc>
          <w:tcPr>
            <w:tcW w:w="466" w:type="dxa"/>
            <w:tcBorders>
              <w:top w:val="single" w:sz="4" w:space="0" w:color="auto"/>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87" w:type="dxa"/>
            <w:vMerge w:val="restart"/>
            <w:tcBorders>
              <w:top w:val="single" w:sz="4" w:space="0" w:color="auto"/>
              <w:left w:val="single" w:sz="4" w:space="0" w:color="auto"/>
              <w:right w:val="single" w:sz="4" w:space="0" w:color="auto"/>
            </w:tcBorders>
          </w:tcPr>
          <w:p w:rsidR="007E76B6" w:rsidRPr="00092A57" w:rsidRDefault="007E76B6" w:rsidP="007E76B6">
            <w:pPr>
              <w:pStyle w:val="aa"/>
              <w:numPr>
                <w:ilvl w:val="0"/>
                <w:numId w:val="16"/>
              </w:numPr>
              <w:spacing w:line="200" w:lineRule="exact"/>
              <w:ind w:leftChars="0"/>
              <w:rPr>
                <w:rFonts w:hAnsi="ＭＳ ゴシック"/>
                <w:szCs w:val="18"/>
              </w:rPr>
            </w:pPr>
            <w:r w:rsidRPr="00092A57">
              <w:rPr>
                <w:rFonts w:hAnsi="ＭＳ ゴシック" w:hint="eastAsia"/>
                <w:szCs w:val="18"/>
              </w:rPr>
              <w:t>介護</w:t>
            </w:r>
          </w:p>
          <w:p w:rsidR="007E76B6" w:rsidRPr="00092A57" w:rsidRDefault="007E76B6" w:rsidP="007E76B6">
            <w:pPr>
              <w:spacing w:line="200" w:lineRule="exact"/>
              <w:rPr>
                <w:rFonts w:hAnsi="ＭＳ ゴシック"/>
                <w:color w:val="000000"/>
                <w:szCs w:val="18"/>
              </w:rPr>
            </w:pPr>
          </w:p>
          <w:p w:rsidR="007E76B6" w:rsidRPr="00092A57" w:rsidRDefault="007E76B6" w:rsidP="007E76B6">
            <w:pPr>
              <w:spacing w:line="200" w:lineRule="exact"/>
              <w:rPr>
                <w:rFonts w:hAnsi="ＭＳ ゴシック"/>
                <w:szCs w:val="18"/>
              </w:rPr>
            </w:pPr>
          </w:p>
          <w:p w:rsidR="007E76B6" w:rsidRPr="00092A57" w:rsidRDefault="007E76B6" w:rsidP="007E76B6">
            <w:pPr>
              <w:spacing w:line="200" w:lineRule="exact"/>
              <w:rPr>
                <w:rFonts w:hAnsi="ＭＳ ゴシック"/>
                <w:szCs w:val="18"/>
              </w:rPr>
            </w:pPr>
            <w:r w:rsidRPr="00092A57">
              <w:rPr>
                <w:rFonts w:hAnsi="ＭＳ ゴシック" w:hint="eastAsia"/>
                <w:szCs w:val="18"/>
              </w:rPr>
              <w:t>・サービス提供記録</w:t>
            </w:r>
          </w:p>
          <w:p w:rsidR="007E76B6" w:rsidRPr="00092A57" w:rsidRDefault="007E76B6" w:rsidP="007E76B6">
            <w:pPr>
              <w:spacing w:line="200" w:lineRule="exact"/>
              <w:rPr>
                <w:rFonts w:hAnsi="ＭＳ ゴシック"/>
                <w:szCs w:val="18"/>
              </w:rPr>
            </w:pPr>
            <w:r w:rsidRPr="00092A57">
              <w:rPr>
                <w:rFonts w:hAnsi="ＭＳ ゴシック" w:hint="eastAsia"/>
                <w:szCs w:val="18"/>
              </w:rPr>
              <w:t>・業務日誌</w:t>
            </w:r>
          </w:p>
        </w:tc>
        <w:tc>
          <w:tcPr>
            <w:tcW w:w="6227" w:type="dxa"/>
            <w:tcBorders>
              <w:top w:val="single" w:sz="4" w:space="0" w:color="auto"/>
              <w:left w:val="single" w:sz="4" w:space="0" w:color="auto"/>
              <w:bottom w:val="single" w:sz="4" w:space="0" w:color="auto"/>
              <w:right w:val="single" w:sz="4" w:space="0" w:color="auto"/>
            </w:tcBorders>
            <w:shd w:val="clear" w:color="auto" w:fill="auto"/>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介護は、各ユニットにおいて利用者が相互に社会的関係を築き、自律的な日常生活を営むことを支援するよう、利用者の心身の状況に応じ、適切な技術をもって行っているか。</w:t>
            </w:r>
          </w:p>
          <w:p w:rsidR="007E76B6" w:rsidRPr="00092A57" w:rsidRDefault="007E76B6" w:rsidP="007E76B6">
            <w:pPr>
              <w:spacing w:line="200" w:lineRule="exact"/>
              <w:ind w:left="160" w:hangingChars="100" w:hanging="160"/>
              <w:rPr>
                <w:rFonts w:ascii="ＭＳ Ｐゴシック" w:eastAsia="ＭＳ Ｐゴシック" w:hAnsi="ＭＳ Ｐゴシック" w:cs="ＭＳ Ｐゴシック"/>
                <w:kern w:val="0"/>
                <w:sz w:val="16"/>
                <w:szCs w:val="16"/>
              </w:rPr>
            </w:pPr>
            <w:r w:rsidRPr="00092A57">
              <w:rPr>
                <w:rFonts w:ascii="ＭＳ Ｐゴシック" w:eastAsia="ＭＳ Ｐゴシック" w:hAnsi="ＭＳ Ｐゴシック" w:cs="ＭＳ Ｐゴシック" w:hint="eastAsia"/>
                <w:kern w:val="0"/>
                <w:sz w:val="16"/>
                <w:szCs w:val="16"/>
              </w:rPr>
              <w:t>①自律的な日常生活を営むことを支援するという点では、利用者の日常生活上の活動への援助が過剰なものとなることのないよう留意すること。</w:t>
            </w:r>
          </w:p>
        </w:tc>
        <w:tc>
          <w:tcPr>
            <w:tcW w:w="466" w:type="dxa"/>
            <w:tcBorders>
              <w:top w:val="single" w:sz="4" w:space="0" w:color="auto"/>
              <w:left w:val="single" w:sz="4" w:space="0" w:color="auto"/>
              <w:bottom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left w:val="single" w:sz="4" w:space="0" w:color="auto"/>
              <w:bottom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left w:val="single" w:sz="4" w:space="0" w:color="auto"/>
              <w:bottom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576"/>
        </w:trPr>
        <w:tc>
          <w:tcPr>
            <w:tcW w:w="2387" w:type="dxa"/>
            <w:vMerge/>
            <w:tcBorders>
              <w:left w:val="single" w:sz="4" w:space="0" w:color="auto"/>
              <w:right w:val="single" w:sz="4" w:space="0" w:color="auto"/>
            </w:tcBorders>
          </w:tcPr>
          <w:p w:rsidR="007E76B6" w:rsidRPr="00092A57" w:rsidRDefault="007E76B6" w:rsidP="007E76B6">
            <w:pPr>
              <w:spacing w:line="200" w:lineRule="exact"/>
              <w:rPr>
                <w:rFonts w:hAnsi="ＭＳ ゴシック"/>
                <w:szCs w:val="18"/>
              </w:rPr>
            </w:pPr>
          </w:p>
        </w:tc>
        <w:tc>
          <w:tcPr>
            <w:tcW w:w="6227" w:type="dxa"/>
            <w:tcBorders>
              <w:top w:val="single" w:sz="4" w:space="0" w:color="auto"/>
              <w:left w:val="single" w:sz="4" w:space="0" w:color="auto"/>
              <w:bottom w:val="single" w:sz="4" w:space="0" w:color="auto"/>
              <w:right w:val="single" w:sz="4" w:space="0" w:color="auto"/>
            </w:tcBorders>
            <w:shd w:val="clear" w:color="auto" w:fill="auto"/>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日常生活における家事を、利用者が、その心身の状況等に応じて、それぞれの役割を持って行なうよう適切に支援しているか。</w:t>
            </w:r>
          </w:p>
          <w:p w:rsidR="007E76B6" w:rsidRPr="00092A57" w:rsidRDefault="007E76B6" w:rsidP="007E76B6">
            <w:pPr>
              <w:spacing w:line="200" w:lineRule="exact"/>
              <w:ind w:left="160" w:hangingChars="100" w:hanging="160"/>
              <w:rPr>
                <w:rFonts w:ascii="ＭＳ Ｐゴシック" w:eastAsia="ＭＳ Ｐゴシック" w:hAnsi="ＭＳ Ｐゴシック" w:cs="ＭＳ Ｐゴシック"/>
                <w:sz w:val="16"/>
                <w:szCs w:val="16"/>
              </w:rPr>
            </w:pPr>
            <w:r w:rsidRPr="00092A57">
              <w:rPr>
                <w:rFonts w:ascii="ＭＳ Ｐゴシック" w:eastAsia="ＭＳ Ｐゴシック" w:hAnsi="ＭＳ Ｐゴシック" w:cs="ＭＳ Ｐゴシック" w:hint="eastAsia"/>
                <w:kern w:val="0"/>
                <w:sz w:val="16"/>
                <w:szCs w:val="16"/>
              </w:rPr>
              <w:t>②「日常生活における家事」には、食事の簡単な下準備や配膳、後片付け、清掃やゴミ出しなど、多様なものが考えられる。</w:t>
            </w:r>
          </w:p>
        </w:tc>
        <w:tc>
          <w:tcPr>
            <w:tcW w:w="466" w:type="dxa"/>
            <w:tcBorders>
              <w:top w:val="single" w:sz="4" w:space="0" w:color="auto"/>
              <w:left w:val="single" w:sz="4" w:space="0" w:color="auto"/>
              <w:bottom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left w:val="single" w:sz="4" w:space="0" w:color="auto"/>
              <w:bottom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left w:val="single" w:sz="4" w:space="0" w:color="auto"/>
              <w:bottom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87" w:type="dxa"/>
            <w:vMerge/>
            <w:tcBorders>
              <w:left w:val="single" w:sz="4" w:space="0" w:color="auto"/>
              <w:right w:val="single" w:sz="4" w:space="0" w:color="auto"/>
            </w:tcBorders>
          </w:tcPr>
          <w:p w:rsidR="007E76B6" w:rsidRPr="00092A57" w:rsidRDefault="007E76B6" w:rsidP="007E76B6">
            <w:pPr>
              <w:spacing w:line="200" w:lineRule="exact"/>
              <w:rPr>
                <w:rFonts w:hAnsi="ＭＳ ゴシック"/>
                <w:szCs w:val="18"/>
              </w:rPr>
            </w:pPr>
          </w:p>
        </w:tc>
        <w:tc>
          <w:tcPr>
            <w:tcW w:w="6227" w:type="dxa"/>
            <w:tcBorders>
              <w:top w:val="single" w:sz="4" w:space="0" w:color="auto"/>
              <w:left w:val="single" w:sz="4" w:space="0" w:color="auto"/>
              <w:bottom w:val="single" w:sz="4" w:space="0" w:color="auto"/>
              <w:right w:val="single" w:sz="4" w:space="0" w:color="auto"/>
            </w:tcBorders>
            <w:shd w:val="clear" w:color="auto" w:fill="auto"/>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身体の清潔を維持し、精神的に快適な生活を営むことができるよう、適切な方法により、利用者に入浴の機会を提供しているか。ただし、やむを得ない場合には、清しきを行うことをもって入浴の機会の提供に代えることができる。</w:t>
            </w:r>
          </w:p>
          <w:p w:rsidR="007E76B6" w:rsidRPr="00092A57" w:rsidRDefault="007E76B6" w:rsidP="007E76B6">
            <w:pPr>
              <w:spacing w:line="200" w:lineRule="exact"/>
              <w:ind w:left="160" w:hangingChars="100" w:hanging="160"/>
              <w:rPr>
                <w:rFonts w:ascii="ＭＳ Ｐゴシック" w:eastAsia="ＭＳ Ｐゴシック" w:hAnsi="ＭＳ Ｐゴシック" w:cs="ＭＳ Ｐゴシック"/>
                <w:sz w:val="16"/>
                <w:szCs w:val="16"/>
              </w:rPr>
            </w:pPr>
            <w:r w:rsidRPr="00092A57">
              <w:rPr>
                <w:rFonts w:ascii="ＭＳ Ｐゴシック" w:eastAsia="ＭＳ Ｐゴシック" w:hAnsi="ＭＳ Ｐゴシック" w:cs="ＭＳ Ｐゴシック" w:hint="eastAsia"/>
                <w:kern w:val="0"/>
                <w:sz w:val="16"/>
                <w:szCs w:val="16"/>
              </w:rPr>
              <w:t>③入浴が、単に心身の清潔を維持するためだけでなく、利用者が精神的に快適な生活を営む上でも重要なものであることから、こうした観点に照らして「適切な方法により」これを行うこととするとともに、同様の観点から、一律の入浴回数を設けるのではなく、個浴の実施など利用者の意向に応じることができるだけの入浴機会を設けなければならないこと。</w:t>
            </w:r>
          </w:p>
        </w:tc>
        <w:tc>
          <w:tcPr>
            <w:tcW w:w="466" w:type="dxa"/>
            <w:tcBorders>
              <w:top w:val="single" w:sz="4" w:space="0" w:color="auto"/>
              <w:left w:val="single" w:sz="4" w:space="0" w:color="auto"/>
              <w:bottom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left w:val="single" w:sz="4" w:space="0" w:color="auto"/>
              <w:bottom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left w:val="single" w:sz="4" w:space="0" w:color="auto"/>
              <w:bottom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87" w:type="dxa"/>
            <w:vMerge/>
            <w:tcBorders>
              <w:left w:val="single" w:sz="4" w:space="0" w:color="auto"/>
              <w:right w:val="single" w:sz="4" w:space="0" w:color="auto"/>
            </w:tcBorders>
          </w:tcPr>
          <w:p w:rsidR="007E76B6" w:rsidRPr="00092A57" w:rsidRDefault="007E76B6" w:rsidP="007E76B6">
            <w:pPr>
              <w:spacing w:line="200" w:lineRule="exact"/>
              <w:rPr>
                <w:rFonts w:hAnsi="ＭＳ ゴシック"/>
                <w:szCs w:val="18"/>
              </w:rPr>
            </w:pPr>
          </w:p>
        </w:tc>
        <w:tc>
          <w:tcPr>
            <w:tcW w:w="6227" w:type="dxa"/>
            <w:tcBorders>
              <w:top w:val="single" w:sz="4" w:space="0" w:color="auto"/>
              <w:left w:val="single" w:sz="4" w:space="0" w:color="auto"/>
              <w:bottom w:val="single" w:sz="4" w:space="0" w:color="auto"/>
              <w:right w:val="single" w:sz="4" w:space="0" w:color="auto"/>
            </w:tcBorders>
            <w:shd w:val="clear" w:color="auto" w:fill="auto"/>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利用者の心身の状況に応じて、適切な方法により排泄の自立について必要な援助を行っているか。</w:t>
            </w:r>
          </w:p>
          <w:p w:rsidR="007E76B6" w:rsidRPr="00092A57" w:rsidRDefault="007E76B6" w:rsidP="007E76B6">
            <w:pPr>
              <w:spacing w:line="200" w:lineRule="exact"/>
              <w:ind w:left="160" w:hangingChars="100" w:hanging="160"/>
              <w:rPr>
                <w:rFonts w:ascii="ＭＳ Ｐゴシック" w:eastAsia="ＭＳ Ｐゴシック" w:hAnsi="ＭＳ Ｐゴシック" w:cs="ＭＳ Ｐゴシック"/>
                <w:kern w:val="0"/>
                <w:sz w:val="16"/>
                <w:szCs w:val="16"/>
              </w:rPr>
            </w:pPr>
            <w:r w:rsidRPr="00092A57">
              <w:rPr>
                <w:rFonts w:ascii="ＭＳ Ｐゴシック" w:eastAsia="ＭＳ Ｐゴシック" w:hAnsi="ＭＳ Ｐゴシック" w:cs="ＭＳ Ｐゴシック" w:hint="eastAsia"/>
                <w:kern w:val="0"/>
                <w:sz w:val="16"/>
                <w:szCs w:val="16"/>
              </w:rPr>
              <w:t>③排せつの介護は、利用者の心身の状況や排せつ状況などを基に、自立支援を踏まえて、トイレ誘導や排せつ介護等について適切な方法により実施するものとする。</w:t>
            </w:r>
          </w:p>
        </w:tc>
        <w:tc>
          <w:tcPr>
            <w:tcW w:w="466" w:type="dxa"/>
            <w:tcBorders>
              <w:top w:val="single" w:sz="4" w:space="0" w:color="auto"/>
              <w:left w:val="single" w:sz="4" w:space="0" w:color="auto"/>
              <w:bottom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left w:val="single" w:sz="4" w:space="0" w:color="auto"/>
              <w:bottom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left w:val="single" w:sz="4" w:space="0" w:color="auto"/>
              <w:bottom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678"/>
        </w:trPr>
        <w:tc>
          <w:tcPr>
            <w:tcW w:w="2387" w:type="dxa"/>
            <w:vMerge/>
            <w:tcBorders>
              <w:left w:val="single" w:sz="4" w:space="0" w:color="auto"/>
              <w:right w:val="single" w:sz="4" w:space="0" w:color="auto"/>
            </w:tcBorders>
          </w:tcPr>
          <w:p w:rsidR="007E76B6" w:rsidRPr="00092A57" w:rsidRDefault="007E76B6" w:rsidP="007E76B6">
            <w:pPr>
              <w:spacing w:line="200" w:lineRule="exact"/>
              <w:rPr>
                <w:rFonts w:hAnsi="ＭＳ ゴシック"/>
                <w:szCs w:val="18"/>
              </w:rPr>
            </w:pPr>
          </w:p>
        </w:tc>
        <w:tc>
          <w:tcPr>
            <w:tcW w:w="6227" w:type="dxa"/>
            <w:tcBorders>
              <w:top w:val="single" w:sz="4" w:space="0" w:color="auto"/>
              <w:left w:val="single" w:sz="4" w:space="0" w:color="auto"/>
              <w:bottom w:val="single" w:sz="4" w:space="0" w:color="auto"/>
              <w:right w:val="single" w:sz="4" w:space="0" w:color="auto"/>
            </w:tcBorders>
            <w:shd w:val="clear" w:color="auto" w:fill="auto"/>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 xml:space="preserve">おむつを使用せざるを得ない利用者について、排泄の自立を図りつつ、そのおむつを適切に取り替えているか。　</w:t>
            </w:r>
          </w:p>
          <w:p w:rsidR="007E76B6" w:rsidRPr="00092A57" w:rsidRDefault="007E76B6" w:rsidP="007E76B6">
            <w:pPr>
              <w:spacing w:line="200" w:lineRule="exact"/>
              <w:ind w:left="160" w:hangingChars="100" w:hanging="160"/>
              <w:rPr>
                <w:rFonts w:ascii="ＭＳ Ｐゴシック" w:eastAsia="ＭＳ Ｐゴシック" w:hAnsi="ＭＳ Ｐゴシック"/>
                <w:sz w:val="16"/>
                <w:szCs w:val="16"/>
              </w:rPr>
            </w:pPr>
            <w:r w:rsidRPr="00092A57">
              <w:rPr>
                <w:rFonts w:ascii="ＭＳ Ｐゴシック" w:eastAsia="ＭＳ Ｐゴシック" w:hAnsi="ＭＳ Ｐゴシック" w:cs="ＭＳ Ｐゴシック" w:hint="eastAsia"/>
                <w:kern w:val="0"/>
                <w:sz w:val="16"/>
                <w:szCs w:val="16"/>
              </w:rPr>
              <w:t>④利用者がおむつを使用せざるを得ない場合には、その心身及び活動の状況に適したおむつを提供するとともに、おむつ交換は、頻繁に行えばよいということではなく、利用者の排せつ状況を踏まえて実施するものとする。</w:t>
            </w:r>
          </w:p>
        </w:tc>
        <w:tc>
          <w:tcPr>
            <w:tcW w:w="466" w:type="dxa"/>
            <w:tcBorders>
              <w:top w:val="single" w:sz="4" w:space="0" w:color="auto"/>
              <w:left w:val="single" w:sz="4" w:space="0" w:color="auto"/>
              <w:bottom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left w:val="single" w:sz="4" w:space="0" w:color="auto"/>
              <w:bottom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left w:val="single" w:sz="4" w:space="0" w:color="auto"/>
              <w:bottom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503"/>
        </w:trPr>
        <w:tc>
          <w:tcPr>
            <w:tcW w:w="2387" w:type="dxa"/>
            <w:vMerge/>
            <w:tcBorders>
              <w:left w:val="single" w:sz="4" w:space="0" w:color="auto"/>
              <w:right w:val="single" w:sz="4" w:space="0" w:color="auto"/>
            </w:tcBorders>
          </w:tcPr>
          <w:p w:rsidR="007E76B6" w:rsidRPr="00092A57" w:rsidRDefault="007E76B6" w:rsidP="007E76B6">
            <w:pPr>
              <w:spacing w:line="200" w:lineRule="exact"/>
              <w:rPr>
                <w:rFonts w:hAnsi="ＭＳ ゴシック"/>
                <w:szCs w:val="18"/>
                <w:shd w:val="pct15" w:color="auto" w:fill="FFFFFF"/>
              </w:rPr>
            </w:pPr>
          </w:p>
        </w:tc>
        <w:tc>
          <w:tcPr>
            <w:tcW w:w="6227" w:type="dxa"/>
            <w:tcBorders>
              <w:top w:val="single" w:sz="4" w:space="0" w:color="auto"/>
              <w:left w:val="single" w:sz="4" w:space="0" w:color="auto"/>
              <w:bottom w:val="single" w:sz="4" w:space="0" w:color="auto"/>
              <w:right w:val="single" w:sz="4" w:space="0" w:color="auto"/>
            </w:tcBorders>
            <w:shd w:val="clear" w:color="auto" w:fill="auto"/>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 xml:space="preserve">利用者が行う離床、着替え、整容等の日常生活上の行為を適切に支援しているか。　</w:t>
            </w:r>
          </w:p>
          <w:p w:rsidR="007E76B6" w:rsidRPr="00092A57" w:rsidRDefault="007E76B6" w:rsidP="007E76B6">
            <w:pPr>
              <w:spacing w:line="200" w:lineRule="exact"/>
              <w:ind w:left="160" w:hangingChars="100" w:hanging="160"/>
              <w:rPr>
                <w:rFonts w:ascii="ＭＳ Ｐゴシック" w:eastAsia="ＭＳ Ｐゴシック" w:hAnsi="ＭＳ Ｐゴシック"/>
                <w:sz w:val="16"/>
                <w:szCs w:val="16"/>
              </w:rPr>
            </w:pPr>
            <w:r w:rsidRPr="00092A57">
              <w:rPr>
                <w:rFonts w:ascii="ＭＳ Ｐゴシック" w:eastAsia="ＭＳ Ｐゴシック" w:hAnsi="ＭＳ Ｐゴシック" w:cs="ＭＳ Ｐゴシック" w:hint="eastAsia"/>
                <w:kern w:val="0"/>
                <w:sz w:val="16"/>
                <w:szCs w:val="16"/>
              </w:rPr>
              <w:t>⑤短期間の入所ではあるが、生活にメリハリをつけ、生活面での積極性を向上させる観点から、１日の生活の流れに沿って、離床、着替え、整容など利用者の心身の状況に応じた日常生活上の世話を適切に行うべきことを定めたものである。</w:t>
            </w:r>
          </w:p>
        </w:tc>
        <w:tc>
          <w:tcPr>
            <w:tcW w:w="466" w:type="dxa"/>
            <w:tcBorders>
              <w:top w:val="single" w:sz="4" w:space="0" w:color="auto"/>
              <w:left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left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left w:val="single" w:sz="4" w:space="0" w:color="auto"/>
              <w:right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330"/>
        </w:trPr>
        <w:tc>
          <w:tcPr>
            <w:tcW w:w="2387" w:type="dxa"/>
            <w:vMerge/>
            <w:tcBorders>
              <w:left w:val="single" w:sz="4" w:space="0" w:color="auto"/>
              <w:right w:val="single" w:sz="4" w:space="0" w:color="auto"/>
            </w:tcBorders>
          </w:tcPr>
          <w:p w:rsidR="007E76B6" w:rsidRPr="00092A57" w:rsidRDefault="007E76B6" w:rsidP="007E76B6">
            <w:pPr>
              <w:spacing w:line="200" w:lineRule="exact"/>
              <w:rPr>
                <w:rFonts w:hAnsi="ＭＳ ゴシック"/>
                <w:szCs w:val="18"/>
                <w:shd w:val="pct15" w:color="auto" w:fill="FFFFFF"/>
              </w:rPr>
            </w:pPr>
          </w:p>
        </w:tc>
        <w:tc>
          <w:tcPr>
            <w:tcW w:w="6227" w:type="dxa"/>
            <w:tcBorders>
              <w:top w:val="single" w:sz="4" w:space="0" w:color="auto"/>
              <w:left w:val="single" w:sz="4" w:space="0" w:color="auto"/>
              <w:bottom w:val="single" w:sz="4" w:space="0" w:color="auto"/>
              <w:right w:val="single" w:sz="4" w:space="0" w:color="auto"/>
            </w:tcBorders>
            <w:shd w:val="clear" w:color="auto" w:fill="auto"/>
          </w:tcPr>
          <w:p w:rsidR="007E76B6" w:rsidRPr="00092A57" w:rsidRDefault="007E76B6" w:rsidP="007E76B6">
            <w:pPr>
              <w:widowControl/>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常時１人以上の介護職員を介護に従事させているか。</w:t>
            </w:r>
          </w:p>
          <w:p w:rsidR="007E76B6" w:rsidRPr="00092A57" w:rsidRDefault="007E76B6" w:rsidP="007E76B6">
            <w:pPr>
              <w:widowControl/>
              <w:spacing w:line="200" w:lineRule="exact"/>
              <w:ind w:left="160" w:hangingChars="100" w:hanging="160"/>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 w:val="16"/>
                <w:szCs w:val="16"/>
              </w:rPr>
              <w:t>⑥「常時１人以上の介護職員を介護に従事させ」るとは、夜間を含めて適切な介護を提供できるように介護職員の勤務体制を定めておかなけなければならないことを規定したものである。なお、介護サービスの提供に当たっては、提供内容に応じて、職員体制を適切に組むものとする。</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330"/>
        </w:trPr>
        <w:tc>
          <w:tcPr>
            <w:tcW w:w="2387" w:type="dxa"/>
            <w:vMerge/>
            <w:tcBorders>
              <w:left w:val="single" w:sz="4" w:space="0" w:color="auto"/>
              <w:bottom w:val="single" w:sz="4" w:space="0" w:color="auto"/>
              <w:right w:val="single" w:sz="4" w:space="0" w:color="auto"/>
            </w:tcBorders>
          </w:tcPr>
          <w:p w:rsidR="007E76B6" w:rsidRPr="00092A57" w:rsidRDefault="007E76B6" w:rsidP="007E76B6">
            <w:pPr>
              <w:spacing w:line="200" w:lineRule="exact"/>
              <w:rPr>
                <w:rFonts w:hAnsi="ＭＳ ゴシック"/>
                <w:szCs w:val="18"/>
                <w:shd w:val="pct15" w:color="auto" w:fill="FFFFFF"/>
              </w:rPr>
            </w:pPr>
          </w:p>
        </w:tc>
        <w:tc>
          <w:tcPr>
            <w:tcW w:w="6227" w:type="dxa"/>
            <w:tcBorders>
              <w:top w:val="single" w:sz="4" w:space="0" w:color="auto"/>
              <w:left w:val="single" w:sz="4" w:space="0" w:color="auto"/>
              <w:bottom w:val="single" w:sz="4" w:space="0" w:color="auto"/>
              <w:right w:val="single" w:sz="4" w:space="0" w:color="auto"/>
            </w:tcBorders>
            <w:shd w:val="clear" w:color="auto" w:fill="auto"/>
          </w:tcPr>
          <w:p w:rsidR="007E76B6" w:rsidRPr="00092A57" w:rsidRDefault="007E76B6" w:rsidP="007E76B6">
            <w:pPr>
              <w:widowControl/>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利用者の負担により、当該ユニット型指定短期入所生活介護事業所の従業者以外の者による介護の提供を受けさせていないか。</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87" w:type="dxa"/>
            <w:vMerge w:val="restart"/>
            <w:tcBorders>
              <w:top w:val="single" w:sz="4" w:space="0" w:color="auto"/>
            </w:tcBorders>
          </w:tcPr>
          <w:p w:rsidR="007E76B6" w:rsidRPr="00092A57" w:rsidRDefault="007E76B6" w:rsidP="007E76B6">
            <w:pPr>
              <w:pStyle w:val="aa"/>
              <w:numPr>
                <w:ilvl w:val="0"/>
                <w:numId w:val="16"/>
              </w:numPr>
              <w:spacing w:line="200" w:lineRule="exact"/>
              <w:ind w:leftChars="0"/>
              <w:rPr>
                <w:rFonts w:hAnsi="ＭＳ ゴシック"/>
                <w:szCs w:val="18"/>
              </w:rPr>
            </w:pPr>
            <w:r w:rsidRPr="00092A57">
              <w:rPr>
                <w:rFonts w:hAnsi="ＭＳ ゴシック" w:hint="eastAsia"/>
                <w:szCs w:val="18"/>
              </w:rPr>
              <w:t>食事</w:t>
            </w:r>
          </w:p>
        </w:tc>
        <w:tc>
          <w:tcPr>
            <w:tcW w:w="6227" w:type="dxa"/>
            <w:tcBorders>
              <w:top w:val="single" w:sz="4" w:space="0" w:color="auto"/>
              <w:bottom w:val="single" w:sz="4" w:space="0" w:color="auto"/>
            </w:tcBorders>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栄養並びに利用者の心身の状況及び嗜好を考慮した食事を提供しているか。</w:t>
            </w:r>
          </w:p>
          <w:p w:rsidR="007E76B6" w:rsidRPr="00092A57" w:rsidRDefault="007E76B6" w:rsidP="007E76B6">
            <w:pPr>
              <w:spacing w:line="200" w:lineRule="exact"/>
              <w:ind w:left="160" w:hangingChars="100" w:hanging="160"/>
              <w:rPr>
                <w:rFonts w:ascii="ＭＳ Ｐゴシック" w:eastAsia="ＭＳ Ｐゴシック" w:hAnsi="ＭＳ Ｐゴシック" w:cs="ＭＳ Ｐゴシック"/>
                <w:kern w:val="0"/>
                <w:sz w:val="16"/>
                <w:szCs w:val="16"/>
              </w:rPr>
            </w:pPr>
            <w:r w:rsidRPr="00092A57">
              <w:rPr>
                <w:rFonts w:ascii="ＭＳ Ｐゴシック" w:eastAsia="ＭＳ Ｐゴシック" w:hAnsi="ＭＳ Ｐゴシック" w:cs="ＭＳ Ｐゴシック" w:hint="eastAsia"/>
                <w:kern w:val="0"/>
                <w:sz w:val="16"/>
                <w:szCs w:val="16"/>
              </w:rPr>
              <w:t>①利用者ごとの栄養状態を定期的に把握し、個々の利用者の栄養状態に応じた栄養管理を行うように努めるとともに、摂食・嚥下機能その他の利用者の身体の状況や、食形態、嗜好等にも配慮した適切な栄養量及び内容とすること。また、利用者の自立の支援に配慮し、できるだけ離床して食堂で行われるよう努めなければならないこと。</w:t>
            </w:r>
          </w:p>
          <w:p w:rsidR="007E76B6" w:rsidRPr="00092A57" w:rsidRDefault="007E76B6" w:rsidP="007E76B6">
            <w:pPr>
              <w:spacing w:line="200" w:lineRule="exact"/>
              <w:ind w:left="160" w:hangingChars="100" w:hanging="160"/>
              <w:rPr>
                <w:rFonts w:ascii="ＭＳ Ｐゴシック" w:eastAsia="ＭＳ Ｐゴシック" w:hAnsi="ＭＳ Ｐゴシック" w:cs="ＭＳ Ｐゴシック"/>
                <w:kern w:val="0"/>
                <w:sz w:val="16"/>
                <w:szCs w:val="16"/>
              </w:rPr>
            </w:pPr>
            <w:r w:rsidRPr="00092A57">
              <w:rPr>
                <w:rFonts w:ascii="ＭＳ Ｐゴシック" w:eastAsia="ＭＳ Ｐゴシック" w:hAnsi="ＭＳ Ｐゴシック" w:cs="ＭＳ Ｐゴシック" w:hint="eastAsia"/>
                <w:kern w:val="0"/>
                <w:sz w:val="16"/>
                <w:szCs w:val="16"/>
              </w:rPr>
              <w:t>②調理は、あらかじめ作成された献立に従って行うとともに、その実施状況を明らかにしておくこと。</w:t>
            </w:r>
          </w:p>
          <w:p w:rsidR="007E76B6" w:rsidRPr="00092A57" w:rsidRDefault="007E76B6" w:rsidP="007E76B6">
            <w:pPr>
              <w:spacing w:line="200" w:lineRule="exact"/>
              <w:ind w:left="160" w:hangingChars="100" w:hanging="160"/>
              <w:rPr>
                <w:rFonts w:ascii="ＭＳ Ｐゴシック" w:eastAsia="ＭＳ Ｐゴシック" w:hAnsi="ＭＳ Ｐゴシック" w:cs="ＭＳ Ｐゴシック"/>
                <w:kern w:val="0"/>
                <w:sz w:val="16"/>
                <w:szCs w:val="16"/>
              </w:rPr>
            </w:pPr>
            <w:r w:rsidRPr="00092A57">
              <w:rPr>
                <w:rFonts w:ascii="ＭＳ Ｐゴシック" w:eastAsia="ＭＳ Ｐゴシック" w:hAnsi="ＭＳ Ｐゴシック" w:cs="ＭＳ Ｐゴシック" w:hint="eastAsia"/>
                <w:kern w:val="0"/>
                <w:sz w:val="16"/>
                <w:szCs w:val="16"/>
              </w:rPr>
              <w:t>③食事時間は適切なものとし、夕食時間は午後６時以降とすることが望ましいが、早くても午後５時以降とすること。</w:t>
            </w:r>
          </w:p>
          <w:p w:rsidR="007E76B6" w:rsidRPr="00092A57" w:rsidRDefault="007E76B6" w:rsidP="007E76B6">
            <w:pPr>
              <w:spacing w:line="200" w:lineRule="exact"/>
              <w:ind w:left="160" w:hangingChars="100" w:hanging="160"/>
              <w:rPr>
                <w:rFonts w:ascii="ＭＳ Ｐゴシック" w:eastAsia="ＭＳ Ｐゴシック" w:hAnsi="ＭＳ Ｐゴシック" w:cs="ＭＳ Ｐゴシック"/>
                <w:kern w:val="0"/>
                <w:sz w:val="16"/>
                <w:szCs w:val="16"/>
              </w:rPr>
            </w:pPr>
            <w:r w:rsidRPr="00092A57">
              <w:rPr>
                <w:rFonts w:ascii="ＭＳ Ｐゴシック" w:eastAsia="ＭＳ Ｐゴシック" w:hAnsi="ＭＳ Ｐゴシック" w:cs="ＭＳ Ｐゴシック" w:hint="eastAsia"/>
                <w:kern w:val="0"/>
                <w:sz w:val="16"/>
                <w:szCs w:val="16"/>
              </w:rPr>
              <w:t>④食事の提供に関する業務は指定短期入所生活介護事業者自らが行うことが望ましいが、栄養管理、調理管理、材料管理、施設等管理、業務管理、衛生管理、労働衛生管理について事業者自らが行う等、当該事業者の管理者が業務遂行上必要な注意を果たし得るような体制と契約内容により、食事サービスの質が確保される場合には、当該事業者の最終的責任の下で第三者に委託することができること。</w:t>
            </w:r>
          </w:p>
          <w:p w:rsidR="007E76B6" w:rsidRPr="00092A57" w:rsidRDefault="007E76B6" w:rsidP="007E76B6">
            <w:pPr>
              <w:spacing w:line="200" w:lineRule="exact"/>
              <w:ind w:left="160" w:hangingChars="100" w:hanging="160"/>
              <w:rPr>
                <w:rFonts w:ascii="ＭＳ Ｐゴシック" w:eastAsia="ＭＳ Ｐゴシック" w:hAnsi="ＭＳ Ｐゴシック" w:cs="ＭＳ Ｐゴシック"/>
                <w:kern w:val="0"/>
                <w:sz w:val="16"/>
                <w:szCs w:val="16"/>
              </w:rPr>
            </w:pPr>
            <w:r w:rsidRPr="00092A57">
              <w:rPr>
                <w:rFonts w:ascii="ＭＳ Ｐゴシック" w:eastAsia="ＭＳ Ｐゴシック" w:hAnsi="ＭＳ Ｐゴシック" w:cs="ＭＳ Ｐゴシック" w:hint="eastAsia"/>
                <w:kern w:val="0"/>
                <w:sz w:val="16"/>
                <w:szCs w:val="16"/>
              </w:rPr>
              <w:t>⑤食事提供については、利用者の嚥下や咀嚼の状況、食欲など心身の状態等を当該利用者の食事に的確に反映させるために、居室関係部門と食事関係部門との連絡が十分とられていることが必要であること。</w:t>
            </w:r>
          </w:p>
          <w:p w:rsidR="007E76B6" w:rsidRPr="00092A57" w:rsidRDefault="007E76B6" w:rsidP="007E76B6">
            <w:pPr>
              <w:spacing w:line="200" w:lineRule="exact"/>
              <w:ind w:left="160" w:hangingChars="100" w:hanging="160"/>
              <w:rPr>
                <w:rFonts w:ascii="ＭＳ Ｐゴシック" w:eastAsia="ＭＳ Ｐゴシック" w:hAnsi="ＭＳ Ｐゴシック" w:cs="ＭＳ Ｐゴシック"/>
                <w:kern w:val="0"/>
                <w:sz w:val="16"/>
                <w:szCs w:val="16"/>
              </w:rPr>
            </w:pPr>
            <w:r w:rsidRPr="00092A57">
              <w:rPr>
                <w:rFonts w:ascii="ＭＳ Ｐゴシック" w:eastAsia="ＭＳ Ｐゴシック" w:hAnsi="ＭＳ Ｐゴシック" w:cs="ＭＳ Ｐゴシック" w:hint="eastAsia"/>
                <w:kern w:val="0"/>
                <w:sz w:val="16"/>
                <w:szCs w:val="16"/>
              </w:rPr>
              <w:t>⑥利用者に対しては適切な栄養食事相談を行う必要があること。</w:t>
            </w:r>
          </w:p>
          <w:p w:rsidR="007E76B6" w:rsidRPr="00092A57" w:rsidRDefault="007E76B6" w:rsidP="007E76B6">
            <w:pPr>
              <w:spacing w:line="200" w:lineRule="exact"/>
              <w:ind w:left="160" w:hangingChars="100" w:hanging="160"/>
              <w:rPr>
                <w:rFonts w:ascii="ＭＳ Ｐゴシック" w:eastAsia="ＭＳ Ｐゴシック" w:hAnsi="ＭＳ Ｐゴシック" w:cs="ＭＳ Ｐゴシック"/>
                <w:szCs w:val="18"/>
              </w:rPr>
            </w:pPr>
            <w:r w:rsidRPr="00092A57">
              <w:rPr>
                <w:rFonts w:ascii="ＭＳ Ｐゴシック" w:eastAsia="ＭＳ Ｐゴシック" w:hAnsi="ＭＳ Ｐゴシック" w:cs="ＭＳ Ｐゴシック" w:hint="eastAsia"/>
                <w:kern w:val="0"/>
                <w:sz w:val="16"/>
                <w:szCs w:val="16"/>
              </w:rPr>
              <w:t>⑦食事内容については、当該事業者の医師又は栄養士を含む会議において検討が加えられなければならないこと。</w:t>
            </w:r>
          </w:p>
        </w:tc>
        <w:tc>
          <w:tcPr>
            <w:tcW w:w="466" w:type="dxa"/>
            <w:tcBorders>
              <w:top w:val="single" w:sz="4"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160"/>
        </w:trPr>
        <w:tc>
          <w:tcPr>
            <w:tcW w:w="2387" w:type="dxa"/>
            <w:vMerge/>
          </w:tcPr>
          <w:p w:rsidR="007E76B6" w:rsidRPr="00092A57" w:rsidRDefault="007E76B6" w:rsidP="007E76B6">
            <w:pPr>
              <w:spacing w:line="200" w:lineRule="exact"/>
              <w:rPr>
                <w:rFonts w:hAnsi="ＭＳ ゴシック"/>
                <w:szCs w:val="18"/>
              </w:rPr>
            </w:pPr>
          </w:p>
        </w:tc>
        <w:tc>
          <w:tcPr>
            <w:tcW w:w="6227" w:type="dxa"/>
            <w:tcBorders>
              <w:top w:val="single" w:sz="4" w:space="0" w:color="auto"/>
              <w:bottom w:val="single" w:sz="4" w:space="0" w:color="auto"/>
            </w:tcBorders>
          </w:tcPr>
          <w:p w:rsidR="007E76B6" w:rsidRPr="00092A57" w:rsidRDefault="007E76B6" w:rsidP="007E76B6">
            <w:pPr>
              <w:spacing w:line="200" w:lineRule="exact"/>
              <w:rPr>
                <w:rFonts w:ascii="ＭＳ Ｐゴシック" w:eastAsia="ＭＳ Ｐゴシック" w:hAnsi="ＭＳ Ｐゴシック" w:cs="ＭＳ Ｐゴシック"/>
                <w:szCs w:val="18"/>
              </w:rPr>
            </w:pPr>
            <w:r w:rsidRPr="00092A57">
              <w:rPr>
                <w:rFonts w:ascii="ＭＳ Ｐゴシック" w:eastAsia="ＭＳ Ｐゴシック" w:hAnsi="ＭＳ Ｐゴシック" w:cs="ＭＳ Ｐゴシック" w:hint="eastAsia"/>
                <w:kern w:val="0"/>
                <w:szCs w:val="18"/>
              </w:rPr>
              <w:t>利用者の心身の状況に応じて、適切な方法により、食事の自立について必要な支援をしているか。</w:t>
            </w:r>
          </w:p>
        </w:tc>
        <w:tc>
          <w:tcPr>
            <w:tcW w:w="466" w:type="dxa"/>
            <w:tcBorders>
              <w:top w:val="single" w:sz="4" w:space="0" w:color="auto"/>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87" w:type="dxa"/>
            <w:vMerge/>
          </w:tcPr>
          <w:p w:rsidR="007E76B6" w:rsidRPr="00092A57" w:rsidRDefault="007E76B6" w:rsidP="007E76B6">
            <w:pPr>
              <w:spacing w:line="200" w:lineRule="exact"/>
              <w:rPr>
                <w:rFonts w:hAnsi="ＭＳ ゴシック"/>
                <w:szCs w:val="18"/>
              </w:rPr>
            </w:pPr>
          </w:p>
        </w:tc>
        <w:tc>
          <w:tcPr>
            <w:tcW w:w="6227" w:type="dxa"/>
            <w:tcBorders>
              <w:top w:val="single" w:sz="4" w:space="0" w:color="auto"/>
              <w:bottom w:val="single" w:sz="4" w:space="0" w:color="auto"/>
            </w:tcBorders>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利用者の生活習慣を尊重した適切な時間に食事を提供し、利用者がその心身の状況に応じてできる限り自立して食事を摂ることが出来るよう必要な時間を確保しているか。</w:t>
            </w:r>
          </w:p>
          <w:p w:rsidR="007E76B6" w:rsidRPr="00092A57" w:rsidRDefault="007E76B6" w:rsidP="007E76B6">
            <w:pPr>
              <w:spacing w:line="200" w:lineRule="exact"/>
              <w:ind w:left="160" w:hangingChars="100" w:hanging="160"/>
              <w:rPr>
                <w:rFonts w:ascii="ＭＳ Ｐゴシック" w:eastAsia="ＭＳ Ｐゴシック" w:hAnsi="ＭＳ Ｐゴシック" w:cs="ＭＳ Ｐゴシック"/>
                <w:kern w:val="0"/>
                <w:sz w:val="16"/>
                <w:szCs w:val="16"/>
              </w:rPr>
            </w:pPr>
            <w:r w:rsidRPr="00092A57">
              <w:rPr>
                <w:rFonts w:ascii="ＭＳ Ｐゴシック" w:eastAsia="ＭＳ Ｐゴシック" w:hAnsi="ＭＳ Ｐゴシック" w:cs="ＭＳ Ｐゴシック" w:hint="eastAsia"/>
                <w:kern w:val="0"/>
                <w:sz w:val="16"/>
                <w:szCs w:val="16"/>
              </w:rPr>
              <w:t>①食事は、利用者の生活習慣を尊重した適切な時間に提供しなければならないこと、また、事業者側の都合で急かしたりすることなく、利用者が自分のペースで食事を摂ることができるよう十分な時間を確保しなければならないことを規定したものである。</w:t>
            </w:r>
          </w:p>
        </w:tc>
        <w:tc>
          <w:tcPr>
            <w:tcW w:w="466" w:type="dxa"/>
            <w:tcBorders>
              <w:top w:val="single" w:sz="4" w:space="0" w:color="auto"/>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87" w:type="dxa"/>
            <w:vMerge/>
          </w:tcPr>
          <w:p w:rsidR="007E76B6" w:rsidRPr="00092A57" w:rsidRDefault="007E76B6" w:rsidP="007E76B6">
            <w:pPr>
              <w:spacing w:line="200" w:lineRule="exact"/>
              <w:rPr>
                <w:rFonts w:hAnsi="ＭＳ ゴシック"/>
                <w:szCs w:val="18"/>
              </w:rPr>
            </w:pPr>
          </w:p>
        </w:tc>
        <w:tc>
          <w:tcPr>
            <w:tcW w:w="6227" w:type="dxa"/>
            <w:tcBorders>
              <w:top w:val="single" w:sz="4" w:space="0" w:color="auto"/>
            </w:tcBorders>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利用者が相互に社会的関係を築くことが出来るよう、その意思を尊重しつつ、共同生活室で食事を摂ることを支援しているか。</w:t>
            </w:r>
          </w:p>
          <w:p w:rsidR="007E76B6" w:rsidRPr="00092A57" w:rsidRDefault="007E76B6" w:rsidP="007E76B6">
            <w:pPr>
              <w:spacing w:line="200" w:lineRule="exact"/>
              <w:ind w:left="160" w:hangingChars="100" w:hanging="160"/>
              <w:rPr>
                <w:rFonts w:ascii="ＭＳ Ｐゴシック" w:eastAsia="ＭＳ Ｐゴシック" w:hAnsi="ＭＳ Ｐゴシック" w:cs="ＭＳ Ｐゴシック"/>
                <w:kern w:val="0"/>
                <w:sz w:val="16"/>
                <w:szCs w:val="16"/>
              </w:rPr>
            </w:pPr>
            <w:r w:rsidRPr="00092A57">
              <w:rPr>
                <w:rFonts w:ascii="ＭＳ Ｐゴシック" w:eastAsia="ＭＳ Ｐゴシック" w:hAnsi="ＭＳ Ｐゴシック" w:cs="ＭＳ Ｐゴシック" w:hint="eastAsia"/>
                <w:kern w:val="0"/>
                <w:sz w:val="16"/>
                <w:szCs w:val="16"/>
              </w:rPr>
              <w:t xml:space="preserve">②利用者の意思を尊重し、また、その心身の状況に配慮した上で、できる限り離床し、共同生活室で食事を摂ることができるよう支援しなければならないことを規定したものである。　</w:t>
            </w:r>
          </w:p>
          <w:p w:rsidR="007E76B6" w:rsidRPr="00092A57" w:rsidRDefault="007E76B6" w:rsidP="007E76B6">
            <w:pPr>
              <w:spacing w:line="200" w:lineRule="exact"/>
              <w:ind w:leftChars="100" w:left="180" w:firstLineChars="100" w:firstLine="160"/>
              <w:rPr>
                <w:rFonts w:ascii="ＭＳ Ｐゴシック" w:eastAsia="ＭＳ Ｐゴシック" w:hAnsi="ＭＳ Ｐゴシック" w:cs="ＭＳ Ｐゴシック"/>
                <w:kern w:val="0"/>
                <w:sz w:val="16"/>
                <w:szCs w:val="16"/>
              </w:rPr>
            </w:pPr>
            <w:r w:rsidRPr="00092A57">
              <w:rPr>
                <w:rFonts w:ascii="ＭＳ Ｐゴシック" w:eastAsia="ＭＳ Ｐゴシック" w:hAnsi="ＭＳ Ｐゴシック" w:cs="ＭＳ Ｐゴシック" w:hint="eastAsia"/>
                <w:kern w:val="0"/>
                <w:sz w:val="16"/>
                <w:szCs w:val="16"/>
              </w:rPr>
              <w:t>その際、共同生活室で食事を摂るよう強制することはあってはならないので、十分留意する必要がある。</w:t>
            </w:r>
          </w:p>
        </w:tc>
        <w:tc>
          <w:tcPr>
            <w:tcW w:w="466" w:type="dxa"/>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87" w:type="dxa"/>
          </w:tcPr>
          <w:p w:rsidR="007E76B6" w:rsidRPr="00092A57" w:rsidRDefault="007E76B6" w:rsidP="007E76B6">
            <w:pPr>
              <w:pStyle w:val="aa"/>
              <w:numPr>
                <w:ilvl w:val="0"/>
                <w:numId w:val="16"/>
              </w:numPr>
              <w:spacing w:line="200" w:lineRule="exact"/>
              <w:ind w:leftChars="0"/>
              <w:rPr>
                <w:rFonts w:hAnsi="ＭＳ ゴシック"/>
                <w:szCs w:val="18"/>
              </w:rPr>
            </w:pPr>
            <w:r w:rsidRPr="00092A57">
              <w:rPr>
                <w:rFonts w:hAnsi="ＭＳ ゴシック" w:hint="eastAsia"/>
                <w:szCs w:val="18"/>
              </w:rPr>
              <w:t>機能訓練</w:t>
            </w:r>
          </w:p>
        </w:tc>
        <w:tc>
          <w:tcPr>
            <w:tcW w:w="6227" w:type="dxa"/>
          </w:tcPr>
          <w:p w:rsidR="007E76B6" w:rsidRPr="00092A57" w:rsidRDefault="007E76B6" w:rsidP="007E76B6">
            <w:pPr>
              <w:spacing w:line="200" w:lineRule="exact"/>
              <w:rPr>
                <w:rFonts w:hAnsi="ＭＳ ゴシック"/>
                <w:szCs w:val="18"/>
              </w:rPr>
            </w:pPr>
            <w:r w:rsidRPr="00092A57">
              <w:rPr>
                <w:rFonts w:hAnsi="ＭＳ ゴシック"/>
                <w:szCs w:val="18"/>
              </w:rPr>
              <w:t>利用者の心身の状況等を踏まえ、必要に応じて日常生活を送る上で必要な生活機能の改善又は維持のための機能訓練を行</w:t>
            </w:r>
            <w:r w:rsidRPr="00092A57">
              <w:rPr>
                <w:rFonts w:hAnsi="ＭＳ ゴシック" w:hint="eastAsia"/>
                <w:szCs w:val="18"/>
              </w:rPr>
              <w:t>なっているか</w:t>
            </w:r>
            <w:r w:rsidRPr="00092A57">
              <w:rPr>
                <w:rFonts w:hAnsi="ＭＳ ゴシック"/>
                <w:szCs w:val="18"/>
              </w:rPr>
              <w:t>。</w:t>
            </w:r>
          </w:p>
          <w:p w:rsidR="007E76B6" w:rsidRPr="00092A57" w:rsidRDefault="007E76B6" w:rsidP="007E76B6">
            <w:pPr>
              <w:spacing w:line="200" w:lineRule="exact"/>
              <w:ind w:left="160" w:hangingChars="100" w:hanging="160"/>
              <w:rPr>
                <w:rFonts w:hAnsi="ＭＳ ゴシック"/>
                <w:sz w:val="16"/>
                <w:szCs w:val="16"/>
              </w:rPr>
            </w:pPr>
            <w:r w:rsidRPr="00092A57">
              <w:rPr>
                <w:rFonts w:hAnsi="ＭＳ ゴシック" w:hint="eastAsia"/>
                <w:sz w:val="16"/>
                <w:szCs w:val="16"/>
              </w:rPr>
              <w:t>◇</w:t>
            </w:r>
            <w:r w:rsidRPr="00092A57">
              <w:rPr>
                <w:rFonts w:hAnsi="ＭＳ ゴシック"/>
                <w:sz w:val="16"/>
                <w:szCs w:val="16"/>
              </w:rPr>
              <w:t>機能訓練の提供に当たっては、利用者の家庭環境等を十分に踏まえて、日常生活の自立を助けるため、必要に応じて提供しなければならない。なお、日常生活及びレクリエーション、行事の実施等に当たっても、その効果を配慮するものとする。</w:t>
            </w:r>
          </w:p>
        </w:tc>
        <w:tc>
          <w:tcPr>
            <w:tcW w:w="466"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87" w:type="dxa"/>
          </w:tcPr>
          <w:p w:rsidR="007E76B6" w:rsidRPr="00092A57" w:rsidRDefault="007E76B6" w:rsidP="007E76B6">
            <w:pPr>
              <w:pStyle w:val="aa"/>
              <w:numPr>
                <w:ilvl w:val="0"/>
                <w:numId w:val="16"/>
              </w:numPr>
              <w:spacing w:line="200" w:lineRule="exact"/>
              <w:ind w:leftChars="0"/>
              <w:rPr>
                <w:rFonts w:hAnsi="ＭＳ ゴシック"/>
                <w:szCs w:val="18"/>
              </w:rPr>
            </w:pPr>
            <w:r w:rsidRPr="00092A57">
              <w:rPr>
                <w:rFonts w:hAnsi="ＭＳ ゴシック" w:hint="eastAsia"/>
                <w:szCs w:val="18"/>
              </w:rPr>
              <w:t>健康管理</w:t>
            </w:r>
          </w:p>
        </w:tc>
        <w:tc>
          <w:tcPr>
            <w:tcW w:w="6227" w:type="dxa"/>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医師及び看護職員は、常に利用者の健康状態に注意するとともに、健康保持のために適切な措置をとっているか。</w:t>
            </w:r>
          </w:p>
          <w:p w:rsidR="007E76B6" w:rsidRPr="00092A57" w:rsidRDefault="007E76B6" w:rsidP="007E76B6">
            <w:pPr>
              <w:spacing w:line="200" w:lineRule="exact"/>
              <w:rPr>
                <w:rFonts w:hAnsi="ＭＳ ゴシック"/>
                <w:szCs w:val="18"/>
              </w:rPr>
            </w:pPr>
            <w:r w:rsidRPr="00092A57">
              <w:rPr>
                <w:rFonts w:hAnsi="ＭＳ ゴシック" w:hint="eastAsia"/>
                <w:sz w:val="16"/>
                <w:szCs w:val="16"/>
              </w:rPr>
              <w:t>◇健康管理が、医師及び看護職員の業務であることを明確にしたものであること。</w:t>
            </w:r>
          </w:p>
        </w:tc>
        <w:tc>
          <w:tcPr>
            <w:tcW w:w="466"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330"/>
        </w:trPr>
        <w:tc>
          <w:tcPr>
            <w:tcW w:w="2387" w:type="dxa"/>
          </w:tcPr>
          <w:p w:rsidR="007E76B6" w:rsidRPr="00092A57" w:rsidRDefault="007E76B6" w:rsidP="007E76B6">
            <w:pPr>
              <w:pStyle w:val="aa"/>
              <w:numPr>
                <w:ilvl w:val="0"/>
                <w:numId w:val="16"/>
              </w:numPr>
              <w:spacing w:line="200" w:lineRule="exact"/>
              <w:ind w:leftChars="0"/>
              <w:rPr>
                <w:rFonts w:hAnsi="ＭＳ ゴシック"/>
                <w:szCs w:val="18"/>
              </w:rPr>
            </w:pPr>
            <w:r w:rsidRPr="00092A57">
              <w:rPr>
                <w:rFonts w:hAnsi="ＭＳ ゴシック" w:hint="eastAsia"/>
                <w:szCs w:val="18"/>
              </w:rPr>
              <w:t>相談及び援助</w:t>
            </w:r>
          </w:p>
        </w:tc>
        <w:tc>
          <w:tcPr>
            <w:tcW w:w="6227" w:type="dxa"/>
          </w:tcPr>
          <w:p w:rsidR="007E76B6" w:rsidRPr="00092A57" w:rsidRDefault="007E76B6" w:rsidP="007E76B6">
            <w:pPr>
              <w:spacing w:line="200" w:lineRule="exact"/>
              <w:rPr>
                <w:rFonts w:hAnsi="ＭＳ ゴシック"/>
                <w:szCs w:val="18"/>
              </w:rPr>
            </w:pPr>
            <w:r w:rsidRPr="00092A57">
              <w:rPr>
                <w:rFonts w:hAnsi="ＭＳ ゴシック" w:hint="eastAsia"/>
                <w:szCs w:val="18"/>
              </w:rPr>
              <w:t>常に利用者の心身の状況、その置かれている環境等の的確な把握に努め、利用者又はその家族に対し、その相談に適切に応じるとともに、必要な助言その他の援助を行っているか。</w:t>
            </w:r>
          </w:p>
          <w:p w:rsidR="007E76B6" w:rsidRPr="00092A57" w:rsidRDefault="007E76B6" w:rsidP="007E76B6">
            <w:pPr>
              <w:spacing w:line="200" w:lineRule="exact"/>
              <w:ind w:left="160" w:hangingChars="100" w:hanging="160"/>
              <w:rPr>
                <w:rFonts w:hAnsi="ＭＳ ゴシック"/>
                <w:szCs w:val="18"/>
              </w:rPr>
            </w:pPr>
            <w:r w:rsidRPr="00092A57">
              <w:rPr>
                <w:rFonts w:hAnsi="ＭＳ ゴシック" w:hint="eastAsia"/>
                <w:sz w:val="16"/>
                <w:szCs w:val="16"/>
              </w:rPr>
              <w:t>◇居宅基準第134条に定める相談及び援助は、常時必要な相談及び援助を行い得る体制をとることにより、積極的に利用者の在宅生活の向上を図ることを趣旨とするものである。</w:t>
            </w:r>
          </w:p>
        </w:tc>
        <w:tc>
          <w:tcPr>
            <w:tcW w:w="466"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568"/>
        </w:trPr>
        <w:tc>
          <w:tcPr>
            <w:tcW w:w="2387" w:type="dxa"/>
            <w:vMerge w:val="restart"/>
          </w:tcPr>
          <w:p w:rsidR="007E76B6" w:rsidRPr="00092A57" w:rsidRDefault="007E76B6" w:rsidP="007E76B6">
            <w:pPr>
              <w:pStyle w:val="aa"/>
              <w:numPr>
                <w:ilvl w:val="0"/>
                <w:numId w:val="16"/>
              </w:numPr>
              <w:spacing w:line="200" w:lineRule="exact"/>
              <w:ind w:leftChars="0"/>
              <w:rPr>
                <w:rFonts w:hAnsi="ＭＳ ゴシック"/>
                <w:szCs w:val="18"/>
              </w:rPr>
            </w:pPr>
            <w:r w:rsidRPr="00092A57">
              <w:rPr>
                <w:rFonts w:ascii="ＭＳ Ｐゴシック" w:eastAsia="ＭＳ Ｐゴシック" w:hAnsi="ＭＳ Ｐゴシック" w:cs="ＭＳ Ｐゴシック" w:hint="eastAsia"/>
                <w:kern w:val="0"/>
                <w:szCs w:val="18"/>
              </w:rPr>
              <w:t>その他のサービスの提　　　供</w:t>
            </w:r>
          </w:p>
        </w:tc>
        <w:tc>
          <w:tcPr>
            <w:tcW w:w="6227" w:type="dxa"/>
            <w:tcBorders>
              <w:bottom w:val="single" w:sz="4" w:space="0" w:color="auto"/>
            </w:tcBorders>
          </w:tcPr>
          <w:p w:rsidR="007E76B6" w:rsidRPr="00092A57" w:rsidRDefault="007E76B6" w:rsidP="007E76B6">
            <w:pPr>
              <w:widowControl/>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利用者の嗜好に応じた趣味、教養又は娯楽に係る活動の機会を提供するとともに、利用者が自律的に行うこれらの活動を支援しているか。</w:t>
            </w:r>
          </w:p>
          <w:p w:rsidR="007E76B6" w:rsidRPr="00092A57" w:rsidRDefault="007E76B6" w:rsidP="007E76B6">
            <w:pPr>
              <w:widowControl/>
              <w:spacing w:line="200" w:lineRule="exact"/>
              <w:ind w:left="160" w:hangingChars="100" w:hanging="160"/>
              <w:rPr>
                <w:rFonts w:ascii="ＭＳ Ｐゴシック" w:eastAsia="ＭＳ Ｐゴシック" w:hAnsi="ＭＳ Ｐゴシック" w:cs="ＭＳ Ｐゴシック"/>
                <w:kern w:val="0"/>
                <w:sz w:val="16"/>
                <w:szCs w:val="16"/>
              </w:rPr>
            </w:pPr>
            <w:r w:rsidRPr="00092A57">
              <w:rPr>
                <w:rFonts w:ascii="ＭＳ Ｐゴシック" w:eastAsia="ＭＳ Ｐゴシック" w:hAnsi="ＭＳ Ｐゴシック" w:cs="ＭＳ Ｐゴシック" w:hint="eastAsia"/>
                <w:kern w:val="0"/>
                <w:sz w:val="16"/>
                <w:szCs w:val="16"/>
              </w:rPr>
              <w:t>①利用者一人一人の嗜好を把握した上で、それに応じた趣味、教養又は娯楽に係る活動の機会を提供するとともに、同好会やクラブ活動などを含め、利用者が自律的に行うこれらの活動を支援しなければならないことを規定したものである。</w:t>
            </w:r>
          </w:p>
        </w:tc>
        <w:tc>
          <w:tcPr>
            <w:tcW w:w="466" w:type="dxa"/>
            <w:tcBorders>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382"/>
        </w:trPr>
        <w:tc>
          <w:tcPr>
            <w:tcW w:w="2387" w:type="dxa"/>
            <w:vMerge/>
          </w:tcPr>
          <w:p w:rsidR="007E76B6" w:rsidRPr="00092A57" w:rsidRDefault="007E76B6" w:rsidP="007E76B6">
            <w:pPr>
              <w:spacing w:line="200" w:lineRule="exact"/>
              <w:rPr>
                <w:rFonts w:hAnsi="ＭＳ ゴシック"/>
                <w:szCs w:val="18"/>
              </w:rPr>
            </w:pPr>
          </w:p>
        </w:tc>
        <w:tc>
          <w:tcPr>
            <w:tcW w:w="6227" w:type="dxa"/>
            <w:tcBorders>
              <w:top w:val="single" w:sz="4" w:space="0" w:color="auto"/>
            </w:tcBorders>
          </w:tcPr>
          <w:p w:rsidR="007E76B6" w:rsidRPr="00092A57" w:rsidRDefault="007E76B6" w:rsidP="007E76B6">
            <w:pPr>
              <w:widowControl/>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常に利用者の家族との連携を図るよう努めているか。</w:t>
            </w:r>
          </w:p>
          <w:p w:rsidR="007E76B6" w:rsidRPr="00092A57" w:rsidRDefault="007E76B6" w:rsidP="007E76B6">
            <w:pPr>
              <w:widowControl/>
              <w:spacing w:line="200" w:lineRule="exact"/>
              <w:ind w:left="160" w:hangingChars="100" w:hanging="160"/>
              <w:rPr>
                <w:rFonts w:ascii="ＭＳ Ｐゴシック" w:eastAsia="ＭＳ Ｐゴシック" w:hAnsi="ＭＳ Ｐゴシック" w:cs="ＭＳ Ｐゴシック"/>
                <w:kern w:val="0"/>
                <w:sz w:val="16"/>
                <w:szCs w:val="16"/>
              </w:rPr>
            </w:pPr>
            <w:r w:rsidRPr="00092A57">
              <w:rPr>
                <w:rFonts w:ascii="ＭＳ Ｐゴシック" w:eastAsia="ＭＳ Ｐゴシック" w:hAnsi="ＭＳ Ｐゴシック" w:cs="ＭＳ Ｐゴシック" w:hint="eastAsia"/>
                <w:kern w:val="0"/>
                <w:sz w:val="16"/>
                <w:szCs w:val="16"/>
              </w:rPr>
              <w:t>②ユニット型短期入所生活介護事業所の居室は、家族や友人が来訪、宿泊して利用者と交流するのに適した個室であることから、これらの者ができる限り気楽に来訪、宿泊することができるよう配慮しなければならない。</w:t>
            </w:r>
          </w:p>
        </w:tc>
        <w:tc>
          <w:tcPr>
            <w:tcW w:w="466" w:type="dxa"/>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510"/>
        </w:trPr>
        <w:tc>
          <w:tcPr>
            <w:tcW w:w="2387" w:type="dxa"/>
          </w:tcPr>
          <w:p w:rsidR="007E76B6" w:rsidRPr="00092A57" w:rsidRDefault="007E76B6" w:rsidP="007E76B6">
            <w:pPr>
              <w:pStyle w:val="aa"/>
              <w:numPr>
                <w:ilvl w:val="0"/>
                <w:numId w:val="16"/>
              </w:numPr>
              <w:spacing w:line="200" w:lineRule="exact"/>
              <w:ind w:leftChars="0"/>
              <w:rPr>
                <w:rFonts w:hAnsi="ＭＳ ゴシック"/>
                <w:szCs w:val="18"/>
              </w:rPr>
            </w:pPr>
            <w:r w:rsidRPr="00092A57">
              <w:rPr>
                <w:rFonts w:hAnsi="ＭＳ ゴシック" w:hint="eastAsia"/>
                <w:szCs w:val="18"/>
              </w:rPr>
              <w:t>利用者に関する市町村への通知</w:t>
            </w:r>
          </w:p>
        </w:tc>
        <w:tc>
          <w:tcPr>
            <w:tcW w:w="6227" w:type="dxa"/>
            <w:tcBorders>
              <w:bottom w:val="dashed" w:sz="4" w:space="0" w:color="auto"/>
            </w:tcBorders>
          </w:tcPr>
          <w:p w:rsidR="007E76B6" w:rsidRPr="00092A57" w:rsidRDefault="007E76B6" w:rsidP="007E76B6">
            <w:pPr>
              <w:widowControl/>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指定短期入所生活介護を受けている利用者が次の各号のいずれかに該当する場合は、遅滞なく、意見を付してその旨を市町村に通知しているか。</w:t>
            </w:r>
          </w:p>
          <w:p w:rsidR="007E76B6" w:rsidRPr="00092A57" w:rsidRDefault="007E76B6" w:rsidP="007E76B6">
            <w:pPr>
              <w:widowControl/>
              <w:spacing w:line="200" w:lineRule="exact"/>
              <w:ind w:left="360" w:hangingChars="200" w:hanging="360"/>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一　正当な理由なしに指定短期入所生活介護の利用に関する指示に従わないことにより、要介護状態の程度を増進させたと認められるとき。</w:t>
            </w:r>
          </w:p>
          <w:p w:rsidR="007E76B6" w:rsidRPr="00092A57" w:rsidRDefault="007E76B6" w:rsidP="007E76B6">
            <w:pPr>
              <w:widowControl/>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二　偽りその他不正な行為によって保険給付を受け、又は受けようとしたとき。</w:t>
            </w:r>
          </w:p>
        </w:tc>
        <w:tc>
          <w:tcPr>
            <w:tcW w:w="466" w:type="dxa"/>
            <w:tcBorders>
              <w:bottom w:val="dashed"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dashed"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dashed"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87" w:type="dxa"/>
          </w:tcPr>
          <w:p w:rsidR="007E76B6" w:rsidRPr="00092A57" w:rsidRDefault="007E76B6" w:rsidP="007E76B6">
            <w:pPr>
              <w:pStyle w:val="aa"/>
              <w:numPr>
                <w:ilvl w:val="0"/>
                <w:numId w:val="16"/>
              </w:numPr>
              <w:spacing w:line="200" w:lineRule="exact"/>
              <w:ind w:leftChars="0"/>
              <w:rPr>
                <w:rFonts w:hAnsi="ＭＳ ゴシック"/>
                <w:szCs w:val="18"/>
              </w:rPr>
            </w:pPr>
            <w:r w:rsidRPr="00092A57">
              <w:rPr>
                <w:rFonts w:hAnsi="ＭＳ ゴシック" w:hint="eastAsia"/>
                <w:szCs w:val="18"/>
              </w:rPr>
              <w:t>緊急時等の対応</w:t>
            </w:r>
          </w:p>
          <w:p w:rsidR="007E76B6" w:rsidRPr="00092A57" w:rsidRDefault="007E76B6" w:rsidP="007E76B6">
            <w:pPr>
              <w:spacing w:line="200" w:lineRule="exact"/>
              <w:rPr>
                <w:rFonts w:hAnsi="ＭＳ ゴシック"/>
                <w:color w:val="000000"/>
                <w:szCs w:val="18"/>
              </w:rPr>
            </w:pPr>
          </w:p>
          <w:p w:rsidR="007E76B6" w:rsidRPr="00092A57" w:rsidRDefault="007E76B6" w:rsidP="007E76B6">
            <w:pPr>
              <w:spacing w:line="200" w:lineRule="exact"/>
              <w:rPr>
                <w:rFonts w:hAnsi="ＭＳ ゴシック"/>
                <w:szCs w:val="18"/>
              </w:rPr>
            </w:pPr>
          </w:p>
          <w:p w:rsidR="007E76B6" w:rsidRPr="00092A57" w:rsidRDefault="007E76B6" w:rsidP="007E76B6">
            <w:pPr>
              <w:spacing w:line="200" w:lineRule="exact"/>
              <w:rPr>
                <w:rFonts w:hAnsi="ＭＳ ゴシック"/>
                <w:szCs w:val="18"/>
              </w:rPr>
            </w:pPr>
            <w:r w:rsidRPr="00092A57">
              <w:rPr>
                <w:rFonts w:hAnsi="ＭＳ ゴシック" w:hint="eastAsia"/>
                <w:szCs w:val="18"/>
              </w:rPr>
              <w:t>・緊急時対応マニュアル</w:t>
            </w:r>
          </w:p>
          <w:p w:rsidR="007E76B6" w:rsidRPr="00092A57" w:rsidRDefault="007E76B6" w:rsidP="007E76B6">
            <w:pPr>
              <w:spacing w:line="200" w:lineRule="exact"/>
              <w:rPr>
                <w:rFonts w:hAnsi="ＭＳ ゴシック"/>
                <w:szCs w:val="18"/>
              </w:rPr>
            </w:pPr>
            <w:r w:rsidRPr="00092A57">
              <w:rPr>
                <w:rFonts w:hAnsi="ＭＳ ゴシック" w:hint="eastAsia"/>
                <w:szCs w:val="18"/>
              </w:rPr>
              <w:t>・サービス提供記録</w:t>
            </w:r>
          </w:p>
        </w:tc>
        <w:tc>
          <w:tcPr>
            <w:tcW w:w="6227" w:type="dxa"/>
          </w:tcPr>
          <w:p w:rsidR="007E76B6" w:rsidRPr="00092A57" w:rsidRDefault="007E76B6" w:rsidP="007E76B6">
            <w:pPr>
              <w:spacing w:line="200" w:lineRule="exact"/>
              <w:rPr>
                <w:rFonts w:hAnsi="ＭＳ ゴシック"/>
                <w:szCs w:val="18"/>
              </w:rPr>
            </w:pPr>
            <w:r w:rsidRPr="00092A57">
              <w:rPr>
                <w:rFonts w:ascii="ＭＳ Ｐゴシック" w:eastAsia="ＭＳ Ｐゴシック" w:hAnsi="ＭＳ Ｐゴシック" w:cs="ＭＳ Ｐゴシック" w:hint="eastAsia"/>
                <w:kern w:val="0"/>
                <w:szCs w:val="18"/>
              </w:rPr>
              <w:t>短期入所生活介護従業者は、現に指定短期入所生活介護の提供を行っているときに利用者に病状の急変が生じた場合その他必要な場合は、速やかに主治の医師又はあらかじめ指定短期入所生活介護事業者が定めた協力医療機関への連絡を行う等の必要な措置を講じているか。</w:t>
            </w:r>
          </w:p>
          <w:p w:rsidR="007E76B6" w:rsidRPr="00092A57" w:rsidRDefault="007E76B6" w:rsidP="007E76B6">
            <w:pPr>
              <w:spacing w:line="200" w:lineRule="exact"/>
              <w:rPr>
                <w:rFonts w:hAnsi="ＭＳ ゴシック"/>
                <w:sz w:val="16"/>
                <w:szCs w:val="16"/>
              </w:rPr>
            </w:pPr>
            <w:r w:rsidRPr="00092A57">
              <w:rPr>
                <w:rFonts w:hAnsi="ＭＳ ゴシック" w:hint="eastAsia"/>
                <w:sz w:val="16"/>
                <w:szCs w:val="16"/>
              </w:rPr>
              <w:t>◇協力医療機関については、次の点に留意するものとする。</w:t>
            </w:r>
          </w:p>
          <w:p w:rsidR="007E76B6" w:rsidRPr="00092A57" w:rsidRDefault="007E76B6" w:rsidP="007E76B6">
            <w:pPr>
              <w:spacing w:line="200" w:lineRule="exact"/>
              <w:ind w:left="320" w:hangingChars="200" w:hanging="320"/>
              <w:rPr>
                <w:rFonts w:hAnsi="ＭＳ ゴシック"/>
                <w:sz w:val="16"/>
                <w:szCs w:val="16"/>
              </w:rPr>
            </w:pPr>
            <w:r w:rsidRPr="00092A57">
              <w:rPr>
                <w:rFonts w:hAnsi="ＭＳ ゴシック" w:hint="eastAsia"/>
                <w:sz w:val="16"/>
                <w:szCs w:val="16"/>
              </w:rPr>
              <w:t xml:space="preserve">　①協力医療機関は、緊急時等に速やかに対応できるよう、事業所から近距離にあることが望ましいものであること。</w:t>
            </w:r>
          </w:p>
          <w:p w:rsidR="007E76B6" w:rsidRPr="00092A57" w:rsidRDefault="007E76B6" w:rsidP="007E76B6">
            <w:pPr>
              <w:spacing w:line="200" w:lineRule="exact"/>
              <w:ind w:left="320" w:hangingChars="200" w:hanging="320"/>
              <w:rPr>
                <w:rFonts w:hAnsi="ＭＳ ゴシック"/>
                <w:szCs w:val="18"/>
              </w:rPr>
            </w:pPr>
            <w:r w:rsidRPr="00092A57">
              <w:rPr>
                <w:rFonts w:hAnsi="ＭＳ ゴシック" w:hint="eastAsia"/>
                <w:sz w:val="16"/>
                <w:szCs w:val="16"/>
              </w:rPr>
              <w:t xml:space="preserve">　②緊急時において円滑な協力を得るため、当該協力医療機関との間であらかじめ必要な事項を取り決めておくこと。</w:t>
            </w:r>
          </w:p>
        </w:tc>
        <w:tc>
          <w:tcPr>
            <w:tcW w:w="466"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611"/>
        </w:trPr>
        <w:tc>
          <w:tcPr>
            <w:tcW w:w="2387" w:type="dxa"/>
            <w:vMerge w:val="restart"/>
          </w:tcPr>
          <w:p w:rsidR="007E76B6" w:rsidRPr="00092A57" w:rsidRDefault="007E76B6" w:rsidP="007E76B6">
            <w:pPr>
              <w:pStyle w:val="aa"/>
              <w:numPr>
                <w:ilvl w:val="0"/>
                <w:numId w:val="16"/>
              </w:numPr>
              <w:spacing w:line="200" w:lineRule="exact"/>
              <w:ind w:leftChars="0"/>
              <w:rPr>
                <w:rFonts w:hAnsi="ＭＳ ゴシック"/>
                <w:szCs w:val="18"/>
              </w:rPr>
            </w:pPr>
            <w:r w:rsidRPr="00092A57">
              <w:rPr>
                <w:rFonts w:hAnsi="ＭＳ ゴシック" w:hint="eastAsia"/>
                <w:szCs w:val="18"/>
              </w:rPr>
              <w:t>管理者の責務</w:t>
            </w:r>
          </w:p>
        </w:tc>
        <w:tc>
          <w:tcPr>
            <w:tcW w:w="6227" w:type="dxa"/>
            <w:tcBorders>
              <w:bottom w:val="single" w:sz="4" w:space="0" w:color="auto"/>
            </w:tcBorders>
          </w:tcPr>
          <w:p w:rsidR="007E76B6" w:rsidRPr="00092A57" w:rsidRDefault="007E76B6" w:rsidP="007E76B6">
            <w:pPr>
              <w:spacing w:line="200" w:lineRule="exact"/>
              <w:rPr>
                <w:rFonts w:hAnsi="ＭＳ ゴシック"/>
                <w:szCs w:val="18"/>
              </w:rPr>
            </w:pPr>
            <w:r w:rsidRPr="00092A57">
              <w:rPr>
                <w:rFonts w:ascii="ＭＳ Ｐゴシック" w:eastAsia="ＭＳ Ｐゴシック" w:hAnsi="ＭＳ Ｐゴシック" w:cs="ＭＳ Ｐゴシック" w:hint="eastAsia"/>
                <w:kern w:val="0"/>
                <w:szCs w:val="18"/>
              </w:rPr>
              <w:t>管理者は、従業者の管理及び利用申込みに係る調整、業務の実施状況の把握その他の管理を一元的に行っているか。</w:t>
            </w:r>
          </w:p>
        </w:tc>
        <w:tc>
          <w:tcPr>
            <w:tcW w:w="466" w:type="dxa"/>
            <w:tcBorders>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341"/>
        </w:trPr>
        <w:tc>
          <w:tcPr>
            <w:tcW w:w="2387" w:type="dxa"/>
            <w:vMerge/>
          </w:tcPr>
          <w:p w:rsidR="007E76B6" w:rsidRPr="00092A57" w:rsidRDefault="007E76B6" w:rsidP="007E76B6">
            <w:pPr>
              <w:numPr>
                <w:ilvl w:val="0"/>
                <w:numId w:val="7"/>
              </w:numPr>
              <w:spacing w:line="200" w:lineRule="exact"/>
              <w:rPr>
                <w:rFonts w:hAnsi="ＭＳ ゴシック"/>
                <w:szCs w:val="18"/>
              </w:rPr>
            </w:pPr>
          </w:p>
        </w:tc>
        <w:tc>
          <w:tcPr>
            <w:tcW w:w="6227" w:type="dxa"/>
            <w:tcBorders>
              <w:top w:val="single" w:sz="4" w:space="0" w:color="auto"/>
            </w:tcBorders>
          </w:tcPr>
          <w:p w:rsidR="007E76B6" w:rsidRPr="00092A57" w:rsidRDefault="007E76B6" w:rsidP="007E76B6">
            <w:pPr>
              <w:spacing w:line="200" w:lineRule="exact"/>
              <w:rPr>
                <w:rFonts w:hAnsi="ＭＳ ゴシック"/>
                <w:spacing w:val="-6"/>
                <w:szCs w:val="18"/>
              </w:rPr>
            </w:pPr>
            <w:r w:rsidRPr="00092A57">
              <w:rPr>
                <w:rFonts w:hAnsi="ＭＳ ゴシック"/>
                <w:spacing w:val="-6"/>
                <w:szCs w:val="18"/>
              </w:rPr>
              <w:t>管理者は、当該指定</w:t>
            </w:r>
            <w:r w:rsidRPr="00092A57">
              <w:rPr>
                <w:rFonts w:hAnsi="ＭＳ ゴシック" w:hint="eastAsia"/>
                <w:spacing w:val="-6"/>
                <w:szCs w:val="18"/>
              </w:rPr>
              <w:t>短期入所</w:t>
            </w:r>
            <w:r w:rsidRPr="00092A57">
              <w:rPr>
                <w:rFonts w:hAnsi="ＭＳ ゴシック"/>
                <w:spacing w:val="-6"/>
                <w:szCs w:val="18"/>
              </w:rPr>
              <w:t>生活介護事業所の従業者に居宅基準の規定を遵守させるため必要な指揮命令を行</w:t>
            </w:r>
            <w:r w:rsidRPr="00092A57">
              <w:rPr>
                <w:rFonts w:hAnsi="ＭＳ ゴシック" w:hint="eastAsia"/>
                <w:spacing w:val="-6"/>
                <w:szCs w:val="18"/>
              </w:rPr>
              <w:t>っているか</w:t>
            </w:r>
            <w:r w:rsidRPr="00092A57">
              <w:rPr>
                <w:rFonts w:hAnsi="ＭＳ ゴシック"/>
                <w:spacing w:val="-6"/>
                <w:szCs w:val="18"/>
              </w:rPr>
              <w:t>。</w:t>
            </w:r>
          </w:p>
        </w:tc>
        <w:tc>
          <w:tcPr>
            <w:tcW w:w="466" w:type="dxa"/>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trHeight w:val="20"/>
        </w:trPr>
        <w:tc>
          <w:tcPr>
            <w:tcW w:w="2387" w:type="dxa"/>
            <w:vMerge w:val="restart"/>
          </w:tcPr>
          <w:p w:rsidR="007E76B6" w:rsidRPr="00092A57" w:rsidRDefault="007E76B6" w:rsidP="007E76B6">
            <w:pPr>
              <w:pStyle w:val="aa"/>
              <w:numPr>
                <w:ilvl w:val="0"/>
                <w:numId w:val="16"/>
              </w:numPr>
              <w:spacing w:line="200" w:lineRule="exact"/>
              <w:ind w:leftChars="0"/>
              <w:rPr>
                <w:rFonts w:hAnsi="ＭＳ ゴシック"/>
                <w:szCs w:val="18"/>
              </w:rPr>
            </w:pPr>
            <w:r w:rsidRPr="00092A57">
              <w:rPr>
                <w:rFonts w:hAnsi="ＭＳ ゴシック" w:hint="eastAsia"/>
                <w:szCs w:val="18"/>
              </w:rPr>
              <w:t>運営規程</w:t>
            </w:r>
          </w:p>
          <w:p w:rsidR="007E76B6" w:rsidRPr="00092A57" w:rsidRDefault="007E76B6" w:rsidP="007E76B6">
            <w:pPr>
              <w:spacing w:line="200" w:lineRule="exact"/>
              <w:rPr>
                <w:rFonts w:hAnsi="ＭＳ ゴシック"/>
                <w:color w:val="000000"/>
                <w:szCs w:val="18"/>
              </w:rPr>
            </w:pPr>
          </w:p>
          <w:p w:rsidR="007E76B6" w:rsidRPr="00092A57" w:rsidRDefault="007E76B6" w:rsidP="007E76B6">
            <w:pPr>
              <w:spacing w:line="200" w:lineRule="exact"/>
              <w:rPr>
                <w:rFonts w:hAnsi="ＭＳ ゴシック"/>
                <w:szCs w:val="18"/>
              </w:rPr>
            </w:pPr>
          </w:p>
          <w:p w:rsidR="007E76B6" w:rsidRPr="00092A57" w:rsidRDefault="007E76B6" w:rsidP="00E2304A">
            <w:pPr>
              <w:spacing w:line="200" w:lineRule="exact"/>
              <w:rPr>
                <w:rFonts w:hAnsi="ＭＳ ゴシック"/>
                <w:szCs w:val="18"/>
              </w:rPr>
            </w:pPr>
            <w:r w:rsidRPr="00092A57">
              <w:rPr>
                <w:rFonts w:hAnsi="ＭＳ ゴシック" w:hint="eastAsia"/>
                <w:szCs w:val="18"/>
              </w:rPr>
              <w:t>・運営規程</w:t>
            </w:r>
          </w:p>
        </w:tc>
        <w:tc>
          <w:tcPr>
            <w:tcW w:w="6227" w:type="dxa"/>
          </w:tcPr>
          <w:p w:rsidR="007E76B6" w:rsidRPr="00092A57" w:rsidRDefault="007E76B6" w:rsidP="007E76B6">
            <w:pPr>
              <w:widowControl/>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以下の事項を運営規程に定めているか。</w:t>
            </w:r>
          </w:p>
          <w:p w:rsidR="007E76B6" w:rsidRPr="00092A57" w:rsidRDefault="007E76B6" w:rsidP="007E76B6">
            <w:pPr>
              <w:spacing w:line="200" w:lineRule="exact"/>
            </w:pPr>
            <w:r w:rsidRPr="00092A57">
              <w:rPr>
                <w:rFonts w:hint="eastAsia"/>
              </w:rPr>
              <w:t xml:space="preserve">（１）事業の目的及び運営方針　　　　　　　　</w:t>
            </w:r>
            <w:r w:rsidRPr="00092A57">
              <w:rPr>
                <w:rFonts w:hint="eastAsia"/>
                <w:spacing w:val="67"/>
                <w:kern w:val="0"/>
                <w:fitText w:val="1440" w:id="1972063488"/>
              </w:rPr>
              <w:t>（有・無</w:t>
            </w:r>
            <w:r w:rsidRPr="00092A57">
              <w:rPr>
                <w:rFonts w:hint="eastAsia"/>
                <w:spacing w:val="2"/>
                <w:kern w:val="0"/>
                <w:fitText w:val="1440" w:id="1972063488"/>
              </w:rPr>
              <w:t>）</w:t>
            </w:r>
          </w:p>
          <w:p w:rsidR="007E76B6" w:rsidRPr="00092A57" w:rsidRDefault="007E76B6" w:rsidP="007E76B6">
            <w:pPr>
              <w:spacing w:line="200" w:lineRule="exact"/>
            </w:pPr>
            <w:r w:rsidRPr="00092A57">
              <w:rPr>
                <w:rFonts w:hint="eastAsia"/>
              </w:rPr>
              <w:t xml:space="preserve">（２）従業者の職種、員数及び職務の内容　　　</w:t>
            </w:r>
            <w:r w:rsidRPr="00092A57">
              <w:rPr>
                <w:rFonts w:hint="eastAsia"/>
                <w:spacing w:val="67"/>
                <w:kern w:val="0"/>
                <w:fitText w:val="1440" w:id="1972063489"/>
              </w:rPr>
              <w:t>（有・無</w:t>
            </w:r>
            <w:r w:rsidRPr="00092A57">
              <w:rPr>
                <w:rFonts w:hint="eastAsia"/>
                <w:spacing w:val="2"/>
                <w:kern w:val="0"/>
                <w:fitText w:val="1440" w:id="1972063489"/>
              </w:rPr>
              <w:t>）</w:t>
            </w:r>
          </w:p>
          <w:p w:rsidR="007E76B6" w:rsidRPr="00092A57" w:rsidRDefault="007E76B6" w:rsidP="007E76B6">
            <w:pPr>
              <w:spacing w:line="200" w:lineRule="exact"/>
              <w:rPr>
                <w:kern w:val="0"/>
              </w:rPr>
            </w:pPr>
            <w:r w:rsidRPr="00092A57">
              <w:rPr>
                <w:rFonts w:hint="eastAsia"/>
              </w:rPr>
              <w:t xml:space="preserve">（３）利用定員（空床利用型を除く）　　　　　</w:t>
            </w:r>
            <w:r w:rsidRPr="00092A57">
              <w:rPr>
                <w:rFonts w:hint="eastAsia"/>
                <w:spacing w:val="67"/>
                <w:kern w:val="0"/>
                <w:fitText w:val="1440" w:id="1972063490"/>
              </w:rPr>
              <w:t>（有・無</w:t>
            </w:r>
            <w:r w:rsidRPr="00092A57">
              <w:rPr>
                <w:rFonts w:hint="eastAsia"/>
                <w:spacing w:val="2"/>
                <w:kern w:val="0"/>
                <w:fitText w:val="1440" w:id="1972063490"/>
              </w:rPr>
              <w:t>）</w:t>
            </w:r>
          </w:p>
          <w:p w:rsidR="007E76B6" w:rsidRPr="00092A57" w:rsidRDefault="007E76B6" w:rsidP="007E76B6">
            <w:pPr>
              <w:spacing w:line="200" w:lineRule="exact"/>
            </w:pPr>
            <w:r w:rsidRPr="00092A57">
              <w:rPr>
                <w:rFonts w:hint="eastAsia"/>
                <w:kern w:val="0"/>
              </w:rPr>
              <w:t>（４）ユニットの数及びユニットごとの利用定員</w:t>
            </w:r>
            <w:r w:rsidRPr="00092A57">
              <w:rPr>
                <w:rFonts w:hint="eastAsia"/>
              </w:rPr>
              <w:t>（空床利用型を除く）</w:t>
            </w:r>
          </w:p>
          <w:p w:rsidR="007E76B6" w:rsidRPr="00092A57" w:rsidRDefault="007E76B6" w:rsidP="007E76B6">
            <w:pPr>
              <w:spacing w:line="200" w:lineRule="exact"/>
              <w:ind w:firstLineChars="2200" w:firstLine="6908"/>
            </w:pPr>
            <w:r w:rsidRPr="00092A57">
              <w:rPr>
                <w:rFonts w:hint="eastAsia"/>
                <w:spacing w:val="67"/>
                <w:kern w:val="0"/>
                <w:fitText w:val="1440" w:id="1972063490"/>
              </w:rPr>
              <w:t>（有・無</w:t>
            </w:r>
            <w:r w:rsidRPr="00092A57">
              <w:rPr>
                <w:rFonts w:hint="eastAsia"/>
                <w:spacing w:val="2"/>
                <w:kern w:val="0"/>
                <w:fitText w:val="1440" w:id="1972063490"/>
              </w:rPr>
              <w:t>）</w:t>
            </w:r>
          </w:p>
          <w:p w:rsidR="007E76B6" w:rsidRPr="00092A57" w:rsidRDefault="007E76B6" w:rsidP="007E76B6">
            <w:pPr>
              <w:spacing w:line="200" w:lineRule="exact"/>
            </w:pPr>
            <w:r w:rsidRPr="00092A57">
              <w:rPr>
                <w:rFonts w:hint="eastAsia"/>
              </w:rPr>
              <w:t xml:space="preserve">（５）サービス内容及び利用料その他費用の額　</w:t>
            </w:r>
            <w:r w:rsidRPr="00092A57">
              <w:rPr>
                <w:rFonts w:hint="eastAsia"/>
                <w:spacing w:val="67"/>
                <w:kern w:val="0"/>
                <w:fitText w:val="1440" w:id="1972063490"/>
              </w:rPr>
              <w:t>（有・無</w:t>
            </w:r>
            <w:r w:rsidRPr="00092A57">
              <w:rPr>
                <w:rFonts w:hint="eastAsia"/>
                <w:spacing w:val="2"/>
                <w:kern w:val="0"/>
                <w:fitText w:val="1440" w:id="1972063490"/>
              </w:rPr>
              <w:t>）</w:t>
            </w:r>
          </w:p>
          <w:p w:rsidR="007E76B6" w:rsidRPr="00092A57" w:rsidRDefault="007E76B6" w:rsidP="007E76B6">
            <w:pPr>
              <w:spacing w:line="200" w:lineRule="exact"/>
            </w:pPr>
            <w:r w:rsidRPr="00092A57">
              <w:rPr>
                <w:rFonts w:hint="eastAsia"/>
              </w:rPr>
              <w:t xml:space="preserve">（６）通常の送迎の実施地域　　　　　　　　　</w:t>
            </w:r>
            <w:r w:rsidRPr="00092A57">
              <w:rPr>
                <w:rFonts w:hint="eastAsia"/>
                <w:spacing w:val="67"/>
                <w:kern w:val="0"/>
                <w:fitText w:val="1440" w:id="1972063490"/>
              </w:rPr>
              <w:t>（有・無</w:t>
            </w:r>
            <w:r w:rsidRPr="00092A57">
              <w:rPr>
                <w:rFonts w:hint="eastAsia"/>
                <w:spacing w:val="2"/>
                <w:kern w:val="0"/>
                <w:fitText w:val="1440" w:id="1972063490"/>
              </w:rPr>
              <w:t>）</w:t>
            </w:r>
          </w:p>
          <w:p w:rsidR="007E76B6" w:rsidRPr="00092A57" w:rsidRDefault="007E76B6" w:rsidP="007E76B6">
            <w:pPr>
              <w:spacing w:line="200" w:lineRule="exact"/>
            </w:pPr>
            <w:r w:rsidRPr="00092A57">
              <w:rPr>
                <w:rFonts w:hint="eastAsia"/>
              </w:rPr>
              <w:t xml:space="preserve">（７）サービス利用に当たっての留意事項　　　</w:t>
            </w:r>
            <w:r w:rsidRPr="00092A57">
              <w:rPr>
                <w:rFonts w:hint="eastAsia"/>
                <w:spacing w:val="67"/>
                <w:kern w:val="0"/>
                <w:fitText w:val="1440" w:id="1972063490"/>
              </w:rPr>
              <w:t>（有・無</w:t>
            </w:r>
            <w:r w:rsidRPr="00092A57">
              <w:rPr>
                <w:rFonts w:hint="eastAsia"/>
                <w:spacing w:val="2"/>
                <w:kern w:val="0"/>
                <w:fitText w:val="1440" w:id="1972063490"/>
              </w:rPr>
              <w:t>）</w:t>
            </w:r>
          </w:p>
          <w:p w:rsidR="007E76B6" w:rsidRPr="00092A57" w:rsidRDefault="007E76B6" w:rsidP="007E76B6">
            <w:pPr>
              <w:spacing w:line="200" w:lineRule="exact"/>
            </w:pPr>
            <w:r w:rsidRPr="00092A57">
              <w:rPr>
                <w:rFonts w:hint="eastAsia"/>
              </w:rPr>
              <w:t xml:space="preserve">（８）緊急時等における対応方法　　　　　　　</w:t>
            </w:r>
            <w:r w:rsidRPr="00092A57">
              <w:rPr>
                <w:rFonts w:hint="eastAsia"/>
                <w:spacing w:val="67"/>
                <w:kern w:val="0"/>
                <w:fitText w:val="1440" w:id="1972063490"/>
              </w:rPr>
              <w:t>（有・無</w:t>
            </w:r>
            <w:r w:rsidRPr="00092A57">
              <w:rPr>
                <w:rFonts w:hint="eastAsia"/>
                <w:spacing w:val="2"/>
                <w:kern w:val="0"/>
                <w:fitText w:val="1440" w:id="1972063490"/>
              </w:rPr>
              <w:t>）</w:t>
            </w:r>
          </w:p>
          <w:p w:rsidR="007E76B6" w:rsidRPr="00092A57" w:rsidRDefault="007E76B6" w:rsidP="007E76B6">
            <w:pPr>
              <w:spacing w:line="200" w:lineRule="exact"/>
            </w:pPr>
            <w:r w:rsidRPr="00092A57">
              <w:rPr>
                <w:rFonts w:hint="eastAsia"/>
              </w:rPr>
              <w:t xml:space="preserve">（９）非常災害対策　　　　　　　　　　　　　</w:t>
            </w:r>
            <w:r w:rsidRPr="00092A57">
              <w:rPr>
                <w:rFonts w:hint="eastAsia"/>
                <w:spacing w:val="67"/>
                <w:kern w:val="0"/>
                <w:fitText w:val="1440" w:id="1972063490"/>
              </w:rPr>
              <w:t>（有・無</w:t>
            </w:r>
            <w:r w:rsidRPr="00092A57">
              <w:rPr>
                <w:rFonts w:hint="eastAsia"/>
                <w:spacing w:val="2"/>
                <w:kern w:val="0"/>
                <w:fitText w:val="1440" w:id="1972063490"/>
              </w:rPr>
              <w:t>）</w:t>
            </w:r>
          </w:p>
          <w:p w:rsidR="007E76B6" w:rsidRPr="00092A57" w:rsidRDefault="007E76B6" w:rsidP="007E76B6">
            <w:pPr>
              <w:spacing w:line="200" w:lineRule="exact"/>
              <w:rPr>
                <w:kern w:val="0"/>
              </w:rPr>
            </w:pPr>
            <w:r w:rsidRPr="00092A57">
              <w:rPr>
                <w:rFonts w:hint="eastAsia"/>
              </w:rPr>
              <w:t>（10）</w:t>
            </w:r>
            <w:r w:rsidRPr="00092A57">
              <w:rPr>
                <w:rFonts w:hAnsi="ＭＳ ゴシック" w:hint="eastAsia"/>
                <w:szCs w:val="18"/>
              </w:rPr>
              <w:t>虐待の防止のための措置に関する事項</w:t>
            </w:r>
            <w:r w:rsidRPr="00092A57">
              <w:rPr>
                <w:rFonts w:hint="eastAsia"/>
              </w:rPr>
              <w:t xml:space="preserve">　　</w:t>
            </w:r>
            <w:r w:rsidRPr="00092A57">
              <w:rPr>
                <w:rFonts w:hint="eastAsia"/>
                <w:spacing w:val="67"/>
                <w:kern w:val="0"/>
                <w:fitText w:val="1440" w:id="1972063490"/>
              </w:rPr>
              <w:t>（有・無</w:t>
            </w:r>
            <w:r w:rsidRPr="00092A57">
              <w:rPr>
                <w:rFonts w:hint="eastAsia"/>
                <w:spacing w:val="2"/>
                <w:kern w:val="0"/>
                <w:fitText w:val="1440" w:id="1972063490"/>
              </w:rPr>
              <w:t>）</w:t>
            </w:r>
          </w:p>
          <w:p w:rsidR="007E76B6" w:rsidRPr="00092A57" w:rsidRDefault="007E76B6" w:rsidP="007E76B6">
            <w:pPr>
              <w:spacing w:line="200" w:lineRule="exact"/>
              <w:ind w:firstLineChars="200" w:firstLine="360"/>
            </w:pPr>
            <w:r w:rsidRPr="00092A57">
              <w:rPr>
                <w:rFonts w:hint="eastAsia"/>
                <w:kern w:val="0"/>
              </w:rPr>
              <w:t xml:space="preserve">　</w:t>
            </w:r>
            <w:r w:rsidRPr="00092A57">
              <w:rPr>
                <w:rFonts w:hAnsi="ＭＳ ゴシック" w:hint="eastAsia"/>
                <w:szCs w:val="18"/>
              </w:rPr>
              <w:t>（※令和６年３月31日まで経過措置期間）</w:t>
            </w:r>
          </w:p>
          <w:p w:rsidR="007E76B6" w:rsidRPr="00092A57" w:rsidRDefault="007E76B6" w:rsidP="007E76B6">
            <w:pPr>
              <w:spacing w:line="200" w:lineRule="exact"/>
            </w:pPr>
            <w:r w:rsidRPr="00092A57">
              <w:rPr>
                <w:rFonts w:hint="eastAsia"/>
              </w:rPr>
              <w:t xml:space="preserve">（11）その他運営に関する重要事項　　　　　　</w:t>
            </w:r>
            <w:r w:rsidRPr="00092A57">
              <w:rPr>
                <w:rFonts w:hint="eastAsia"/>
                <w:spacing w:val="67"/>
                <w:kern w:val="0"/>
                <w:fitText w:val="1440" w:id="1972063490"/>
              </w:rPr>
              <w:t>（有・無</w:t>
            </w:r>
            <w:r w:rsidRPr="00092A57">
              <w:rPr>
                <w:rFonts w:hint="eastAsia"/>
                <w:spacing w:val="2"/>
                <w:kern w:val="0"/>
                <w:fitText w:val="1440" w:id="1972063490"/>
              </w:rPr>
              <w:t>）</w:t>
            </w:r>
          </w:p>
        </w:tc>
        <w:tc>
          <w:tcPr>
            <w:tcW w:w="466" w:type="dxa"/>
            <w:vMerge w:val="restart"/>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Merge w:val="restart"/>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Merge w:val="restart"/>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trHeight w:val="20"/>
        </w:trPr>
        <w:tc>
          <w:tcPr>
            <w:tcW w:w="2387" w:type="dxa"/>
            <w:vMerge/>
          </w:tcPr>
          <w:p w:rsidR="007E76B6" w:rsidRPr="00092A57" w:rsidRDefault="007E76B6" w:rsidP="007E76B6">
            <w:pPr>
              <w:spacing w:line="200" w:lineRule="exact"/>
              <w:rPr>
                <w:rFonts w:hAnsi="ＭＳ ゴシック"/>
                <w:szCs w:val="18"/>
              </w:rPr>
            </w:pPr>
          </w:p>
        </w:tc>
        <w:tc>
          <w:tcPr>
            <w:tcW w:w="6227" w:type="dxa"/>
          </w:tcPr>
          <w:p w:rsidR="007E76B6" w:rsidRPr="00092A57" w:rsidRDefault="007E76B6" w:rsidP="007E76B6">
            <w:pPr>
              <w:spacing w:line="200" w:lineRule="exact"/>
              <w:rPr>
                <w:sz w:val="16"/>
                <w:szCs w:val="16"/>
              </w:rPr>
            </w:pPr>
            <w:r w:rsidRPr="00092A57">
              <w:rPr>
                <w:rFonts w:hint="eastAsia"/>
                <w:sz w:val="16"/>
                <w:szCs w:val="16"/>
              </w:rPr>
              <w:t>①利用定員</w:t>
            </w:r>
            <w:r w:rsidRPr="00092A57">
              <w:rPr>
                <w:rFonts w:hAnsi="ＭＳ ゴシック" w:hint="eastAsia"/>
                <w:sz w:val="16"/>
                <w:szCs w:val="16"/>
              </w:rPr>
              <w:t>（第３号）</w:t>
            </w:r>
          </w:p>
          <w:p w:rsidR="007E76B6" w:rsidRPr="00092A57" w:rsidRDefault="007E76B6" w:rsidP="007E76B6">
            <w:pPr>
              <w:spacing w:line="200" w:lineRule="exact"/>
              <w:ind w:left="160" w:hangingChars="100" w:hanging="160"/>
              <w:rPr>
                <w:sz w:val="16"/>
                <w:szCs w:val="16"/>
              </w:rPr>
            </w:pPr>
            <w:r w:rsidRPr="00092A57">
              <w:rPr>
                <w:rFonts w:hint="eastAsia"/>
                <w:sz w:val="16"/>
                <w:szCs w:val="16"/>
              </w:rPr>
              <w:t xml:space="preserve">　利用定員は、指定短期入所生活介護の事業の専用の居室のベッド数と同数とすること。</w:t>
            </w:r>
          </w:p>
          <w:p w:rsidR="007E76B6" w:rsidRPr="00092A57" w:rsidRDefault="007E76B6" w:rsidP="007E76B6">
            <w:pPr>
              <w:spacing w:line="200" w:lineRule="exact"/>
              <w:rPr>
                <w:sz w:val="16"/>
                <w:szCs w:val="16"/>
              </w:rPr>
            </w:pPr>
            <w:r w:rsidRPr="00092A57">
              <w:rPr>
                <w:rFonts w:hint="eastAsia"/>
                <w:sz w:val="16"/>
                <w:szCs w:val="16"/>
              </w:rPr>
              <w:t>②指定短期入所生活介護の内容</w:t>
            </w:r>
            <w:r w:rsidRPr="00092A57">
              <w:rPr>
                <w:rFonts w:hAnsi="ＭＳ ゴシック" w:hint="eastAsia"/>
                <w:sz w:val="16"/>
                <w:szCs w:val="16"/>
              </w:rPr>
              <w:t>（第５号）</w:t>
            </w:r>
          </w:p>
          <w:p w:rsidR="007E76B6" w:rsidRPr="00092A57" w:rsidRDefault="007E76B6" w:rsidP="007E76B6">
            <w:pPr>
              <w:spacing w:line="200" w:lineRule="exact"/>
              <w:ind w:leftChars="100" w:left="180"/>
              <w:rPr>
                <w:sz w:val="16"/>
                <w:szCs w:val="16"/>
              </w:rPr>
            </w:pPr>
            <w:r w:rsidRPr="00092A57">
              <w:rPr>
                <w:rFonts w:hint="eastAsia"/>
                <w:sz w:val="16"/>
                <w:szCs w:val="16"/>
              </w:rPr>
              <w:t>「指定短期入所生活介護の内容」については、送迎の有無も含めたサービスの内容を指すものであること。</w:t>
            </w:r>
          </w:p>
          <w:p w:rsidR="007E76B6" w:rsidRPr="00092A57" w:rsidRDefault="007E76B6" w:rsidP="007E76B6">
            <w:pPr>
              <w:spacing w:line="200" w:lineRule="exact"/>
              <w:rPr>
                <w:sz w:val="16"/>
                <w:szCs w:val="16"/>
              </w:rPr>
            </w:pPr>
            <w:r w:rsidRPr="00092A57">
              <w:rPr>
                <w:rFonts w:hint="eastAsia"/>
                <w:sz w:val="16"/>
                <w:szCs w:val="16"/>
              </w:rPr>
              <w:t>③通常の送迎の実施地域</w:t>
            </w:r>
            <w:r w:rsidRPr="00092A57">
              <w:rPr>
                <w:rFonts w:hAnsi="ＭＳ ゴシック" w:hint="eastAsia"/>
                <w:sz w:val="16"/>
                <w:szCs w:val="16"/>
              </w:rPr>
              <w:t>（第６号）</w:t>
            </w:r>
          </w:p>
          <w:p w:rsidR="007E76B6" w:rsidRPr="00092A57" w:rsidRDefault="007E76B6" w:rsidP="007E76B6">
            <w:pPr>
              <w:spacing w:line="200" w:lineRule="exact"/>
              <w:ind w:leftChars="100" w:left="180"/>
              <w:rPr>
                <w:sz w:val="16"/>
                <w:szCs w:val="16"/>
              </w:rPr>
            </w:pPr>
            <w:r w:rsidRPr="00092A57">
              <w:rPr>
                <w:rFonts w:hint="eastAsia"/>
                <w:sz w:val="16"/>
                <w:szCs w:val="16"/>
              </w:rPr>
              <w:t>通常の送迎の実施地域は、客観的にその区域が特定されるものとすること。なお、通常の送迎の実施地域は、送迎に係る費用の徴収等の目安であり、当該地域以外の地域に居住する被保険者に対して送迎が行われることを妨げるものではないものであること。</w:t>
            </w:r>
          </w:p>
          <w:p w:rsidR="007E76B6" w:rsidRPr="00092A57" w:rsidRDefault="007E76B6" w:rsidP="007E76B6">
            <w:pPr>
              <w:spacing w:line="200" w:lineRule="exact"/>
              <w:rPr>
                <w:sz w:val="16"/>
                <w:szCs w:val="16"/>
              </w:rPr>
            </w:pPr>
            <w:r w:rsidRPr="00092A57">
              <w:rPr>
                <w:rFonts w:hint="eastAsia"/>
                <w:sz w:val="16"/>
                <w:szCs w:val="16"/>
              </w:rPr>
              <w:t>④サービス利用に当たっての留意事項</w:t>
            </w:r>
            <w:r w:rsidRPr="00092A57">
              <w:rPr>
                <w:rFonts w:hAnsi="ＭＳ ゴシック" w:hint="eastAsia"/>
                <w:sz w:val="16"/>
                <w:szCs w:val="16"/>
              </w:rPr>
              <w:t>（第７号）</w:t>
            </w:r>
          </w:p>
          <w:p w:rsidR="007E76B6" w:rsidRPr="00092A57" w:rsidRDefault="007E76B6" w:rsidP="007E76B6">
            <w:pPr>
              <w:spacing w:line="200" w:lineRule="exact"/>
              <w:ind w:leftChars="100" w:left="180"/>
              <w:rPr>
                <w:rFonts w:ascii="ＭＳ Ｐゴシック" w:eastAsia="ＭＳ Ｐゴシック" w:hAnsi="ＭＳ Ｐゴシック" w:cs="ＭＳ Ｐゴシック"/>
                <w:kern w:val="0"/>
                <w:sz w:val="16"/>
                <w:szCs w:val="16"/>
              </w:rPr>
            </w:pPr>
            <w:r w:rsidRPr="00092A57">
              <w:rPr>
                <w:rFonts w:ascii="ＭＳ Ｐゴシック" w:eastAsia="ＭＳ Ｐゴシック" w:hAnsi="ＭＳ Ｐゴシック" w:cs="ＭＳ Ｐゴシック" w:hint="eastAsia"/>
                <w:kern w:val="0"/>
                <w:sz w:val="16"/>
                <w:szCs w:val="16"/>
              </w:rPr>
              <w:t>利用者側が留意すべき事項（入居生活上のルール、設備利用上の留意事項等）を指すものであること。</w:t>
            </w:r>
          </w:p>
          <w:p w:rsidR="007E76B6" w:rsidRPr="00092A57" w:rsidRDefault="007E76B6" w:rsidP="007E76B6">
            <w:pPr>
              <w:pStyle w:val="a3"/>
              <w:tabs>
                <w:tab w:val="clear" w:pos="4252"/>
                <w:tab w:val="clear" w:pos="8504"/>
              </w:tabs>
              <w:snapToGrid/>
              <w:spacing w:line="200" w:lineRule="exact"/>
              <w:ind w:left="160" w:hangingChars="100" w:hanging="160"/>
              <w:rPr>
                <w:rFonts w:ascii="ＭＳ Ｐゴシック" w:eastAsia="ＭＳ Ｐゴシック" w:hAnsi="ＭＳ Ｐゴシック" w:cs="ＭＳ Ｐゴシック"/>
                <w:kern w:val="0"/>
                <w:sz w:val="16"/>
                <w:szCs w:val="16"/>
              </w:rPr>
            </w:pPr>
            <w:r w:rsidRPr="00092A57">
              <w:rPr>
                <w:rFonts w:ascii="ＭＳ Ｐゴシック" w:eastAsia="ＭＳ Ｐゴシック" w:hAnsi="ＭＳ Ｐゴシック" w:cs="ＭＳ Ｐゴシック" w:hint="eastAsia"/>
                <w:kern w:val="0"/>
                <w:sz w:val="16"/>
                <w:szCs w:val="16"/>
              </w:rPr>
              <w:t>⑤その他運営に関する重要事項</w:t>
            </w:r>
            <w:r w:rsidRPr="00092A57">
              <w:rPr>
                <w:rFonts w:hAnsi="ＭＳ ゴシック" w:hint="eastAsia"/>
                <w:sz w:val="16"/>
                <w:szCs w:val="16"/>
              </w:rPr>
              <w:t>（第11号）</w:t>
            </w:r>
          </w:p>
          <w:p w:rsidR="007E76B6" w:rsidRPr="00092A57" w:rsidRDefault="007E76B6" w:rsidP="007E76B6">
            <w:pPr>
              <w:widowControl/>
              <w:spacing w:line="200" w:lineRule="exact"/>
              <w:ind w:leftChars="100" w:left="180"/>
              <w:rPr>
                <w:rFonts w:ascii="ＭＳ Ｐゴシック" w:eastAsia="ＭＳ Ｐゴシック" w:hAnsi="ＭＳ Ｐゴシック" w:cs="ＭＳ Ｐゴシック"/>
                <w:kern w:val="0"/>
                <w:sz w:val="16"/>
                <w:szCs w:val="16"/>
              </w:rPr>
            </w:pPr>
            <w:r w:rsidRPr="00092A57">
              <w:rPr>
                <w:rFonts w:ascii="ＭＳ Ｐゴシック" w:eastAsia="ＭＳ Ｐゴシック" w:hAnsi="ＭＳ Ｐゴシック" w:cs="ＭＳ Ｐゴシック" w:hint="eastAsia"/>
                <w:kern w:val="0"/>
                <w:sz w:val="16"/>
                <w:szCs w:val="16"/>
              </w:rPr>
              <w:t>当該利用者又は他の利用者の生命又は身体を保護するため緊急やむを得ない場合に身体的拘束等を行なう際の手続について定めておくことが望ましい。</w:t>
            </w:r>
          </w:p>
          <w:p w:rsidR="007E76B6" w:rsidRPr="00092A57" w:rsidRDefault="007E76B6" w:rsidP="007E76B6">
            <w:pPr>
              <w:spacing w:line="200" w:lineRule="exact"/>
              <w:rPr>
                <w:rFonts w:hAnsi="ＭＳ ゴシック"/>
                <w:sz w:val="16"/>
                <w:szCs w:val="16"/>
              </w:rPr>
            </w:pPr>
            <w:r w:rsidRPr="00092A57">
              <w:rPr>
                <w:rFonts w:hAnsi="ＭＳ ゴシック" w:hint="eastAsia"/>
                <w:sz w:val="16"/>
                <w:szCs w:val="16"/>
              </w:rPr>
              <w:t>①従業者の職種、員数及び職務の内容（第２号）</w:t>
            </w:r>
          </w:p>
          <w:p w:rsidR="007E76B6" w:rsidRPr="00092A57" w:rsidRDefault="007E76B6" w:rsidP="007E76B6">
            <w:pPr>
              <w:spacing w:line="200" w:lineRule="exact"/>
              <w:ind w:leftChars="100" w:left="180"/>
              <w:rPr>
                <w:rFonts w:hAnsi="ＭＳ ゴシック"/>
                <w:sz w:val="16"/>
                <w:szCs w:val="16"/>
              </w:rPr>
            </w:pPr>
            <w:r w:rsidRPr="00092A57">
              <w:rPr>
                <w:rFonts w:hAnsi="ＭＳ ゴシック" w:hint="eastAsia"/>
                <w:sz w:val="16"/>
                <w:szCs w:val="16"/>
              </w:rPr>
              <w:t>従業者の「員数」は日々変わりうるものであるため、業務負担軽減等の観点から、規程を定めるに当たっては、居宅基準第５条において置くべきとされている員数を満たす範囲において、「○人以上」と記載することも差し支えない（居宅基準第８条に規定する重要事項を記した文書に記載する場合についても、同様とする。）。</w:t>
            </w:r>
          </w:p>
          <w:p w:rsidR="007E76B6" w:rsidRPr="00092A57" w:rsidRDefault="007E76B6" w:rsidP="007E76B6">
            <w:pPr>
              <w:spacing w:line="200" w:lineRule="exact"/>
              <w:rPr>
                <w:sz w:val="16"/>
                <w:szCs w:val="16"/>
              </w:rPr>
            </w:pPr>
            <w:r w:rsidRPr="00092A57">
              <w:rPr>
                <w:rFonts w:hint="eastAsia"/>
                <w:sz w:val="16"/>
                <w:szCs w:val="16"/>
              </w:rPr>
              <w:t>③利用料その他の費用の額</w:t>
            </w:r>
            <w:r w:rsidRPr="00092A57">
              <w:rPr>
                <w:rFonts w:hAnsi="ＭＳ ゴシック" w:hint="eastAsia"/>
                <w:sz w:val="16"/>
                <w:szCs w:val="16"/>
              </w:rPr>
              <w:t>（第５号）</w:t>
            </w:r>
          </w:p>
          <w:p w:rsidR="007E76B6" w:rsidRPr="00092A57" w:rsidRDefault="007E76B6" w:rsidP="007E76B6">
            <w:pPr>
              <w:spacing w:line="200" w:lineRule="exact"/>
              <w:ind w:leftChars="100" w:left="180"/>
              <w:rPr>
                <w:sz w:val="16"/>
                <w:szCs w:val="16"/>
              </w:rPr>
            </w:pPr>
            <w:r w:rsidRPr="00092A57">
              <w:rPr>
                <w:rFonts w:hint="eastAsia"/>
                <w:sz w:val="16"/>
                <w:szCs w:val="16"/>
              </w:rPr>
              <w:t>「利用料」としては、法定代理受領サービスである指定短期入所生活介護に係る利用料(１割負担</w:t>
            </w:r>
            <w:r w:rsidRPr="00092A57">
              <w:rPr>
                <w:rFonts w:hAnsi="ＭＳ ゴシック" w:hint="eastAsia"/>
                <w:sz w:val="16"/>
                <w:szCs w:val="16"/>
              </w:rPr>
              <w:t>、２割負担又は３割負担</w:t>
            </w:r>
            <w:r w:rsidRPr="00092A57">
              <w:rPr>
                <w:rFonts w:hint="eastAsia"/>
                <w:sz w:val="16"/>
                <w:szCs w:val="16"/>
              </w:rPr>
              <w:t>)及び法定代理受領サービスでない指定短期入所生活介護の利用料を「その他の費用の額」としては、基準第20条第3項により徴収が認められている交通費の額及び必要に応じてその他のサービスに係る費用の額を規定するものであること。</w:t>
            </w:r>
          </w:p>
          <w:p w:rsidR="007E76B6" w:rsidRPr="00092A57" w:rsidRDefault="007E76B6" w:rsidP="007E76B6">
            <w:pPr>
              <w:pStyle w:val="a3"/>
              <w:spacing w:line="200" w:lineRule="exact"/>
              <w:rPr>
                <w:rFonts w:hAnsi="ＭＳ ゴシック"/>
                <w:sz w:val="16"/>
                <w:szCs w:val="18"/>
              </w:rPr>
            </w:pPr>
            <w:r w:rsidRPr="00092A57">
              <w:rPr>
                <w:rFonts w:hAnsi="ＭＳ ゴシック" w:hint="eastAsia"/>
                <w:sz w:val="16"/>
                <w:szCs w:val="18"/>
              </w:rPr>
              <w:t>⑤虐待の防止のための措置に関する事項（第10号）</w:t>
            </w:r>
          </w:p>
          <w:p w:rsidR="007E76B6" w:rsidRPr="00092A57" w:rsidRDefault="007E76B6" w:rsidP="007E76B6">
            <w:pPr>
              <w:pStyle w:val="a3"/>
              <w:spacing w:line="200" w:lineRule="exact"/>
              <w:ind w:leftChars="100" w:left="180"/>
              <w:rPr>
                <w:rFonts w:hAnsi="ＭＳ ゴシック"/>
                <w:sz w:val="16"/>
                <w:szCs w:val="18"/>
              </w:rPr>
            </w:pPr>
            <w:r w:rsidRPr="00092A57">
              <w:rPr>
                <w:rFonts w:hAnsi="ＭＳ ゴシック" w:hint="eastAsia"/>
                <w:sz w:val="16"/>
                <w:szCs w:val="18"/>
              </w:rPr>
              <w:t>(31)の虐待の防止に係る、組織内の体制（責任者の選定、従業者への研修方法や研修計画等）や虐待又は虐待が疑われる事案（以下「虐待等」という。）が発生した場合の対応方法等を指す内容であること。</w:t>
            </w:r>
          </w:p>
          <w:p w:rsidR="007E76B6" w:rsidRPr="00092A57" w:rsidRDefault="007E76B6" w:rsidP="007E76B6">
            <w:pPr>
              <w:autoSpaceDE w:val="0"/>
              <w:autoSpaceDN w:val="0"/>
              <w:adjustRightInd w:val="0"/>
              <w:spacing w:line="200" w:lineRule="exact"/>
              <w:ind w:rightChars="8" w:right="14"/>
              <w:jc w:val="left"/>
              <w:rPr>
                <w:rFonts w:hAnsi="ＭＳ ゴシック"/>
                <w:kern w:val="0"/>
                <w:sz w:val="16"/>
                <w:szCs w:val="16"/>
              </w:rPr>
            </w:pPr>
            <w:r w:rsidRPr="00092A57">
              <w:rPr>
                <w:rFonts w:hAnsi="ＭＳ ゴシック" w:hint="eastAsia"/>
                <w:kern w:val="0"/>
                <w:sz w:val="16"/>
                <w:szCs w:val="16"/>
              </w:rPr>
              <w:t>⑤非常災害対策</w:t>
            </w:r>
            <w:r w:rsidRPr="00092A57">
              <w:rPr>
                <w:rFonts w:hAnsi="ＭＳ ゴシック" w:hint="eastAsia"/>
                <w:sz w:val="16"/>
                <w:szCs w:val="16"/>
              </w:rPr>
              <w:t>（第９号）</w:t>
            </w:r>
          </w:p>
          <w:p w:rsidR="007E76B6" w:rsidRPr="00092A57" w:rsidRDefault="007E76B6" w:rsidP="007E76B6">
            <w:pPr>
              <w:widowControl/>
              <w:spacing w:line="200" w:lineRule="exact"/>
              <w:ind w:firstLineChars="100" w:firstLine="160"/>
              <w:rPr>
                <w:rFonts w:hAnsi="ＭＳ ゴシック"/>
                <w:kern w:val="0"/>
                <w:sz w:val="16"/>
                <w:szCs w:val="16"/>
              </w:rPr>
            </w:pPr>
            <w:r w:rsidRPr="00092A57">
              <w:rPr>
                <w:rFonts w:hAnsi="ＭＳ ゴシック" w:hint="eastAsia"/>
                <w:kern w:val="0"/>
                <w:sz w:val="16"/>
                <w:szCs w:val="16"/>
              </w:rPr>
              <w:t>非常災害に関する具体的計画を指すものであること。</w:t>
            </w:r>
          </w:p>
        </w:tc>
        <w:tc>
          <w:tcPr>
            <w:tcW w:w="466" w:type="dxa"/>
            <w:vMerge/>
            <w:vAlign w:val="center"/>
          </w:tcPr>
          <w:p w:rsidR="007E76B6" w:rsidRPr="00092A57" w:rsidRDefault="007E76B6" w:rsidP="007E76B6">
            <w:pPr>
              <w:spacing w:line="200" w:lineRule="exact"/>
              <w:jc w:val="center"/>
              <w:rPr>
                <w:rFonts w:hAnsi="ＭＳ ゴシック"/>
                <w:sz w:val="20"/>
              </w:rPr>
            </w:pPr>
          </w:p>
        </w:tc>
        <w:tc>
          <w:tcPr>
            <w:tcW w:w="467" w:type="dxa"/>
            <w:vMerge/>
            <w:vAlign w:val="center"/>
          </w:tcPr>
          <w:p w:rsidR="007E76B6" w:rsidRPr="00092A57" w:rsidRDefault="007E76B6" w:rsidP="007E76B6">
            <w:pPr>
              <w:spacing w:line="200" w:lineRule="exact"/>
              <w:jc w:val="center"/>
              <w:rPr>
                <w:rFonts w:hAnsi="ＭＳ ゴシック"/>
                <w:sz w:val="20"/>
              </w:rPr>
            </w:pPr>
          </w:p>
        </w:tc>
        <w:tc>
          <w:tcPr>
            <w:tcW w:w="467" w:type="dxa"/>
            <w:vMerge/>
            <w:vAlign w:val="center"/>
          </w:tcPr>
          <w:p w:rsidR="007E76B6" w:rsidRPr="00092A57" w:rsidRDefault="007E76B6" w:rsidP="007E76B6">
            <w:pPr>
              <w:spacing w:line="200" w:lineRule="exact"/>
              <w:jc w:val="center"/>
              <w:rPr>
                <w:rFonts w:hAnsi="ＭＳ ゴシック"/>
                <w:sz w:val="20"/>
              </w:rPr>
            </w:pPr>
          </w:p>
        </w:tc>
      </w:tr>
      <w:tr w:rsidR="007E76B6" w:rsidRPr="00092A57" w:rsidTr="0057451C">
        <w:trPr>
          <w:cantSplit/>
          <w:trHeight w:val="278"/>
        </w:trPr>
        <w:tc>
          <w:tcPr>
            <w:tcW w:w="2387" w:type="dxa"/>
            <w:vMerge w:val="restart"/>
            <w:shd w:val="clear" w:color="auto" w:fill="auto"/>
          </w:tcPr>
          <w:p w:rsidR="007E76B6" w:rsidRPr="00092A57" w:rsidRDefault="007E76B6" w:rsidP="007E76B6">
            <w:pPr>
              <w:pStyle w:val="aa"/>
              <w:numPr>
                <w:ilvl w:val="0"/>
                <w:numId w:val="16"/>
              </w:numPr>
              <w:spacing w:line="200" w:lineRule="exact"/>
              <w:ind w:leftChars="0"/>
              <w:rPr>
                <w:rFonts w:hAnsi="ＭＳ ゴシック"/>
                <w:szCs w:val="18"/>
              </w:rPr>
            </w:pPr>
            <w:r w:rsidRPr="00092A57">
              <w:rPr>
                <w:rFonts w:hAnsi="ＭＳ ゴシック" w:hint="eastAsia"/>
                <w:szCs w:val="18"/>
              </w:rPr>
              <w:t>勤務体制の確保</w:t>
            </w:r>
          </w:p>
          <w:p w:rsidR="007E76B6" w:rsidRPr="00092A57" w:rsidRDefault="007E76B6" w:rsidP="007E76B6">
            <w:pPr>
              <w:spacing w:line="200" w:lineRule="exact"/>
              <w:rPr>
                <w:rFonts w:hAnsi="ＭＳ ゴシック"/>
                <w:color w:val="000000"/>
                <w:szCs w:val="18"/>
              </w:rPr>
            </w:pPr>
          </w:p>
          <w:p w:rsidR="007E76B6" w:rsidRPr="00092A57" w:rsidRDefault="007E76B6" w:rsidP="007E76B6">
            <w:pPr>
              <w:spacing w:line="200" w:lineRule="exact"/>
              <w:rPr>
                <w:rFonts w:hAnsi="ＭＳ ゴシック"/>
                <w:szCs w:val="18"/>
              </w:rPr>
            </w:pPr>
          </w:p>
          <w:p w:rsidR="00E2304A" w:rsidRDefault="00E2304A" w:rsidP="00E2304A">
            <w:pPr>
              <w:spacing w:line="200" w:lineRule="exact"/>
              <w:ind w:left="180" w:hangingChars="100" w:hanging="180"/>
              <w:rPr>
                <w:rFonts w:hAnsi="ＭＳ ゴシック"/>
                <w:szCs w:val="18"/>
              </w:rPr>
            </w:pPr>
            <w:r>
              <w:rPr>
                <w:rFonts w:hAnsi="ＭＳ ゴシック" w:hint="eastAsia"/>
                <w:szCs w:val="18"/>
              </w:rPr>
              <w:t>・雇用の形態（常勤・非常勤）がわかる文書</w:t>
            </w:r>
          </w:p>
          <w:p w:rsidR="00E2304A" w:rsidRDefault="00E2304A" w:rsidP="00E2304A">
            <w:pPr>
              <w:spacing w:line="200" w:lineRule="exact"/>
              <w:rPr>
                <w:rFonts w:hAnsi="ＭＳ ゴシック"/>
                <w:szCs w:val="18"/>
              </w:rPr>
            </w:pPr>
            <w:r>
              <w:rPr>
                <w:rFonts w:hAnsi="ＭＳ ゴシック" w:hint="eastAsia"/>
                <w:szCs w:val="18"/>
              </w:rPr>
              <w:t>・研修計画、実施記録</w:t>
            </w:r>
          </w:p>
          <w:p w:rsidR="007E76B6" w:rsidRPr="00092A57" w:rsidRDefault="00E2304A" w:rsidP="00E2304A">
            <w:pPr>
              <w:spacing w:line="200" w:lineRule="exact"/>
              <w:ind w:left="180" w:hangingChars="100" w:hanging="180"/>
              <w:rPr>
                <w:rFonts w:hAnsi="ＭＳ ゴシック"/>
                <w:szCs w:val="18"/>
              </w:rPr>
            </w:pPr>
            <w:r>
              <w:rPr>
                <w:rFonts w:hAnsi="ＭＳ ゴシック" w:hint="eastAsia"/>
                <w:szCs w:val="18"/>
              </w:rPr>
              <w:t>・方針、相談記録</w:t>
            </w:r>
          </w:p>
        </w:tc>
        <w:tc>
          <w:tcPr>
            <w:tcW w:w="6227" w:type="dxa"/>
            <w:tcBorders>
              <w:bottom w:val="single" w:sz="4" w:space="0" w:color="auto"/>
            </w:tcBorders>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利用者に対し適切なユニット型指定</w:t>
            </w:r>
            <w:r w:rsidRPr="00092A57">
              <w:rPr>
                <w:rFonts w:hint="eastAsia"/>
              </w:rPr>
              <w:t>短期入所生活介護</w:t>
            </w:r>
            <w:r w:rsidRPr="00092A57">
              <w:rPr>
                <w:rFonts w:ascii="ＭＳ Ｐゴシック" w:eastAsia="ＭＳ Ｐゴシック" w:hAnsi="ＭＳ Ｐゴシック" w:cs="ＭＳ Ｐゴシック" w:hint="eastAsia"/>
                <w:kern w:val="0"/>
                <w:szCs w:val="18"/>
              </w:rPr>
              <w:t>を提供できるよう、ユニット型指定</w:t>
            </w:r>
            <w:r w:rsidRPr="00092A57">
              <w:rPr>
                <w:rFonts w:hint="eastAsia"/>
              </w:rPr>
              <w:t>短期入所生活介護</w:t>
            </w:r>
            <w:r w:rsidRPr="00092A57">
              <w:rPr>
                <w:rFonts w:ascii="ＭＳ Ｐゴシック" w:eastAsia="ＭＳ Ｐゴシック" w:hAnsi="ＭＳ Ｐゴシック" w:cs="ＭＳ Ｐゴシック" w:hint="eastAsia"/>
                <w:kern w:val="0"/>
                <w:szCs w:val="18"/>
              </w:rPr>
              <w:t>事業所ごとに、従業者の勤務の体制を定めているか。</w:t>
            </w:r>
          </w:p>
        </w:tc>
        <w:tc>
          <w:tcPr>
            <w:tcW w:w="466" w:type="dxa"/>
            <w:tcBorders>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87" w:type="dxa"/>
            <w:vMerge/>
            <w:shd w:val="clear" w:color="auto" w:fill="auto"/>
          </w:tcPr>
          <w:p w:rsidR="007E76B6" w:rsidRPr="00092A57" w:rsidRDefault="007E76B6" w:rsidP="007E76B6">
            <w:pPr>
              <w:spacing w:line="200" w:lineRule="exact"/>
              <w:rPr>
                <w:rFonts w:hAnsi="ＭＳ ゴシック"/>
                <w:szCs w:val="18"/>
              </w:rPr>
            </w:pPr>
          </w:p>
        </w:tc>
        <w:tc>
          <w:tcPr>
            <w:tcW w:w="6227" w:type="dxa"/>
            <w:tcBorders>
              <w:bottom w:val="single" w:sz="4" w:space="0" w:color="auto"/>
            </w:tcBorders>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従業者の勤務の体制を定めるに当たっては、次の各号に定める職員配置を行っているか。</w:t>
            </w:r>
          </w:p>
          <w:p w:rsidR="007E76B6" w:rsidRPr="00092A57" w:rsidRDefault="007E76B6" w:rsidP="007E76B6">
            <w:pPr>
              <w:spacing w:line="200" w:lineRule="exact"/>
              <w:ind w:leftChars="100" w:left="450" w:hangingChars="150" w:hanging="270"/>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一 昼間については、ユニットごとに常時１人以上の介護職員又は看護職員を配置すること。</w:t>
            </w:r>
          </w:p>
          <w:p w:rsidR="007E76B6" w:rsidRPr="00092A57" w:rsidRDefault="007E76B6" w:rsidP="007E76B6">
            <w:pPr>
              <w:spacing w:line="200" w:lineRule="exact"/>
              <w:ind w:leftChars="100" w:left="450" w:hangingChars="150" w:hanging="270"/>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二 夜間及び深夜については、２ユニットごとに１人以上の介護職員又は看護職員を夜間及び深夜の勤務に従事する職員として配置すること。</w:t>
            </w:r>
          </w:p>
          <w:p w:rsidR="007E76B6" w:rsidRPr="00092A57" w:rsidRDefault="007E76B6" w:rsidP="007E76B6">
            <w:pPr>
              <w:spacing w:line="200" w:lineRule="exact"/>
              <w:ind w:firstLineChars="100" w:firstLine="180"/>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三 ユニットごとに、常勤のユニットリーダーを配置すること。</w:t>
            </w:r>
          </w:p>
          <w:p w:rsidR="007E76B6" w:rsidRPr="00092A57" w:rsidRDefault="007E76B6" w:rsidP="007E76B6">
            <w:pPr>
              <w:spacing w:line="200" w:lineRule="exact"/>
              <w:ind w:left="160" w:hangingChars="100" w:hanging="160"/>
              <w:rPr>
                <w:rFonts w:ascii="ＭＳ Ｐゴシック" w:eastAsia="ＭＳ Ｐゴシック" w:hAnsi="ＭＳ Ｐゴシック" w:cs="ＭＳ Ｐゴシック"/>
                <w:kern w:val="0"/>
                <w:sz w:val="16"/>
                <w:szCs w:val="16"/>
              </w:rPr>
            </w:pPr>
            <w:r w:rsidRPr="00092A57">
              <w:rPr>
                <w:rFonts w:ascii="ＭＳ Ｐゴシック" w:eastAsia="ＭＳ Ｐゴシック" w:hAnsi="ＭＳ Ｐゴシック" w:cs="ＭＳ Ｐゴシック" w:hint="eastAsia"/>
                <w:kern w:val="0"/>
                <w:sz w:val="16"/>
                <w:szCs w:val="16"/>
              </w:rPr>
              <w:t>①ユニット型指定短期入所生活介護事業所において配置を義務付けることとしたユニットごとの常勤のユニットリーダーについては、当面は、ユニットケアリーダー研修を受講した職員（以下「研修受講者」という。）を各施設に２名以上配置する（ただし２ユニット以下の施設の場合には、１名でよいこととする。）ほか、研修受講者が配置されているユニット以外のユニットでは、ユニットにおけるケアに責任を持つ（研修受講者でなくても構わない。）職員を決めてもらうことで足りるものとする。</w:t>
            </w:r>
          </w:p>
          <w:p w:rsidR="007E76B6" w:rsidRPr="00092A57" w:rsidRDefault="007E76B6" w:rsidP="007E76B6">
            <w:pPr>
              <w:spacing w:line="200" w:lineRule="exact"/>
              <w:ind w:leftChars="100" w:left="180" w:firstLineChars="100" w:firstLine="160"/>
              <w:rPr>
                <w:rFonts w:ascii="ＭＳ Ｐゴシック" w:eastAsia="ＭＳ Ｐゴシック" w:hAnsi="ＭＳ Ｐゴシック" w:cs="ＭＳ Ｐゴシック"/>
                <w:kern w:val="0"/>
                <w:sz w:val="16"/>
                <w:szCs w:val="16"/>
              </w:rPr>
            </w:pPr>
            <w:r w:rsidRPr="00092A57">
              <w:rPr>
                <w:rFonts w:ascii="ＭＳ Ｐゴシック" w:eastAsia="ＭＳ Ｐゴシック" w:hAnsi="ＭＳ Ｐゴシック" w:cs="ＭＳ Ｐゴシック" w:hint="eastAsia"/>
                <w:kern w:val="0"/>
                <w:sz w:val="16"/>
                <w:szCs w:val="16"/>
              </w:rPr>
              <w:t>この場合、研修受講者は、研修で得た知識等をリーダー研修を受講していないユニットの責任者に伝達するなど、当該施設におけるユニットケアの質の向上の中核となることが求められる。</w:t>
            </w:r>
          </w:p>
          <w:p w:rsidR="007E76B6" w:rsidRPr="00092A57" w:rsidRDefault="007E76B6" w:rsidP="007E76B6">
            <w:pPr>
              <w:spacing w:line="200" w:lineRule="exact"/>
              <w:ind w:leftChars="100" w:left="180" w:firstLineChars="100" w:firstLine="160"/>
              <w:rPr>
                <w:rFonts w:ascii="ＭＳ Ｐゴシック" w:eastAsia="ＭＳ Ｐゴシック" w:hAnsi="ＭＳ Ｐゴシック" w:cs="ＭＳ Ｐゴシック"/>
                <w:kern w:val="0"/>
                <w:sz w:val="16"/>
                <w:szCs w:val="16"/>
              </w:rPr>
            </w:pPr>
            <w:r w:rsidRPr="00092A57">
              <w:rPr>
                <w:rFonts w:ascii="ＭＳ Ｐゴシック" w:eastAsia="ＭＳ Ｐゴシック" w:hAnsi="ＭＳ Ｐゴシック" w:cs="ＭＳ Ｐゴシック" w:hint="eastAsia"/>
                <w:kern w:val="0"/>
                <w:sz w:val="16"/>
                <w:szCs w:val="16"/>
              </w:rPr>
              <w:t>また、ユニットリーダーについて必要とされる研修受講者の数には、当面は、ユニットリーダー以外の研修受講者であって、研修を受講していないユニットリーダーに対して研修で得た知識等を伝達するとともに、ユニットケアに関して指導及び助言を行うことができる者を含めて差し支えない。</w:t>
            </w:r>
          </w:p>
          <w:p w:rsidR="007E76B6" w:rsidRPr="00092A57" w:rsidRDefault="007E76B6" w:rsidP="007E76B6">
            <w:pPr>
              <w:spacing w:line="200" w:lineRule="exact"/>
              <w:ind w:leftChars="100" w:left="180" w:firstLineChars="100" w:firstLine="160"/>
              <w:rPr>
                <w:rFonts w:ascii="ＭＳ Ｐゴシック" w:eastAsia="ＭＳ Ｐゴシック" w:hAnsi="ＭＳ Ｐゴシック" w:cs="ＭＳ Ｐゴシック"/>
                <w:kern w:val="0"/>
                <w:sz w:val="16"/>
                <w:szCs w:val="16"/>
              </w:rPr>
            </w:pPr>
            <w:r w:rsidRPr="00092A57">
              <w:rPr>
                <w:rFonts w:ascii="ＭＳ Ｐゴシック" w:eastAsia="ＭＳ Ｐゴシック" w:hAnsi="ＭＳ Ｐゴシック" w:cs="ＭＳ Ｐゴシック" w:hint="eastAsia"/>
                <w:kern w:val="0"/>
                <w:sz w:val="16"/>
                <w:szCs w:val="16"/>
              </w:rPr>
              <w:t>ユニット型指定短期入所生活介護事業所（以下⑽において「ユニット型事業所」という。）とユニット型の指定介護老人福祉施設等（以下⑽において「ユニット型施設」という。）が併設されている場合には、研修受講者をそれぞれに２名以上配置する必要はなく、ユニット型事業所及び併設するユニット型施設（併設するユニット型施設が複数ある場合には、そのうちいずれか１施設に限る。）を一体のものとみなして、合計２名以上の研修受講者が配置されていればよいこととする（ただし、ユニット型事業所及び併設するユニット型施設のユニット数の合計が２ユニット以下のときには、１名でよいこととする。）。</w:t>
            </w:r>
          </w:p>
          <w:p w:rsidR="007E76B6" w:rsidRPr="00092A57" w:rsidRDefault="007E76B6" w:rsidP="007E76B6">
            <w:pPr>
              <w:spacing w:line="200" w:lineRule="exact"/>
              <w:ind w:left="160" w:hangingChars="100" w:hanging="160"/>
              <w:rPr>
                <w:rFonts w:ascii="ＭＳ Ｐゴシック" w:eastAsia="ＭＳ Ｐゴシック" w:hAnsi="ＭＳ Ｐゴシック" w:cs="ＭＳ Ｐゴシック"/>
                <w:kern w:val="0"/>
                <w:sz w:val="16"/>
                <w:szCs w:val="16"/>
              </w:rPr>
            </w:pPr>
            <w:r w:rsidRPr="00092A57">
              <w:rPr>
                <w:rFonts w:ascii="ＭＳ Ｐゴシック" w:eastAsia="ＭＳ Ｐゴシック" w:hAnsi="ＭＳ Ｐゴシック" w:cs="ＭＳ Ｐゴシック" w:hint="eastAsia"/>
                <w:kern w:val="0"/>
                <w:sz w:val="16"/>
                <w:szCs w:val="16"/>
              </w:rPr>
              <w:t>②令和３年４月１日以降に、入居定員が10 を超えるユニットを整備する場合においては、令和３年改正省令附則第６条の経過措置に従い、夜勤時間帯（午後10 時から翌日の午前５時までを含めた連続する16 時間をいい、原則として事業所又は施設ごとに設定するものとする。以下同じ。）を含めた介護職員及び看護職員の配置の実態を勘案し、次のとおり職員を配置するよう努めるものとする。</w:t>
            </w:r>
          </w:p>
          <w:p w:rsidR="007E76B6" w:rsidRPr="00092A57" w:rsidRDefault="007E76B6" w:rsidP="007E76B6">
            <w:pPr>
              <w:spacing w:line="200" w:lineRule="exact"/>
              <w:ind w:leftChars="100" w:left="180"/>
              <w:rPr>
                <w:rFonts w:ascii="ＭＳ Ｐゴシック" w:eastAsia="ＭＳ Ｐゴシック" w:hAnsi="ＭＳ Ｐゴシック" w:cs="ＭＳ Ｐゴシック"/>
                <w:kern w:val="0"/>
                <w:sz w:val="16"/>
                <w:szCs w:val="16"/>
              </w:rPr>
            </w:pPr>
            <w:r w:rsidRPr="00092A57">
              <w:rPr>
                <w:rFonts w:ascii="ＭＳ Ｐゴシック" w:eastAsia="ＭＳ Ｐゴシック" w:hAnsi="ＭＳ Ｐゴシック" w:cs="ＭＳ Ｐゴシック" w:hint="eastAsia"/>
                <w:kern w:val="0"/>
                <w:sz w:val="16"/>
                <w:szCs w:val="16"/>
              </w:rPr>
              <w:t>イ　日勤時間帯の介護職員及び看護職員の配置</w:t>
            </w:r>
          </w:p>
          <w:p w:rsidR="007E76B6" w:rsidRPr="00092A57" w:rsidRDefault="007E76B6" w:rsidP="007E76B6">
            <w:pPr>
              <w:spacing w:line="200" w:lineRule="exact"/>
              <w:ind w:leftChars="200" w:left="360" w:firstLineChars="100" w:firstLine="160"/>
              <w:rPr>
                <w:rFonts w:ascii="ＭＳ Ｐゴシック" w:eastAsia="ＭＳ Ｐゴシック" w:hAnsi="ＭＳ Ｐゴシック" w:cs="ＭＳ Ｐゴシック"/>
                <w:kern w:val="0"/>
                <w:sz w:val="16"/>
                <w:szCs w:val="16"/>
              </w:rPr>
            </w:pPr>
            <w:r w:rsidRPr="00092A57">
              <w:rPr>
                <w:rFonts w:ascii="ＭＳ Ｐゴシック" w:eastAsia="ＭＳ Ｐゴシック" w:hAnsi="ＭＳ Ｐゴシック" w:cs="ＭＳ Ｐゴシック" w:hint="eastAsia"/>
                <w:kern w:val="0"/>
                <w:sz w:val="16"/>
                <w:szCs w:val="16"/>
              </w:rPr>
              <w:t>ユニットごとに常時１人の配置に加えて、当該ユニットにおいて日勤時間帯（夜勤時間帯に含まれない連続する８時間をいい、原則として事業所又は施設ごとに設定するものとする。以下同じ。）に勤務する別の従業者の１日の勤務時間数の合計を８で除して得た数が、入居者の数が10 を超えて１を増すごとに0.1 以上となるように介護職員又は看護職員を配置するよう努めること。</w:t>
            </w:r>
          </w:p>
          <w:p w:rsidR="007E76B6" w:rsidRPr="00092A57" w:rsidRDefault="007E76B6" w:rsidP="007E76B6">
            <w:pPr>
              <w:spacing w:line="200" w:lineRule="exact"/>
              <w:ind w:firstLineChars="100" w:firstLine="160"/>
              <w:rPr>
                <w:rFonts w:ascii="ＭＳ Ｐゴシック" w:eastAsia="ＭＳ Ｐゴシック" w:hAnsi="ＭＳ Ｐゴシック" w:cs="ＭＳ Ｐゴシック"/>
                <w:kern w:val="0"/>
                <w:sz w:val="16"/>
                <w:szCs w:val="16"/>
              </w:rPr>
            </w:pPr>
            <w:r w:rsidRPr="00092A57">
              <w:rPr>
                <w:rFonts w:ascii="ＭＳ Ｐゴシック" w:eastAsia="ＭＳ Ｐゴシック" w:hAnsi="ＭＳ Ｐゴシック" w:cs="ＭＳ Ｐゴシック" w:hint="eastAsia"/>
                <w:kern w:val="0"/>
                <w:sz w:val="16"/>
                <w:szCs w:val="16"/>
              </w:rPr>
              <w:t>ロ　夜勤時間帯の介護職員及び看護職員の配置</w:t>
            </w:r>
          </w:p>
          <w:p w:rsidR="007E76B6" w:rsidRPr="00092A57" w:rsidRDefault="007E76B6" w:rsidP="007E76B6">
            <w:pPr>
              <w:spacing w:line="200" w:lineRule="exact"/>
              <w:ind w:leftChars="200" w:left="360" w:firstLineChars="100" w:firstLine="160"/>
              <w:rPr>
                <w:rFonts w:ascii="ＭＳ Ｐゴシック" w:eastAsia="ＭＳ Ｐゴシック" w:hAnsi="ＭＳ Ｐゴシック" w:cs="ＭＳ Ｐゴシック"/>
                <w:kern w:val="0"/>
                <w:sz w:val="16"/>
                <w:szCs w:val="16"/>
              </w:rPr>
            </w:pPr>
            <w:r w:rsidRPr="00092A57">
              <w:rPr>
                <w:rFonts w:ascii="ＭＳ Ｐゴシック" w:eastAsia="ＭＳ Ｐゴシック" w:hAnsi="ＭＳ Ｐゴシック" w:cs="ＭＳ Ｐゴシック" w:hint="eastAsia"/>
                <w:kern w:val="0"/>
                <w:sz w:val="16"/>
                <w:szCs w:val="16"/>
              </w:rPr>
              <w:t>２ユニットごとに１人の配置に加えて、当該２ユニットにおいて夜勤時間帯に勤務する別の従業者の１日の勤務時間数の合計を16 で除して得た数が、入居者の合計数が20 を超えて２又はその端数を増すごとに0.1 以上となるように介護職員又は看護職員を配置するよう努めること。</w:t>
            </w:r>
          </w:p>
          <w:p w:rsidR="007E76B6" w:rsidRPr="00092A57" w:rsidRDefault="007E76B6" w:rsidP="007E76B6">
            <w:pPr>
              <w:spacing w:line="200" w:lineRule="exact"/>
              <w:ind w:leftChars="100" w:left="180" w:firstLineChars="100" w:firstLine="160"/>
              <w:rPr>
                <w:rFonts w:ascii="ＭＳ Ｐゴシック" w:eastAsia="ＭＳ Ｐゴシック" w:hAnsi="ＭＳ Ｐゴシック" w:cs="ＭＳ Ｐゴシック"/>
                <w:kern w:val="0"/>
                <w:sz w:val="16"/>
                <w:szCs w:val="16"/>
              </w:rPr>
            </w:pPr>
            <w:r w:rsidRPr="00092A57">
              <w:rPr>
                <w:rFonts w:ascii="ＭＳ Ｐゴシック" w:eastAsia="ＭＳ Ｐゴシック" w:hAnsi="ＭＳ Ｐゴシック" w:cs="ＭＳ Ｐゴシック" w:hint="eastAsia"/>
                <w:kern w:val="0"/>
                <w:sz w:val="16"/>
                <w:szCs w:val="16"/>
              </w:rPr>
              <w:t>なお、基準省令第140 条の11 の２第２項第１号及び第２号に規定する職員配置に加えて介護職員又は看護職員を配置することを努める時間については、日勤時間帯又は夜勤時間帯に属していればいずれの時間でも構わず、連続する時間である必要はない。当該ユニットにおいて行われるケアの内容、入居者の状態等に応じて最も配置が必要である時間に充てるよう努めること。</w:t>
            </w:r>
          </w:p>
        </w:tc>
        <w:tc>
          <w:tcPr>
            <w:tcW w:w="466" w:type="dxa"/>
            <w:tcBorders>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277"/>
        </w:trPr>
        <w:tc>
          <w:tcPr>
            <w:tcW w:w="2387" w:type="dxa"/>
            <w:vMerge/>
            <w:tcBorders>
              <w:bottom w:val="dotted" w:sz="4" w:space="0" w:color="auto"/>
            </w:tcBorders>
            <w:shd w:val="clear" w:color="auto" w:fill="auto"/>
          </w:tcPr>
          <w:p w:rsidR="007E76B6" w:rsidRPr="00092A57" w:rsidRDefault="007E76B6" w:rsidP="007E76B6">
            <w:pPr>
              <w:spacing w:line="200" w:lineRule="exact"/>
              <w:rPr>
                <w:rFonts w:hAnsi="ＭＳ ゴシック"/>
                <w:szCs w:val="18"/>
              </w:rPr>
            </w:pPr>
          </w:p>
        </w:tc>
        <w:tc>
          <w:tcPr>
            <w:tcW w:w="6227" w:type="dxa"/>
            <w:tcBorders>
              <w:top w:val="single" w:sz="4" w:space="0" w:color="auto"/>
              <w:bottom w:val="single" w:sz="4" w:space="0" w:color="auto"/>
            </w:tcBorders>
          </w:tcPr>
          <w:p w:rsidR="007E76B6" w:rsidRPr="00092A57" w:rsidRDefault="007E76B6" w:rsidP="007E76B6">
            <w:pPr>
              <w:spacing w:line="200" w:lineRule="exact"/>
              <w:rPr>
                <w:rFonts w:hAnsi="ＭＳ ゴシック"/>
                <w:szCs w:val="18"/>
              </w:rPr>
            </w:pPr>
            <w:r w:rsidRPr="00092A57">
              <w:rPr>
                <w:rFonts w:ascii="ＭＳ Ｐゴシック" w:eastAsia="ＭＳ Ｐゴシック" w:hAnsi="ＭＳ Ｐゴシック" w:cs="ＭＳ Ｐゴシック" w:hint="eastAsia"/>
                <w:kern w:val="0"/>
                <w:szCs w:val="18"/>
              </w:rPr>
              <w:t>ユニット型</w:t>
            </w:r>
            <w:r w:rsidRPr="00092A57">
              <w:rPr>
                <w:rFonts w:hAnsi="ＭＳ ゴシック" w:hint="eastAsia"/>
                <w:szCs w:val="18"/>
              </w:rPr>
              <w:t>指定</w:t>
            </w:r>
            <w:r w:rsidRPr="00092A57">
              <w:rPr>
                <w:rFonts w:hint="eastAsia"/>
              </w:rPr>
              <w:t>短期入所生活介護</w:t>
            </w:r>
            <w:r w:rsidRPr="00092A57">
              <w:rPr>
                <w:rFonts w:hAnsi="ＭＳ ゴシック" w:hint="eastAsia"/>
                <w:szCs w:val="18"/>
              </w:rPr>
              <w:t>事業者は、</w:t>
            </w:r>
            <w:r w:rsidRPr="00092A57">
              <w:rPr>
                <w:rFonts w:ascii="ＭＳ Ｐゴシック" w:eastAsia="ＭＳ Ｐゴシック" w:hAnsi="ＭＳ Ｐゴシック" w:cs="ＭＳ Ｐゴシック" w:hint="eastAsia"/>
                <w:kern w:val="0"/>
                <w:szCs w:val="18"/>
              </w:rPr>
              <w:t>ユニット型</w:t>
            </w:r>
            <w:r w:rsidRPr="00092A57">
              <w:rPr>
                <w:rFonts w:hAnsi="ＭＳ ゴシック" w:hint="eastAsia"/>
                <w:szCs w:val="18"/>
              </w:rPr>
              <w:t>指定</w:t>
            </w:r>
            <w:r w:rsidRPr="00092A57">
              <w:rPr>
                <w:rFonts w:hint="eastAsia"/>
              </w:rPr>
              <w:t>短期入所生活介護</w:t>
            </w:r>
            <w:r w:rsidRPr="00092A57">
              <w:rPr>
                <w:rFonts w:hAnsi="ＭＳ ゴシック" w:hint="eastAsia"/>
                <w:szCs w:val="18"/>
              </w:rPr>
              <w:t>事業所ごとに、当該</w:t>
            </w:r>
            <w:r w:rsidRPr="00092A57">
              <w:rPr>
                <w:rFonts w:ascii="ＭＳ Ｐゴシック" w:eastAsia="ＭＳ Ｐゴシック" w:hAnsi="ＭＳ Ｐゴシック" w:cs="ＭＳ Ｐゴシック" w:hint="eastAsia"/>
                <w:kern w:val="0"/>
                <w:szCs w:val="18"/>
              </w:rPr>
              <w:t>ユニット型</w:t>
            </w:r>
            <w:r w:rsidRPr="00092A57">
              <w:rPr>
                <w:rFonts w:hAnsi="ＭＳ ゴシック" w:hint="eastAsia"/>
                <w:szCs w:val="18"/>
              </w:rPr>
              <w:t>指定</w:t>
            </w:r>
            <w:r w:rsidRPr="00092A57">
              <w:rPr>
                <w:rFonts w:hint="eastAsia"/>
              </w:rPr>
              <w:t>短期入所生活介護</w:t>
            </w:r>
            <w:r w:rsidRPr="00092A57">
              <w:rPr>
                <w:rFonts w:hAnsi="ＭＳ ゴシック" w:hint="eastAsia"/>
                <w:szCs w:val="18"/>
              </w:rPr>
              <w:t>事業所の従業者によって</w:t>
            </w:r>
            <w:r w:rsidRPr="00092A57">
              <w:rPr>
                <w:rFonts w:ascii="ＭＳ Ｐゴシック" w:eastAsia="ＭＳ Ｐゴシック" w:hAnsi="ＭＳ Ｐゴシック" w:cs="ＭＳ Ｐゴシック" w:hint="eastAsia"/>
                <w:kern w:val="0"/>
                <w:szCs w:val="18"/>
              </w:rPr>
              <w:t>ユニット型</w:t>
            </w:r>
            <w:r w:rsidRPr="00092A57">
              <w:rPr>
                <w:rFonts w:hAnsi="ＭＳ ゴシック" w:hint="eastAsia"/>
                <w:szCs w:val="18"/>
              </w:rPr>
              <w:t>指定</w:t>
            </w:r>
            <w:r w:rsidRPr="00092A57">
              <w:rPr>
                <w:rFonts w:hint="eastAsia"/>
              </w:rPr>
              <w:t>短期入所生活介護</w:t>
            </w:r>
            <w:r w:rsidRPr="00092A57">
              <w:rPr>
                <w:rFonts w:hAnsi="ＭＳ ゴシック" w:hint="eastAsia"/>
                <w:szCs w:val="18"/>
              </w:rPr>
              <w:t>を提供しているか。ただし、利用者の処遇に直接影響を及ぼさない業務については、この限りではない。</w:t>
            </w:r>
          </w:p>
        </w:tc>
        <w:tc>
          <w:tcPr>
            <w:tcW w:w="466" w:type="dxa"/>
            <w:tcBorders>
              <w:top w:val="single" w:sz="4" w:space="0" w:color="auto"/>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434"/>
        </w:trPr>
        <w:tc>
          <w:tcPr>
            <w:tcW w:w="2387" w:type="dxa"/>
            <w:vMerge w:val="restart"/>
            <w:tcBorders>
              <w:top w:val="dotted" w:sz="4" w:space="0" w:color="auto"/>
            </w:tcBorders>
            <w:shd w:val="clear" w:color="auto" w:fill="auto"/>
          </w:tcPr>
          <w:p w:rsidR="007E76B6" w:rsidRPr="00092A57" w:rsidRDefault="007E76B6" w:rsidP="007E76B6">
            <w:pPr>
              <w:spacing w:line="200" w:lineRule="exact"/>
              <w:rPr>
                <w:rFonts w:hAnsi="ＭＳ ゴシック"/>
                <w:szCs w:val="18"/>
              </w:rPr>
            </w:pPr>
            <w:r w:rsidRPr="00092A57">
              <w:rPr>
                <w:rFonts w:hAnsi="ＭＳ ゴシック" w:hint="eastAsia"/>
                <w:szCs w:val="18"/>
              </w:rPr>
              <w:t>（研修機会の確保）</w:t>
            </w:r>
          </w:p>
        </w:tc>
        <w:tc>
          <w:tcPr>
            <w:tcW w:w="6227" w:type="dxa"/>
            <w:tcBorders>
              <w:top w:val="single" w:sz="4" w:space="0" w:color="auto"/>
            </w:tcBorders>
            <w:shd w:val="clear" w:color="auto" w:fill="auto"/>
          </w:tcPr>
          <w:p w:rsidR="007E76B6" w:rsidRPr="00092A57" w:rsidRDefault="007E76B6" w:rsidP="007E76B6">
            <w:pPr>
              <w:spacing w:line="200" w:lineRule="exact"/>
              <w:rPr>
                <w:rFonts w:ascii="ＭＳ Ｐゴシック" w:eastAsia="ＭＳ Ｐゴシック" w:hAnsi="ＭＳ Ｐゴシック" w:cs="ＭＳ Ｐゴシック"/>
                <w:szCs w:val="18"/>
              </w:rPr>
            </w:pPr>
            <w:r w:rsidRPr="00092A57">
              <w:rPr>
                <w:rFonts w:ascii="ＭＳ Ｐゴシック" w:eastAsia="ＭＳ Ｐゴシック" w:hAnsi="ＭＳ Ｐゴシック" w:cs="ＭＳ Ｐゴシック" w:hint="eastAsia"/>
                <w:kern w:val="0"/>
                <w:szCs w:val="18"/>
              </w:rPr>
              <w:t>従業者の資質の向上のために、その研修の機会を確保しているか。</w:t>
            </w:r>
          </w:p>
        </w:tc>
        <w:tc>
          <w:tcPr>
            <w:tcW w:w="466" w:type="dxa"/>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503"/>
        </w:trPr>
        <w:tc>
          <w:tcPr>
            <w:tcW w:w="2387" w:type="dxa"/>
            <w:vMerge/>
            <w:shd w:val="clear" w:color="auto" w:fill="auto"/>
          </w:tcPr>
          <w:p w:rsidR="007E76B6" w:rsidRPr="00092A57" w:rsidRDefault="007E76B6" w:rsidP="007E76B6">
            <w:pPr>
              <w:spacing w:line="200" w:lineRule="exact"/>
              <w:rPr>
                <w:rFonts w:hAnsi="ＭＳ ゴシック"/>
                <w:szCs w:val="18"/>
              </w:rPr>
            </w:pPr>
          </w:p>
        </w:tc>
        <w:tc>
          <w:tcPr>
            <w:tcW w:w="6227" w:type="dxa"/>
            <w:tcBorders>
              <w:top w:val="single" w:sz="4" w:space="0" w:color="auto"/>
            </w:tcBorders>
            <w:shd w:val="clear" w:color="auto" w:fill="auto"/>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r w:rsidRPr="00092A57">
              <w:rPr>
                <w:rFonts w:hAnsi="ＭＳ ゴシック" w:hint="eastAsia"/>
                <w:szCs w:val="18"/>
              </w:rPr>
              <w:t>（※令和６年３月31日まで経過措置期間）</w:t>
            </w:r>
          </w:p>
          <w:p w:rsidR="007E76B6" w:rsidRPr="00092A57" w:rsidRDefault="007E76B6" w:rsidP="007E76B6">
            <w:pPr>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全ての短期入所生活介護従業者（看護師、准看護師、介護福祉士、介護支援専門員、法第８条第２項に規定する政令で定める者等の資格を有する者その他これに類する者を除く。）に対し、認知症介護に係る基礎的な研修を受講させるために必要な措置を講じているか。</w:t>
            </w:r>
          </w:p>
        </w:tc>
        <w:tc>
          <w:tcPr>
            <w:tcW w:w="466" w:type="dxa"/>
            <w:vMerge w:val="restart"/>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Merge w:val="restart"/>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Merge w:val="restart"/>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E2304A">
        <w:tc>
          <w:tcPr>
            <w:tcW w:w="2387" w:type="dxa"/>
            <w:vMerge/>
            <w:tcBorders>
              <w:bottom w:val="dotted" w:sz="4" w:space="0" w:color="auto"/>
            </w:tcBorders>
            <w:shd w:val="clear" w:color="auto" w:fill="auto"/>
          </w:tcPr>
          <w:p w:rsidR="007E76B6" w:rsidRPr="00092A57" w:rsidRDefault="007E76B6" w:rsidP="007E76B6">
            <w:pPr>
              <w:spacing w:line="200" w:lineRule="exact"/>
              <w:rPr>
                <w:rFonts w:hAnsi="ＭＳ ゴシック"/>
                <w:szCs w:val="18"/>
              </w:rPr>
            </w:pPr>
          </w:p>
        </w:tc>
        <w:tc>
          <w:tcPr>
            <w:tcW w:w="6227" w:type="dxa"/>
            <w:tcBorders>
              <w:top w:val="single" w:sz="4" w:space="0" w:color="auto"/>
              <w:bottom w:val="single" w:sz="4" w:space="0" w:color="auto"/>
            </w:tcBorders>
            <w:shd w:val="clear" w:color="auto" w:fill="auto"/>
          </w:tcPr>
          <w:p w:rsidR="007E76B6" w:rsidRPr="00092A57" w:rsidRDefault="007E76B6" w:rsidP="007E76B6">
            <w:pPr>
              <w:spacing w:line="200" w:lineRule="exact"/>
              <w:ind w:left="160" w:hangingChars="100" w:hanging="160"/>
              <w:rPr>
                <w:rFonts w:hAnsi="ＭＳ ゴシック"/>
                <w:sz w:val="16"/>
                <w:szCs w:val="18"/>
              </w:rPr>
            </w:pPr>
            <w:r w:rsidRPr="00092A57">
              <w:rPr>
                <w:rFonts w:hAnsi="ＭＳ ゴシック" w:hint="eastAsia"/>
                <w:sz w:val="16"/>
                <w:szCs w:val="18"/>
              </w:rPr>
              <w:t>③同条第３項前段は、当該指定短期入所生活介護事業所の従業者の質の向上を図るため、研修機関が実施する研修や当該事業所内の研修への参加の機会を計画的に確保することとしたものであること。</w:t>
            </w:r>
          </w:p>
          <w:p w:rsidR="007E76B6" w:rsidRPr="00092A57" w:rsidRDefault="007E76B6" w:rsidP="007E76B6">
            <w:pPr>
              <w:spacing w:line="200" w:lineRule="exact"/>
              <w:ind w:leftChars="100" w:left="180" w:firstLineChars="100" w:firstLine="160"/>
              <w:rPr>
                <w:rFonts w:hAnsi="ＭＳ ゴシック"/>
                <w:sz w:val="16"/>
                <w:szCs w:val="18"/>
              </w:rPr>
            </w:pPr>
            <w:r w:rsidRPr="00092A57">
              <w:rPr>
                <w:rFonts w:hAnsi="ＭＳ ゴシック" w:hint="eastAsia"/>
                <w:sz w:val="16"/>
                <w:szCs w:val="18"/>
              </w:rPr>
              <w:t>また、同項後段は、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p w:rsidR="007E76B6" w:rsidRPr="00092A57" w:rsidRDefault="007E76B6" w:rsidP="007E76B6">
            <w:pPr>
              <w:spacing w:line="200" w:lineRule="exact"/>
              <w:ind w:leftChars="100" w:left="180" w:firstLineChars="100" w:firstLine="160"/>
              <w:rPr>
                <w:rFonts w:hAnsi="ＭＳ ゴシック"/>
                <w:sz w:val="16"/>
                <w:szCs w:val="18"/>
              </w:rPr>
            </w:pPr>
            <w:r w:rsidRPr="00092A57">
              <w:rPr>
                <w:rFonts w:hAnsi="ＭＳ ゴシック" w:hint="eastAsia"/>
                <w:sz w:val="16"/>
                <w:szCs w:val="18"/>
              </w:rPr>
              <w:t>当該義務付けの対象とならない者は、各資格のカリキュラム等において、認知症介護に関する基礎的な知識及び技術を習得している者とすることとし、具体的には、同条第３項において規定されている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する。</w:t>
            </w:r>
          </w:p>
          <w:p w:rsidR="007E76B6" w:rsidRPr="00092A57" w:rsidRDefault="007E76B6" w:rsidP="007E76B6">
            <w:pPr>
              <w:spacing w:line="200" w:lineRule="exact"/>
              <w:ind w:leftChars="100" w:left="180" w:firstLineChars="100" w:firstLine="160"/>
              <w:rPr>
                <w:rFonts w:hAnsi="ＭＳ ゴシック"/>
                <w:szCs w:val="18"/>
              </w:rPr>
            </w:pPr>
            <w:r w:rsidRPr="00092A57">
              <w:rPr>
                <w:rFonts w:hAnsi="ＭＳ ゴシック" w:hint="eastAsia"/>
                <w:sz w:val="16"/>
                <w:szCs w:val="18"/>
              </w:rPr>
              <w:t>なお、当該義務付けの適用に当たっては、令和３年改正省令附則第５条において、３年間の経過措置を設けており、令和６年３月31 日までの間は、努力義務とされている。指定短期入所生活介護事業者は、令和６年３月31 日までに医療・福祉関係資格を有さない全ての短期入所生活介護従業者に対し認知症介護基礎研修を受講させるための必要な措置を講じなければならない。また、新規採用、中途採用を問わず、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する（この場合についても、令和６年３月31 日までは努力義務で差し支えない）。</w:t>
            </w:r>
          </w:p>
        </w:tc>
        <w:tc>
          <w:tcPr>
            <w:tcW w:w="466" w:type="dxa"/>
            <w:vMerge/>
            <w:shd w:val="clear" w:color="auto" w:fill="auto"/>
            <w:vAlign w:val="center"/>
          </w:tcPr>
          <w:p w:rsidR="007E76B6" w:rsidRPr="00092A57" w:rsidRDefault="007E76B6" w:rsidP="007E76B6">
            <w:pPr>
              <w:spacing w:line="200" w:lineRule="exact"/>
              <w:jc w:val="center"/>
              <w:rPr>
                <w:rFonts w:hAnsi="ＭＳ ゴシック"/>
                <w:sz w:val="20"/>
              </w:rPr>
            </w:pPr>
          </w:p>
        </w:tc>
        <w:tc>
          <w:tcPr>
            <w:tcW w:w="467" w:type="dxa"/>
            <w:vMerge/>
            <w:shd w:val="clear" w:color="auto" w:fill="auto"/>
            <w:vAlign w:val="center"/>
          </w:tcPr>
          <w:p w:rsidR="007E76B6" w:rsidRPr="00092A57" w:rsidRDefault="007E76B6" w:rsidP="007E76B6">
            <w:pPr>
              <w:spacing w:line="200" w:lineRule="exact"/>
              <w:jc w:val="center"/>
              <w:rPr>
                <w:rFonts w:hAnsi="ＭＳ ゴシック"/>
                <w:sz w:val="20"/>
              </w:rPr>
            </w:pPr>
          </w:p>
        </w:tc>
        <w:tc>
          <w:tcPr>
            <w:tcW w:w="467" w:type="dxa"/>
            <w:vMerge/>
            <w:shd w:val="clear" w:color="auto" w:fill="auto"/>
            <w:vAlign w:val="center"/>
          </w:tcPr>
          <w:p w:rsidR="007E76B6" w:rsidRPr="00092A57" w:rsidRDefault="007E76B6" w:rsidP="007E76B6">
            <w:pPr>
              <w:spacing w:line="200" w:lineRule="exact"/>
              <w:jc w:val="center"/>
              <w:rPr>
                <w:rFonts w:hAnsi="ＭＳ ゴシック"/>
                <w:sz w:val="20"/>
              </w:rPr>
            </w:pPr>
          </w:p>
        </w:tc>
      </w:tr>
      <w:tr w:rsidR="007E76B6" w:rsidRPr="00092A57" w:rsidTr="0057451C">
        <w:trPr>
          <w:cantSplit/>
          <w:trHeight w:val="398"/>
        </w:trPr>
        <w:tc>
          <w:tcPr>
            <w:tcW w:w="2387" w:type="dxa"/>
            <w:vMerge w:val="restart"/>
            <w:tcBorders>
              <w:top w:val="dotted" w:sz="4" w:space="0" w:color="auto"/>
            </w:tcBorders>
            <w:shd w:val="clear" w:color="auto" w:fill="auto"/>
          </w:tcPr>
          <w:p w:rsidR="007E76B6" w:rsidRPr="00092A57" w:rsidRDefault="007E76B6" w:rsidP="007E76B6">
            <w:pPr>
              <w:spacing w:line="200" w:lineRule="exact"/>
              <w:rPr>
                <w:rFonts w:hAnsi="ＭＳ ゴシック"/>
                <w:szCs w:val="18"/>
              </w:rPr>
            </w:pPr>
            <w:r w:rsidRPr="00092A57">
              <w:rPr>
                <w:rFonts w:hAnsi="ＭＳ ゴシック" w:hint="eastAsia"/>
                <w:szCs w:val="18"/>
              </w:rPr>
              <w:t>（ハラスメント対策）</w:t>
            </w:r>
          </w:p>
        </w:tc>
        <w:tc>
          <w:tcPr>
            <w:tcW w:w="6227" w:type="dxa"/>
            <w:tcBorders>
              <w:top w:val="single" w:sz="4" w:space="0" w:color="auto"/>
            </w:tcBorders>
            <w:shd w:val="clear" w:color="auto" w:fill="auto"/>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適切なユニット型指定短期入所生活介護の提供を確保する観点から、職場において行われる性的な言動又は優越的な関係を背景とした言動であって業務上必要かつ相当な範囲を超えたものにより短期入所生活介護従業者の就業環境が害されることを防止するための方針の明確化等の必要な措置を講じているか。</w:t>
            </w:r>
          </w:p>
        </w:tc>
        <w:tc>
          <w:tcPr>
            <w:tcW w:w="466" w:type="dxa"/>
            <w:vMerge w:val="restart"/>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Merge w:val="restart"/>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Merge w:val="restart"/>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87" w:type="dxa"/>
            <w:vMerge/>
            <w:tcBorders>
              <w:bottom w:val="single" w:sz="4" w:space="0" w:color="auto"/>
            </w:tcBorders>
            <w:shd w:val="clear" w:color="auto" w:fill="auto"/>
          </w:tcPr>
          <w:p w:rsidR="007E76B6" w:rsidRPr="00092A57" w:rsidRDefault="007E76B6" w:rsidP="007E76B6">
            <w:pPr>
              <w:spacing w:line="200" w:lineRule="exact"/>
              <w:rPr>
                <w:rFonts w:hAnsi="ＭＳ ゴシック"/>
                <w:szCs w:val="18"/>
              </w:rPr>
            </w:pPr>
          </w:p>
        </w:tc>
        <w:tc>
          <w:tcPr>
            <w:tcW w:w="6227" w:type="dxa"/>
            <w:tcBorders>
              <w:top w:val="single" w:sz="4" w:space="0" w:color="auto"/>
            </w:tcBorders>
            <w:shd w:val="clear" w:color="auto" w:fill="auto"/>
          </w:tcPr>
          <w:p w:rsidR="007E76B6" w:rsidRPr="00092A57" w:rsidRDefault="007E76B6" w:rsidP="007E76B6">
            <w:pPr>
              <w:spacing w:line="200" w:lineRule="exact"/>
              <w:ind w:left="160" w:hangingChars="100" w:hanging="160"/>
              <w:rPr>
                <w:rFonts w:hAnsi="ＭＳ ゴシック"/>
                <w:sz w:val="16"/>
                <w:szCs w:val="18"/>
              </w:rPr>
            </w:pPr>
            <w:r w:rsidRPr="00092A57">
              <w:rPr>
                <w:rFonts w:hAnsi="ＭＳ ゴシック" w:hint="eastAsia"/>
                <w:sz w:val="16"/>
                <w:szCs w:val="18"/>
              </w:rPr>
              <w:t>④同条第４項は、雇用の分野における男女の均等な機会及び待遇の確保等に関する法律（昭和47 年法律第113 号）第11 条第１項及び労働施策の総合的な推進並びに労働者の雇用の安定及び職業生活の充実等に関する法律（昭和41 年法律第132 号）第30 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p w:rsidR="007E76B6" w:rsidRPr="00092A57" w:rsidRDefault="007E76B6" w:rsidP="007E76B6">
            <w:pPr>
              <w:spacing w:line="200" w:lineRule="exact"/>
              <w:ind w:left="480" w:hangingChars="300" w:hanging="480"/>
              <w:rPr>
                <w:rFonts w:hAnsi="ＭＳ ゴシック"/>
                <w:sz w:val="16"/>
                <w:szCs w:val="18"/>
              </w:rPr>
            </w:pPr>
            <w:r w:rsidRPr="00092A57">
              <w:rPr>
                <w:rFonts w:hAnsi="ＭＳ ゴシック" w:hint="eastAsia"/>
                <w:sz w:val="16"/>
                <w:szCs w:val="18"/>
              </w:rPr>
              <w:t>イ　事業主が講ずべき措置の具体的内容事業主が講ずべき措置の具体的な内容は、事業主が職場における性的な言動に起因する問題に関して雇用管理上講ずべき措置等についての指針（平成18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あるが、特に留意されたい内容は以下のとおりである。</w:t>
            </w:r>
          </w:p>
          <w:p w:rsidR="007E76B6" w:rsidRPr="00092A57" w:rsidRDefault="007E76B6" w:rsidP="007E76B6">
            <w:pPr>
              <w:spacing w:line="200" w:lineRule="exact"/>
              <w:ind w:leftChars="100" w:left="340" w:hangingChars="100" w:hanging="160"/>
              <w:rPr>
                <w:rFonts w:hAnsi="ＭＳ ゴシック"/>
                <w:sz w:val="16"/>
                <w:szCs w:val="18"/>
              </w:rPr>
            </w:pPr>
            <w:r w:rsidRPr="00092A57">
              <w:rPr>
                <w:rFonts w:hAnsi="ＭＳ ゴシック" w:hint="eastAsia"/>
                <w:sz w:val="16"/>
                <w:szCs w:val="18"/>
              </w:rPr>
              <w:t>ａ　事業主の方針等の明確化及びその周知・啓発職場におけるハラスメントの内容及び職場におけるハラスメントを行ってはならない旨の方針を明確化し、従業者に周知・啓発すること。</w:t>
            </w:r>
          </w:p>
          <w:p w:rsidR="007E76B6" w:rsidRPr="00092A57" w:rsidRDefault="007E76B6" w:rsidP="007E76B6">
            <w:pPr>
              <w:spacing w:line="200" w:lineRule="exact"/>
              <w:ind w:leftChars="100" w:left="340" w:hangingChars="100" w:hanging="160"/>
              <w:rPr>
                <w:rFonts w:hAnsi="ＭＳ ゴシック"/>
                <w:sz w:val="16"/>
                <w:szCs w:val="18"/>
              </w:rPr>
            </w:pPr>
            <w:r w:rsidRPr="00092A57">
              <w:rPr>
                <w:rFonts w:hAnsi="ＭＳ ゴシック" w:hint="eastAsia"/>
                <w:sz w:val="16"/>
                <w:szCs w:val="18"/>
              </w:rPr>
              <w:t>ｂ　相談（苦情を含む。以下同じ。）に応じ、適切に対応するために必要な体制の整備</w:t>
            </w:r>
          </w:p>
          <w:p w:rsidR="007E76B6" w:rsidRPr="00092A57" w:rsidRDefault="007E76B6" w:rsidP="007E76B6">
            <w:pPr>
              <w:spacing w:line="200" w:lineRule="exact"/>
              <w:ind w:leftChars="200" w:left="360" w:firstLineChars="100" w:firstLine="160"/>
              <w:rPr>
                <w:rFonts w:hAnsi="ＭＳ ゴシック"/>
                <w:sz w:val="16"/>
                <w:szCs w:val="18"/>
              </w:rPr>
            </w:pPr>
            <w:r w:rsidRPr="00092A57">
              <w:rPr>
                <w:rFonts w:hAnsi="ＭＳ ゴシック" w:hint="eastAsia"/>
                <w:sz w:val="16"/>
                <w:szCs w:val="18"/>
              </w:rPr>
              <w:t>相談に対応する担当者をあらかじめ定めること等により、相談への対応のための窓口をあらかじめ定め、労働者に周知すること。</w:t>
            </w:r>
          </w:p>
          <w:p w:rsidR="007E76B6" w:rsidRPr="00092A57" w:rsidRDefault="007E76B6" w:rsidP="007E76B6">
            <w:pPr>
              <w:spacing w:line="200" w:lineRule="exact"/>
              <w:ind w:leftChars="200" w:left="360" w:firstLineChars="100" w:firstLine="160"/>
              <w:rPr>
                <w:rFonts w:hAnsi="ＭＳ ゴシック"/>
                <w:sz w:val="16"/>
                <w:szCs w:val="18"/>
              </w:rPr>
            </w:pPr>
            <w:r w:rsidRPr="00092A57">
              <w:rPr>
                <w:rFonts w:hAnsi="ＭＳ ゴシック" w:hint="eastAsia"/>
                <w:sz w:val="16"/>
                <w:szCs w:val="18"/>
              </w:rPr>
              <w:t>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 条の２第１項の規定により、中小企業（資本金が３億円以下又は常時使用する従業員の数が300 人以下の企業）は、令和４年４月１日から義務化となり、それまでの間は努力義務とされているが、適切な勤務体制の確保等の観点から、必要な措置を講じるよう努められたい。</w:t>
            </w:r>
          </w:p>
          <w:p w:rsidR="007E76B6" w:rsidRPr="00092A57" w:rsidRDefault="007E76B6" w:rsidP="007E76B6">
            <w:pPr>
              <w:spacing w:line="200" w:lineRule="exact"/>
              <w:rPr>
                <w:rFonts w:hAnsi="ＭＳ ゴシック"/>
                <w:sz w:val="16"/>
                <w:szCs w:val="18"/>
              </w:rPr>
            </w:pPr>
            <w:r w:rsidRPr="00092A57">
              <w:rPr>
                <w:rFonts w:hAnsi="ＭＳ ゴシック" w:hint="eastAsia"/>
                <w:sz w:val="16"/>
                <w:szCs w:val="18"/>
              </w:rPr>
              <w:t>ロ　事業主が講じることが望ましい取組について</w:t>
            </w:r>
          </w:p>
          <w:p w:rsidR="007E76B6" w:rsidRPr="00092A57" w:rsidRDefault="007E76B6" w:rsidP="007E76B6">
            <w:pPr>
              <w:spacing w:line="200" w:lineRule="exact"/>
              <w:ind w:leftChars="100" w:left="180" w:firstLineChars="100" w:firstLine="160"/>
              <w:rPr>
                <w:rFonts w:hAnsi="ＭＳ ゴシック"/>
                <w:sz w:val="16"/>
                <w:szCs w:val="18"/>
              </w:rPr>
            </w:pPr>
            <w:r w:rsidRPr="00092A57">
              <w:rPr>
                <w:rFonts w:hAnsi="ＭＳ ゴシック" w:hint="eastAsia"/>
                <w:sz w:val="16"/>
                <w:szCs w:val="18"/>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rsidR="007E76B6" w:rsidRPr="00092A57" w:rsidRDefault="007E76B6" w:rsidP="007E76B6">
            <w:pPr>
              <w:spacing w:line="200" w:lineRule="exact"/>
              <w:ind w:leftChars="100" w:left="180"/>
              <w:rPr>
                <w:rFonts w:hAnsi="ＭＳ ゴシック"/>
                <w:sz w:val="16"/>
                <w:szCs w:val="18"/>
              </w:rPr>
            </w:pPr>
            <w:r w:rsidRPr="00092A57">
              <w:rPr>
                <w:rFonts w:hAnsi="ＭＳ ゴシック" w:hint="eastAsia"/>
                <w:sz w:val="16"/>
                <w:szCs w:val="18"/>
              </w:rPr>
              <w:t>（https://www.mhlw.go.jp/stf/newpage_05120.html）</w:t>
            </w:r>
          </w:p>
          <w:p w:rsidR="007E76B6" w:rsidRPr="00092A57" w:rsidRDefault="007E76B6" w:rsidP="007E76B6">
            <w:pPr>
              <w:spacing w:line="200" w:lineRule="exact"/>
              <w:ind w:leftChars="100" w:left="180" w:firstLineChars="100" w:firstLine="160"/>
              <w:rPr>
                <w:rFonts w:ascii="ＭＳ Ｐゴシック" w:eastAsia="ＭＳ Ｐゴシック" w:hAnsi="ＭＳ Ｐゴシック" w:cs="ＭＳ Ｐゴシック"/>
                <w:kern w:val="0"/>
                <w:szCs w:val="18"/>
              </w:rPr>
            </w:pPr>
            <w:r w:rsidRPr="00092A57">
              <w:rPr>
                <w:rFonts w:hAnsi="ＭＳ ゴシック" w:hint="eastAsia"/>
                <w:sz w:val="16"/>
                <w:szCs w:val="18"/>
              </w:rPr>
              <w:t>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466" w:type="dxa"/>
            <w:vMerge/>
            <w:shd w:val="clear" w:color="auto" w:fill="auto"/>
            <w:vAlign w:val="center"/>
          </w:tcPr>
          <w:p w:rsidR="007E76B6" w:rsidRPr="00092A57" w:rsidRDefault="007E76B6" w:rsidP="007E76B6">
            <w:pPr>
              <w:spacing w:line="200" w:lineRule="exact"/>
              <w:jc w:val="center"/>
              <w:rPr>
                <w:rFonts w:hAnsi="ＭＳ ゴシック"/>
                <w:sz w:val="20"/>
              </w:rPr>
            </w:pPr>
          </w:p>
        </w:tc>
        <w:tc>
          <w:tcPr>
            <w:tcW w:w="467" w:type="dxa"/>
            <w:vMerge/>
            <w:shd w:val="clear" w:color="auto" w:fill="auto"/>
            <w:vAlign w:val="center"/>
          </w:tcPr>
          <w:p w:rsidR="007E76B6" w:rsidRPr="00092A57" w:rsidRDefault="007E76B6" w:rsidP="007E76B6">
            <w:pPr>
              <w:spacing w:line="200" w:lineRule="exact"/>
              <w:jc w:val="center"/>
              <w:rPr>
                <w:rFonts w:hAnsi="ＭＳ ゴシック"/>
                <w:sz w:val="20"/>
              </w:rPr>
            </w:pPr>
          </w:p>
        </w:tc>
        <w:tc>
          <w:tcPr>
            <w:tcW w:w="467" w:type="dxa"/>
            <w:vMerge/>
            <w:shd w:val="clear" w:color="auto" w:fill="auto"/>
            <w:vAlign w:val="center"/>
          </w:tcPr>
          <w:p w:rsidR="007E76B6" w:rsidRPr="00092A57" w:rsidRDefault="007E76B6" w:rsidP="007E76B6">
            <w:pPr>
              <w:spacing w:line="200" w:lineRule="exact"/>
              <w:jc w:val="center"/>
              <w:rPr>
                <w:rFonts w:hAnsi="ＭＳ ゴシック"/>
                <w:sz w:val="20"/>
              </w:rPr>
            </w:pPr>
          </w:p>
        </w:tc>
      </w:tr>
      <w:tr w:rsidR="007E76B6" w:rsidRPr="00092A57" w:rsidTr="0057451C">
        <w:tc>
          <w:tcPr>
            <w:tcW w:w="2387" w:type="dxa"/>
            <w:vMerge w:val="restart"/>
            <w:tcBorders>
              <w:top w:val="dashed" w:sz="4" w:space="0" w:color="auto"/>
            </w:tcBorders>
            <w:shd w:val="clear" w:color="auto" w:fill="auto"/>
          </w:tcPr>
          <w:p w:rsidR="007E76B6" w:rsidRDefault="007E76B6" w:rsidP="007E76B6">
            <w:pPr>
              <w:pStyle w:val="aa"/>
              <w:numPr>
                <w:ilvl w:val="0"/>
                <w:numId w:val="16"/>
              </w:numPr>
              <w:spacing w:line="200" w:lineRule="exact"/>
              <w:ind w:leftChars="0"/>
              <w:rPr>
                <w:rFonts w:hAnsi="ＭＳ ゴシック"/>
                <w:szCs w:val="18"/>
              </w:rPr>
            </w:pPr>
            <w:r w:rsidRPr="00092A57">
              <w:rPr>
                <w:rFonts w:hAnsi="ＭＳ ゴシック" w:hint="eastAsia"/>
                <w:szCs w:val="18"/>
              </w:rPr>
              <w:t>業務継続計画の策定等</w:t>
            </w:r>
          </w:p>
          <w:p w:rsidR="00E2304A" w:rsidRDefault="00E2304A" w:rsidP="00E2304A">
            <w:pPr>
              <w:spacing w:line="200" w:lineRule="exact"/>
              <w:rPr>
                <w:rFonts w:hAnsi="ＭＳ ゴシック"/>
                <w:szCs w:val="18"/>
              </w:rPr>
            </w:pPr>
          </w:p>
          <w:p w:rsidR="00E2304A" w:rsidRDefault="00E2304A" w:rsidP="00E2304A">
            <w:pPr>
              <w:spacing w:line="200" w:lineRule="exact"/>
              <w:rPr>
                <w:rFonts w:hAnsi="ＭＳ ゴシック"/>
                <w:szCs w:val="18"/>
              </w:rPr>
            </w:pPr>
            <w:r w:rsidRPr="00EA51C1">
              <w:rPr>
                <w:rFonts w:hAnsi="ＭＳ ゴシック" w:hint="eastAsia"/>
                <w:szCs w:val="18"/>
              </w:rPr>
              <w:t>・</w:t>
            </w:r>
            <w:r>
              <w:rPr>
                <w:rFonts w:hAnsi="ＭＳ ゴシック" w:hint="eastAsia"/>
                <w:szCs w:val="18"/>
              </w:rPr>
              <w:t>業務継続計画</w:t>
            </w:r>
          </w:p>
          <w:p w:rsidR="00E2304A" w:rsidRDefault="00E2304A" w:rsidP="00E2304A">
            <w:pPr>
              <w:spacing w:line="200" w:lineRule="exact"/>
              <w:rPr>
                <w:rFonts w:hAnsi="ＭＳ ゴシック"/>
                <w:szCs w:val="18"/>
              </w:rPr>
            </w:pPr>
            <w:r>
              <w:rPr>
                <w:rFonts w:hAnsi="ＭＳ ゴシック" w:hint="eastAsia"/>
                <w:szCs w:val="18"/>
              </w:rPr>
              <w:t>・研修及び訓練計画、</w:t>
            </w:r>
          </w:p>
          <w:p w:rsidR="00E2304A" w:rsidRPr="00E2304A" w:rsidRDefault="00E2304A" w:rsidP="00E2304A">
            <w:pPr>
              <w:spacing w:line="200" w:lineRule="exact"/>
              <w:ind w:firstLineChars="100" w:firstLine="180"/>
              <w:rPr>
                <w:rFonts w:hAnsi="ＭＳ ゴシック"/>
                <w:szCs w:val="18"/>
              </w:rPr>
            </w:pPr>
            <w:r>
              <w:rPr>
                <w:rFonts w:hAnsi="ＭＳ ゴシック" w:hint="eastAsia"/>
                <w:szCs w:val="18"/>
              </w:rPr>
              <w:t>実施記録</w:t>
            </w:r>
          </w:p>
        </w:tc>
        <w:tc>
          <w:tcPr>
            <w:tcW w:w="6227" w:type="dxa"/>
            <w:shd w:val="clear" w:color="auto" w:fill="auto"/>
          </w:tcPr>
          <w:p w:rsidR="007E76B6" w:rsidRPr="00092A57" w:rsidRDefault="007E76B6" w:rsidP="007E76B6">
            <w:pPr>
              <w:spacing w:line="200" w:lineRule="exact"/>
              <w:rPr>
                <w:rFonts w:hAnsi="ＭＳ ゴシック"/>
                <w:spacing w:val="-4"/>
                <w:szCs w:val="18"/>
              </w:rPr>
            </w:pPr>
            <w:r w:rsidRPr="00092A57">
              <w:rPr>
                <w:rFonts w:hAnsi="ＭＳ ゴシック" w:hint="eastAsia"/>
                <w:szCs w:val="18"/>
              </w:rPr>
              <w:t>（※令和６年３月31日まで経過措置期間）</w:t>
            </w:r>
          </w:p>
          <w:p w:rsidR="007E76B6" w:rsidRPr="00092A57" w:rsidRDefault="007E76B6" w:rsidP="007E76B6">
            <w:pPr>
              <w:spacing w:line="200" w:lineRule="exact"/>
              <w:rPr>
                <w:rFonts w:hAnsi="ＭＳ ゴシック"/>
                <w:spacing w:val="-4"/>
                <w:szCs w:val="18"/>
              </w:rPr>
            </w:pPr>
            <w:r w:rsidRPr="00092A57">
              <w:rPr>
                <w:rFonts w:hAnsi="ＭＳ ゴシック" w:hint="eastAsia"/>
                <w:spacing w:val="-4"/>
                <w:szCs w:val="18"/>
              </w:rPr>
              <w:t>感染症や非常災害の発生時において、利用者に対する指定短期入所生活介護の提供を継続的に実施するための、及び非常時の体制で早期の業務再開を図るための計画（以下「業務継続計画」という。）を策定し</w:t>
            </w:r>
            <w:r w:rsidRPr="00092A57">
              <w:rPr>
                <w:rFonts w:hAnsi="ＭＳ ゴシック" w:hint="eastAsia"/>
                <w:spacing w:val="-4"/>
                <w:szCs w:val="18"/>
              </w:rPr>
              <w:tab/>
              <w:t>、当該業務継続計画に従い必要な措置を講じているか。</w:t>
            </w:r>
          </w:p>
        </w:tc>
        <w:tc>
          <w:tcPr>
            <w:tcW w:w="466" w:type="dxa"/>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87" w:type="dxa"/>
            <w:vMerge/>
            <w:shd w:val="clear" w:color="auto" w:fill="auto"/>
          </w:tcPr>
          <w:p w:rsidR="007E76B6" w:rsidRPr="00092A57" w:rsidRDefault="007E76B6" w:rsidP="007E76B6">
            <w:pPr>
              <w:spacing w:line="200" w:lineRule="exact"/>
              <w:rPr>
                <w:rFonts w:ascii="ＭＳ Ｐゴシック" w:eastAsia="ＭＳ Ｐゴシック" w:hAnsi="ＭＳ Ｐゴシック"/>
                <w:szCs w:val="18"/>
              </w:rPr>
            </w:pPr>
          </w:p>
        </w:tc>
        <w:tc>
          <w:tcPr>
            <w:tcW w:w="6227" w:type="dxa"/>
            <w:shd w:val="clear" w:color="auto" w:fill="auto"/>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r w:rsidRPr="00092A57">
              <w:rPr>
                <w:rFonts w:hAnsi="ＭＳ ゴシック" w:hint="eastAsia"/>
                <w:spacing w:val="-4"/>
                <w:szCs w:val="18"/>
              </w:rPr>
              <w:t>短期入所生活介護従業者に対し、業務継続計画について周知するとともに、必要な研修及び訓練を定期的に実施しているか。</w:t>
            </w:r>
          </w:p>
        </w:tc>
        <w:tc>
          <w:tcPr>
            <w:tcW w:w="466" w:type="dxa"/>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trHeight w:val="203"/>
        </w:trPr>
        <w:tc>
          <w:tcPr>
            <w:tcW w:w="2387" w:type="dxa"/>
            <w:vMerge/>
            <w:shd w:val="clear" w:color="auto" w:fill="auto"/>
          </w:tcPr>
          <w:p w:rsidR="007E76B6" w:rsidRPr="00092A57" w:rsidRDefault="007E76B6" w:rsidP="007E76B6">
            <w:pPr>
              <w:spacing w:line="200" w:lineRule="exact"/>
              <w:rPr>
                <w:rFonts w:ascii="ＭＳ Ｐゴシック" w:eastAsia="ＭＳ Ｐゴシック" w:hAnsi="ＭＳ Ｐゴシック"/>
                <w:szCs w:val="18"/>
              </w:rPr>
            </w:pPr>
          </w:p>
        </w:tc>
        <w:tc>
          <w:tcPr>
            <w:tcW w:w="6227" w:type="dxa"/>
            <w:shd w:val="clear" w:color="auto" w:fill="auto"/>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r w:rsidRPr="00092A57">
              <w:rPr>
                <w:rFonts w:hAnsi="ＭＳ ゴシック" w:hint="eastAsia"/>
                <w:spacing w:val="-4"/>
                <w:szCs w:val="18"/>
              </w:rPr>
              <w:t>定期的に業務継続計画の見直しを行い、必要に応じて業務継続計画の変更を行っているか。</w:t>
            </w:r>
          </w:p>
        </w:tc>
        <w:tc>
          <w:tcPr>
            <w:tcW w:w="466" w:type="dxa"/>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trHeight w:val="202"/>
        </w:trPr>
        <w:tc>
          <w:tcPr>
            <w:tcW w:w="2387" w:type="dxa"/>
            <w:vMerge/>
            <w:shd w:val="clear" w:color="auto" w:fill="auto"/>
          </w:tcPr>
          <w:p w:rsidR="007E76B6" w:rsidRPr="00092A57" w:rsidRDefault="007E76B6" w:rsidP="007E76B6">
            <w:pPr>
              <w:spacing w:line="200" w:lineRule="exact"/>
              <w:rPr>
                <w:rFonts w:ascii="ＭＳ Ｐゴシック" w:eastAsia="ＭＳ Ｐゴシック" w:hAnsi="ＭＳ Ｐゴシック"/>
                <w:szCs w:val="18"/>
              </w:rPr>
            </w:pPr>
          </w:p>
        </w:tc>
        <w:tc>
          <w:tcPr>
            <w:tcW w:w="6227" w:type="dxa"/>
            <w:shd w:val="clear" w:color="auto" w:fill="auto"/>
          </w:tcPr>
          <w:p w:rsidR="007E76B6" w:rsidRPr="00092A57" w:rsidRDefault="007E76B6" w:rsidP="007E76B6">
            <w:pPr>
              <w:spacing w:line="200" w:lineRule="exact"/>
              <w:ind w:left="152" w:hangingChars="100" w:hanging="152"/>
              <w:rPr>
                <w:rFonts w:hAnsi="ＭＳ ゴシック"/>
                <w:spacing w:val="-4"/>
                <w:sz w:val="16"/>
                <w:szCs w:val="18"/>
              </w:rPr>
            </w:pPr>
            <w:r w:rsidRPr="00092A57">
              <w:rPr>
                <w:rFonts w:hAnsi="ＭＳ ゴシック" w:hint="eastAsia"/>
                <w:spacing w:val="-4"/>
                <w:sz w:val="16"/>
                <w:szCs w:val="18"/>
              </w:rPr>
              <w:t>①居宅基準第105 条の規定により指定短期入所生活介護の事業について準用される居宅基準第30 条の２は、指定短期入所生活介護事業者は、感染症や災害が発生した場合にあっても、利用者が継続して指定短期入所生活介護の提供を受けられるよう、業務継続計画を策定するとともに、当該業務継続計画に従い、短期入所生活介護従業者に対して、必要な研修及び訓練（シミュレーション）を実施しなければならないこととしたものである。なお、業務継続計画の策定、研修及び訓練の実施については、居宅基準第105 条の規定により指定短期入所生活介護の事業について準用される居宅基準第30 条の２に基づき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なお、当該義務付けの適用に当たっては、令和３年改正省令附則第３条において、３年間の経過措置を設けており、令和６年３月31 日までの間は、努力義務とされている。</w:t>
            </w:r>
          </w:p>
          <w:p w:rsidR="007E76B6" w:rsidRPr="00092A57" w:rsidRDefault="007E76B6" w:rsidP="007E76B6">
            <w:pPr>
              <w:spacing w:line="200" w:lineRule="exact"/>
              <w:ind w:left="152" w:hangingChars="100" w:hanging="152"/>
              <w:rPr>
                <w:rFonts w:hAnsi="ＭＳ ゴシック"/>
                <w:spacing w:val="-4"/>
                <w:sz w:val="16"/>
                <w:szCs w:val="18"/>
              </w:rPr>
            </w:pPr>
            <w:r w:rsidRPr="00092A57">
              <w:rPr>
                <w:rFonts w:hAnsi="ＭＳ ゴシック" w:hint="eastAsia"/>
                <w:spacing w:val="-4"/>
                <w:sz w:val="16"/>
                <w:szCs w:val="18"/>
              </w:rPr>
              <w:t>②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7E76B6" w:rsidRPr="00092A57" w:rsidRDefault="007E76B6" w:rsidP="007E76B6">
            <w:pPr>
              <w:spacing w:line="200" w:lineRule="exact"/>
              <w:ind w:firstLineChars="100" w:firstLine="152"/>
              <w:rPr>
                <w:rFonts w:hAnsi="ＭＳ ゴシック"/>
                <w:spacing w:val="-4"/>
                <w:sz w:val="16"/>
                <w:szCs w:val="18"/>
              </w:rPr>
            </w:pPr>
            <w:r w:rsidRPr="00092A57">
              <w:rPr>
                <w:rFonts w:hAnsi="ＭＳ ゴシック" w:hint="eastAsia"/>
                <w:spacing w:val="-4"/>
                <w:sz w:val="16"/>
                <w:szCs w:val="18"/>
              </w:rPr>
              <w:t>イ　感染症に係る業務継続計画</w:t>
            </w:r>
          </w:p>
          <w:p w:rsidR="007E76B6" w:rsidRPr="00092A57" w:rsidRDefault="007E76B6" w:rsidP="007E76B6">
            <w:pPr>
              <w:spacing w:line="200" w:lineRule="exact"/>
              <w:ind w:firstLineChars="200" w:firstLine="304"/>
              <w:rPr>
                <w:rFonts w:hAnsi="ＭＳ ゴシック"/>
                <w:spacing w:val="-4"/>
                <w:sz w:val="16"/>
                <w:szCs w:val="18"/>
              </w:rPr>
            </w:pPr>
            <w:r w:rsidRPr="00092A57">
              <w:rPr>
                <w:rFonts w:hAnsi="ＭＳ ゴシック" w:hint="eastAsia"/>
                <w:spacing w:val="-4"/>
                <w:sz w:val="16"/>
                <w:szCs w:val="18"/>
              </w:rPr>
              <w:t>ａ　平時からの備え（体制構築・整備、感染症防止に向けた取組の実施、備蓄品の確</w:t>
            </w:r>
          </w:p>
          <w:p w:rsidR="007E76B6" w:rsidRPr="00092A57" w:rsidRDefault="007E76B6" w:rsidP="007E76B6">
            <w:pPr>
              <w:spacing w:line="200" w:lineRule="exact"/>
              <w:ind w:firstLineChars="400" w:firstLine="608"/>
              <w:rPr>
                <w:rFonts w:hAnsi="ＭＳ ゴシック"/>
                <w:spacing w:val="-4"/>
                <w:sz w:val="16"/>
                <w:szCs w:val="18"/>
              </w:rPr>
            </w:pPr>
            <w:r w:rsidRPr="00092A57">
              <w:rPr>
                <w:rFonts w:hAnsi="ＭＳ ゴシック" w:hint="eastAsia"/>
                <w:spacing w:val="-4"/>
                <w:sz w:val="16"/>
                <w:szCs w:val="18"/>
              </w:rPr>
              <w:t>保等）</w:t>
            </w:r>
          </w:p>
          <w:p w:rsidR="007E76B6" w:rsidRPr="00092A57" w:rsidRDefault="007E76B6" w:rsidP="007E76B6">
            <w:pPr>
              <w:spacing w:line="200" w:lineRule="exact"/>
              <w:ind w:firstLineChars="200" w:firstLine="304"/>
              <w:rPr>
                <w:rFonts w:hAnsi="ＭＳ ゴシック"/>
                <w:spacing w:val="-4"/>
                <w:sz w:val="16"/>
                <w:szCs w:val="18"/>
              </w:rPr>
            </w:pPr>
            <w:r w:rsidRPr="00092A57">
              <w:rPr>
                <w:rFonts w:hAnsi="ＭＳ ゴシック" w:hint="eastAsia"/>
                <w:spacing w:val="-4"/>
                <w:sz w:val="16"/>
                <w:szCs w:val="18"/>
              </w:rPr>
              <w:t>ｂ　初動対応</w:t>
            </w:r>
          </w:p>
          <w:p w:rsidR="007E76B6" w:rsidRPr="00092A57" w:rsidRDefault="007E76B6" w:rsidP="007E76B6">
            <w:pPr>
              <w:spacing w:line="200" w:lineRule="exact"/>
              <w:ind w:firstLineChars="200" w:firstLine="304"/>
              <w:rPr>
                <w:rFonts w:hAnsi="ＭＳ ゴシック"/>
                <w:spacing w:val="-4"/>
                <w:sz w:val="16"/>
                <w:szCs w:val="18"/>
              </w:rPr>
            </w:pPr>
            <w:r w:rsidRPr="00092A57">
              <w:rPr>
                <w:rFonts w:hAnsi="ＭＳ ゴシック" w:hint="eastAsia"/>
                <w:spacing w:val="-4"/>
                <w:sz w:val="16"/>
                <w:szCs w:val="18"/>
              </w:rPr>
              <w:t>ｃ　感染拡大防止体制の確立（保健所との連携、濃厚接触者への対応、関係者との情</w:t>
            </w:r>
          </w:p>
          <w:p w:rsidR="007E76B6" w:rsidRPr="00092A57" w:rsidRDefault="007E76B6" w:rsidP="007E76B6">
            <w:pPr>
              <w:spacing w:line="200" w:lineRule="exact"/>
              <w:ind w:firstLineChars="400" w:firstLine="608"/>
              <w:rPr>
                <w:rFonts w:hAnsi="ＭＳ ゴシック"/>
                <w:spacing w:val="-4"/>
                <w:sz w:val="16"/>
                <w:szCs w:val="18"/>
              </w:rPr>
            </w:pPr>
            <w:r w:rsidRPr="00092A57">
              <w:rPr>
                <w:rFonts w:hAnsi="ＭＳ ゴシック" w:hint="eastAsia"/>
                <w:spacing w:val="-4"/>
                <w:sz w:val="16"/>
                <w:szCs w:val="18"/>
              </w:rPr>
              <w:t>報共有等）</w:t>
            </w:r>
          </w:p>
          <w:p w:rsidR="007E76B6" w:rsidRPr="00092A57" w:rsidRDefault="007E76B6" w:rsidP="007E76B6">
            <w:pPr>
              <w:spacing w:line="200" w:lineRule="exact"/>
              <w:ind w:firstLineChars="100" w:firstLine="152"/>
              <w:rPr>
                <w:rFonts w:hAnsi="ＭＳ ゴシック"/>
                <w:spacing w:val="-4"/>
                <w:sz w:val="16"/>
                <w:szCs w:val="18"/>
              </w:rPr>
            </w:pPr>
            <w:r w:rsidRPr="00092A57">
              <w:rPr>
                <w:rFonts w:hAnsi="ＭＳ ゴシック" w:hint="eastAsia"/>
                <w:spacing w:val="-4"/>
                <w:sz w:val="16"/>
                <w:szCs w:val="18"/>
              </w:rPr>
              <w:t>ロ　災害に係る業務継続計画</w:t>
            </w:r>
          </w:p>
          <w:p w:rsidR="007E76B6" w:rsidRPr="00092A57" w:rsidRDefault="007E76B6" w:rsidP="007E76B6">
            <w:pPr>
              <w:spacing w:line="200" w:lineRule="exact"/>
              <w:ind w:firstLineChars="200" w:firstLine="304"/>
              <w:rPr>
                <w:rFonts w:hAnsi="ＭＳ ゴシック"/>
                <w:spacing w:val="-4"/>
                <w:sz w:val="16"/>
                <w:szCs w:val="18"/>
              </w:rPr>
            </w:pPr>
            <w:r w:rsidRPr="00092A57">
              <w:rPr>
                <w:rFonts w:hAnsi="ＭＳ ゴシック" w:hint="eastAsia"/>
                <w:spacing w:val="-4"/>
                <w:sz w:val="16"/>
                <w:szCs w:val="18"/>
              </w:rPr>
              <w:t>ａ　平常時の対応（建物・設備の安全対策、電気・水道等のライフラインが停止した</w:t>
            </w:r>
          </w:p>
          <w:p w:rsidR="007E76B6" w:rsidRPr="00092A57" w:rsidRDefault="007E76B6" w:rsidP="007E76B6">
            <w:pPr>
              <w:spacing w:line="200" w:lineRule="exact"/>
              <w:ind w:firstLineChars="400" w:firstLine="608"/>
              <w:rPr>
                <w:rFonts w:hAnsi="ＭＳ ゴシック"/>
                <w:spacing w:val="-4"/>
                <w:sz w:val="16"/>
                <w:szCs w:val="18"/>
              </w:rPr>
            </w:pPr>
            <w:r w:rsidRPr="00092A57">
              <w:rPr>
                <w:rFonts w:hAnsi="ＭＳ ゴシック" w:hint="eastAsia"/>
                <w:spacing w:val="-4"/>
                <w:sz w:val="16"/>
                <w:szCs w:val="18"/>
              </w:rPr>
              <w:t>場合の対策、必要品の備蓄等）</w:t>
            </w:r>
          </w:p>
          <w:p w:rsidR="007E76B6" w:rsidRPr="00092A57" w:rsidRDefault="007E76B6" w:rsidP="007E76B6">
            <w:pPr>
              <w:spacing w:line="200" w:lineRule="exact"/>
              <w:ind w:firstLineChars="200" w:firstLine="304"/>
              <w:rPr>
                <w:rFonts w:hAnsi="ＭＳ ゴシック"/>
                <w:spacing w:val="-4"/>
                <w:sz w:val="16"/>
                <w:szCs w:val="18"/>
              </w:rPr>
            </w:pPr>
            <w:r w:rsidRPr="00092A57">
              <w:rPr>
                <w:rFonts w:hAnsi="ＭＳ ゴシック" w:hint="eastAsia"/>
                <w:spacing w:val="-4"/>
                <w:sz w:val="16"/>
                <w:szCs w:val="18"/>
              </w:rPr>
              <w:t>ｂ　緊急時の対応（業務継続計画発動基準、対応体制等）</w:t>
            </w:r>
          </w:p>
          <w:p w:rsidR="007E76B6" w:rsidRPr="00092A57" w:rsidRDefault="007E76B6" w:rsidP="007E76B6">
            <w:pPr>
              <w:spacing w:line="200" w:lineRule="exact"/>
              <w:ind w:firstLineChars="200" w:firstLine="304"/>
              <w:rPr>
                <w:rFonts w:hAnsi="ＭＳ ゴシック"/>
                <w:spacing w:val="-4"/>
                <w:sz w:val="16"/>
                <w:szCs w:val="18"/>
              </w:rPr>
            </w:pPr>
            <w:r w:rsidRPr="00092A57">
              <w:rPr>
                <w:rFonts w:hAnsi="ＭＳ ゴシック" w:hint="eastAsia"/>
                <w:spacing w:val="-4"/>
                <w:sz w:val="16"/>
                <w:szCs w:val="18"/>
              </w:rPr>
              <w:t>ｃ　他施設及び地域との連携</w:t>
            </w:r>
          </w:p>
          <w:p w:rsidR="007E76B6" w:rsidRPr="00092A57" w:rsidRDefault="007E76B6" w:rsidP="007E76B6">
            <w:pPr>
              <w:spacing w:line="200" w:lineRule="exact"/>
              <w:ind w:left="152" w:hangingChars="100" w:hanging="152"/>
              <w:rPr>
                <w:rFonts w:hAnsi="ＭＳ ゴシック"/>
                <w:spacing w:val="-4"/>
                <w:sz w:val="16"/>
                <w:szCs w:val="18"/>
              </w:rPr>
            </w:pPr>
            <w:r w:rsidRPr="00092A57">
              <w:rPr>
                <w:rFonts w:hAnsi="ＭＳ ゴシック" w:hint="eastAsia"/>
                <w:spacing w:val="-4"/>
                <w:sz w:val="16"/>
                <w:szCs w:val="18"/>
              </w:rPr>
              <w:t>③研修の内容は、感染症及び災害に係る業務継続計画の具体的内容を職員間に共有するとともに、平常時の対応の必要性や、緊急時の対応にかかる理解の励行を行うものとする。</w:t>
            </w:r>
          </w:p>
          <w:p w:rsidR="007E76B6" w:rsidRPr="00092A57" w:rsidRDefault="007E76B6" w:rsidP="007E76B6">
            <w:pPr>
              <w:spacing w:line="200" w:lineRule="exact"/>
              <w:ind w:leftChars="100" w:left="180" w:firstLineChars="100" w:firstLine="152"/>
              <w:rPr>
                <w:rFonts w:hAnsi="ＭＳ ゴシック"/>
                <w:spacing w:val="-4"/>
                <w:sz w:val="16"/>
                <w:szCs w:val="18"/>
              </w:rPr>
            </w:pPr>
            <w:r w:rsidRPr="00092A57">
              <w:rPr>
                <w:rFonts w:hAnsi="ＭＳ ゴシック" w:hint="eastAsia"/>
                <w:spacing w:val="-4"/>
                <w:sz w:val="16"/>
                <w:szCs w:val="18"/>
              </w:rPr>
              <w:t>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7E76B6" w:rsidRPr="00092A57" w:rsidRDefault="007E76B6" w:rsidP="007E76B6">
            <w:pPr>
              <w:spacing w:line="200" w:lineRule="exact"/>
              <w:ind w:left="152" w:hangingChars="100" w:hanging="152"/>
              <w:rPr>
                <w:rFonts w:hAnsi="ＭＳ ゴシック"/>
                <w:spacing w:val="-4"/>
                <w:sz w:val="16"/>
                <w:szCs w:val="18"/>
              </w:rPr>
            </w:pPr>
            <w:r w:rsidRPr="00092A57">
              <w:rPr>
                <w:rFonts w:hAnsi="ＭＳ ゴシック" w:hint="eastAsia"/>
                <w:spacing w:val="-4"/>
                <w:sz w:val="16"/>
                <w:szCs w:val="18"/>
              </w:rPr>
              <w:t>④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w:t>
            </w:r>
          </w:p>
          <w:p w:rsidR="007E76B6" w:rsidRPr="00092A57" w:rsidRDefault="007E76B6" w:rsidP="007E76B6">
            <w:pPr>
              <w:spacing w:line="200" w:lineRule="exact"/>
              <w:ind w:leftChars="100" w:left="180" w:firstLineChars="100" w:firstLine="152"/>
              <w:rPr>
                <w:rFonts w:hAnsi="ＭＳ ゴシック"/>
                <w:spacing w:val="-4"/>
                <w:szCs w:val="18"/>
              </w:rPr>
            </w:pPr>
            <w:r w:rsidRPr="00092A57">
              <w:rPr>
                <w:rFonts w:hAnsi="ＭＳ ゴシック" w:hint="eastAsia"/>
                <w:spacing w:val="-4"/>
                <w:sz w:val="16"/>
                <w:szCs w:val="18"/>
              </w:rPr>
              <w:t>訓練の実施は、机上を含めその実施手法は問わないものの、机上及び実地で実施するものを適切に組み合わせながら実施することが適切である。</w:t>
            </w:r>
          </w:p>
        </w:tc>
        <w:tc>
          <w:tcPr>
            <w:tcW w:w="466" w:type="dxa"/>
            <w:shd w:val="clear" w:color="auto" w:fill="auto"/>
            <w:vAlign w:val="center"/>
          </w:tcPr>
          <w:p w:rsidR="007E76B6" w:rsidRPr="00092A57" w:rsidRDefault="007E76B6" w:rsidP="007E76B6">
            <w:pPr>
              <w:spacing w:line="200" w:lineRule="exact"/>
              <w:jc w:val="center"/>
              <w:rPr>
                <w:rFonts w:hAnsi="ＭＳ ゴシック"/>
                <w:szCs w:val="18"/>
              </w:rPr>
            </w:pPr>
          </w:p>
        </w:tc>
        <w:tc>
          <w:tcPr>
            <w:tcW w:w="467" w:type="dxa"/>
            <w:shd w:val="clear" w:color="auto" w:fill="auto"/>
            <w:vAlign w:val="center"/>
          </w:tcPr>
          <w:p w:rsidR="007E76B6" w:rsidRPr="00092A57" w:rsidRDefault="007E76B6" w:rsidP="007E76B6">
            <w:pPr>
              <w:spacing w:line="200" w:lineRule="exact"/>
              <w:jc w:val="center"/>
              <w:rPr>
                <w:rFonts w:hAnsi="ＭＳ ゴシック"/>
                <w:szCs w:val="18"/>
              </w:rPr>
            </w:pPr>
          </w:p>
        </w:tc>
        <w:tc>
          <w:tcPr>
            <w:tcW w:w="467" w:type="dxa"/>
            <w:shd w:val="clear" w:color="auto" w:fill="auto"/>
            <w:vAlign w:val="center"/>
          </w:tcPr>
          <w:p w:rsidR="007E76B6" w:rsidRPr="00092A57" w:rsidRDefault="007E76B6" w:rsidP="007E76B6">
            <w:pPr>
              <w:spacing w:line="200" w:lineRule="exact"/>
              <w:jc w:val="center"/>
              <w:rPr>
                <w:rFonts w:hAnsi="ＭＳ ゴシック"/>
                <w:szCs w:val="18"/>
              </w:rPr>
            </w:pPr>
          </w:p>
        </w:tc>
      </w:tr>
      <w:tr w:rsidR="007E76B6" w:rsidRPr="00092A57" w:rsidTr="0057451C">
        <w:tc>
          <w:tcPr>
            <w:tcW w:w="2387" w:type="dxa"/>
            <w:tcBorders>
              <w:top w:val="dashed" w:sz="4" w:space="0" w:color="auto"/>
            </w:tcBorders>
            <w:shd w:val="clear" w:color="auto" w:fill="auto"/>
          </w:tcPr>
          <w:p w:rsidR="007E76B6" w:rsidRPr="00092A57" w:rsidRDefault="007E76B6" w:rsidP="007E76B6">
            <w:pPr>
              <w:pStyle w:val="aa"/>
              <w:numPr>
                <w:ilvl w:val="0"/>
                <w:numId w:val="16"/>
              </w:numPr>
              <w:spacing w:line="200" w:lineRule="exact"/>
              <w:ind w:leftChars="0"/>
              <w:rPr>
                <w:rFonts w:ascii="ＭＳ Ｐゴシック" w:eastAsia="ＭＳ Ｐゴシック" w:hAnsi="ＭＳ Ｐゴシック"/>
                <w:szCs w:val="18"/>
              </w:rPr>
            </w:pPr>
            <w:r w:rsidRPr="00092A57">
              <w:rPr>
                <w:rFonts w:ascii="ＭＳ Ｐゴシック" w:eastAsia="ＭＳ Ｐゴシック" w:hAnsi="ＭＳ Ｐゴシック" w:hint="eastAsia"/>
                <w:szCs w:val="18"/>
              </w:rPr>
              <w:t>定員の遵守</w:t>
            </w:r>
          </w:p>
          <w:p w:rsidR="007E76B6" w:rsidRPr="00092A57" w:rsidRDefault="007E76B6" w:rsidP="007E76B6">
            <w:pPr>
              <w:spacing w:line="200" w:lineRule="exact"/>
              <w:rPr>
                <w:rFonts w:hAnsi="ＭＳ ゴシック"/>
                <w:color w:val="000000"/>
                <w:szCs w:val="18"/>
              </w:rPr>
            </w:pPr>
          </w:p>
          <w:p w:rsidR="007E76B6" w:rsidRPr="00092A57" w:rsidRDefault="007E76B6" w:rsidP="007E76B6">
            <w:pPr>
              <w:spacing w:line="200" w:lineRule="exact"/>
              <w:rPr>
                <w:rFonts w:ascii="ＭＳ Ｐゴシック" w:eastAsia="ＭＳ Ｐゴシック" w:hAnsi="ＭＳ Ｐゴシック"/>
                <w:szCs w:val="18"/>
              </w:rPr>
            </w:pPr>
          </w:p>
          <w:p w:rsidR="007E76B6" w:rsidRPr="00092A57" w:rsidRDefault="007E76B6" w:rsidP="007E76B6">
            <w:pPr>
              <w:spacing w:line="200" w:lineRule="exact"/>
              <w:rPr>
                <w:rFonts w:hAnsi="ＭＳ ゴシック"/>
                <w:szCs w:val="18"/>
              </w:rPr>
            </w:pPr>
            <w:r w:rsidRPr="00092A57">
              <w:rPr>
                <w:rFonts w:hAnsi="ＭＳ ゴシック" w:hint="eastAsia"/>
                <w:szCs w:val="18"/>
              </w:rPr>
              <w:t>・業務日誌</w:t>
            </w:r>
          </w:p>
          <w:p w:rsidR="007E76B6" w:rsidRPr="00092A57" w:rsidRDefault="007E76B6" w:rsidP="007E76B6">
            <w:pPr>
              <w:spacing w:line="200" w:lineRule="exact"/>
              <w:rPr>
                <w:rFonts w:ascii="ＭＳ Ｐゴシック" w:eastAsia="ＭＳ Ｐゴシック" w:hAnsi="ＭＳ Ｐゴシック" w:cs="ＭＳ Ｐゴシック"/>
                <w:szCs w:val="18"/>
              </w:rPr>
            </w:pPr>
            <w:r w:rsidRPr="00092A57">
              <w:rPr>
                <w:rFonts w:hAnsi="ＭＳ ゴシック" w:hint="eastAsia"/>
                <w:szCs w:val="18"/>
              </w:rPr>
              <w:t>・国保連への請求書控え</w:t>
            </w:r>
          </w:p>
        </w:tc>
        <w:tc>
          <w:tcPr>
            <w:tcW w:w="6227" w:type="dxa"/>
            <w:shd w:val="clear" w:color="auto" w:fill="auto"/>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次に掲げる利用者数以上の利用者に対して同時に指定短期入所生活介護を行っていないか。ただし、災害、虐待その他のやむを得ない事情がある場合は、この限りでない。</w:t>
            </w:r>
          </w:p>
          <w:p w:rsidR="007E76B6" w:rsidRPr="00092A57" w:rsidRDefault="007E76B6" w:rsidP="007E76B6">
            <w:pPr>
              <w:spacing w:line="200" w:lineRule="exact"/>
              <w:ind w:left="270" w:hangingChars="150" w:hanging="270"/>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一　空床利用型のユニット型指定短期入所生活介護事業所にあっては、当該ユニット型特別養護老人ホームのユニットごとの入居定員及び居室の定員を超えることとなる利用者数</w:t>
            </w:r>
          </w:p>
          <w:p w:rsidR="007E76B6" w:rsidRPr="00092A57" w:rsidRDefault="007E76B6" w:rsidP="007E76B6">
            <w:pPr>
              <w:spacing w:line="200" w:lineRule="exact"/>
              <w:ind w:left="270" w:hangingChars="150" w:hanging="270"/>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二 前号に該当しないユニット型指定短期入所生活介護事業所にあっては、ユニットごとの利用定員及び居室の定員を超えることとなる利用者数</w:t>
            </w:r>
          </w:p>
        </w:tc>
        <w:tc>
          <w:tcPr>
            <w:tcW w:w="466" w:type="dxa"/>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87" w:type="dxa"/>
            <w:vMerge w:val="restart"/>
            <w:tcBorders>
              <w:top w:val="single" w:sz="4" w:space="0" w:color="auto"/>
            </w:tcBorders>
          </w:tcPr>
          <w:p w:rsidR="007E76B6" w:rsidRPr="00092A57" w:rsidRDefault="007E76B6" w:rsidP="007E76B6">
            <w:pPr>
              <w:pStyle w:val="aa"/>
              <w:numPr>
                <w:ilvl w:val="0"/>
                <w:numId w:val="16"/>
              </w:numPr>
              <w:spacing w:line="200" w:lineRule="exact"/>
              <w:ind w:leftChars="0"/>
              <w:rPr>
                <w:rFonts w:ascii="ＭＳ Ｐゴシック" w:eastAsia="ＭＳ Ｐゴシック" w:hAnsi="ＭＳ Ｐゴシック"/>
                <w:szCs w:val="18"/>
              </w:rPr>
            </w:pPr>
            <w:r w:rsidRPr="00092A57">
              <w:rPr>
                <w:rFonts w:ascii="ＭＳ Ｐゴシック" w:eastAsia="ＭＳ Ｐゴシック" w:hAnsi="ＭＳ Ｐゴシック" w:hint="eastAsia"/>
                <w:szCs w:val="18"/>
              </w:rPr>
              <w:t>非常災害対策</w:t>
            </w:r>
          </w:p>
          <w:p w:rsidR="007E76B6" w:rsidRPr="00092A57" w:rsidRDefault="007E76B6" w:rsidP="007E76B6">
            <w:pPr>
              <w:spacing w:line="200" w:lineRule="exact"/>
              <w:rPr>
                <w:rFonts w:hAnsi="ＭＳ ゴシック"/>
                <w:color w:val="000000"/>
                <w:szCs w:val="18"/>
              </w:rPr>
            </w:pPr>
          </w:p>
          <w:p w:rsidR="007E76B6" w:rsidRPr="00092A57" w:rsidRDefault="007E76B6" w:rsidP="007E76B6">
            <w:pPr>
              <w:spacing w:line="200" w:lineRule="exact"/>
              <w:rPr>
                <w:rFonts w:ascii="ＭＳ Ｐゴシック" w:eastAsia="ＭＳ Ｐゴシック" w:hAnsi="ＭＳ Ｐゴシック"/>
                <w:szCs w:val="18"/>
              </w:rPr>
            </w:pPr>
          </w:p>
          <w:p w:rsidR="00E2304A" w:rsidRDefault="00E2304A" w:rsidP="00E2304A">
            <w:pPr>
              <w:spacing w:line="200" w:lineRule="exact"/>
              <w:ind w:left="180" w:hangingChars="100" w:hanging="180"/>
              <w:rPr>
                <w:rFonts w:hAnsi="ＭＳ ゴシック"/>
                <w:szCs w:val="18"/>
              </w:rPr>
            </w:pPr>
            <w:r w:rsidRPr="007F5AAD">
              <w:rPr>
                <w:rFonts w:hAnsi="ＭＳ ゴシック" w:hint="eastAsia"/>
                <w:szCs w:val="18"/>
              </w:rPr>
              <w:t>・</w:t>
            </w:r>
            <w:r>
              <w:rPr>
                <w:rFonts w:hAnsi="ＭＳ ゴシック" w:hint="eastAsia"/>
                <w:szCs w:val="18"/>
              </w:rPr>
              <w:t>非常災害時対応マニュアル（対応計画）</w:t>
            </w:r>
          </w:p>
          <w:p w:rsidR="00E2304A" w:rsidRDefault="00E2304A" w:rsidP="00E2304A">
            <w:pPr>
              <w:spacing w:line="200" w:lineRule="exact"/>
              <w:rPr>
                <w:rFonts w:hAnsi="ＭＳ ゴシック"/>
                <w:szCs w:val="18"/>
              </w:rPr>
            </w:pPr>
            <w:r>
              <w:rPr>
                <w:rFonts w:hAnsi="ＭＳ ゴシック" w:hint="eastAsia"/>
                <w:szCs w:val="18"/>
              </w:rPr>
              <w:t>・運営規程</w:t>
            </w:r>
          </w:p>
          <w:p w:rsidR="00E2304A" w:rsidRDefault="00E2304A" w:rsidP="00E2304A">
            <w:pPr>
              <w:spacing w:line="200" w:lineRule="exact"/>
              <w:rPr>
                <w:rFonts w:hAnsi="ＭＳ ゴシック"/>
                <w:szCs w:val="18"/>
              </w:rPr>
            </w:pPr>
            <w:r>
              <w:rPr>
                <w:rFonts w:hAnsi="ＭＳ ゴシック" w:hint="eastAsia"/>
                <w:szCs w:val="18"/>
              </w:rPr>
              <w:t>・避難・救出等訓練の記録</w:t>
            </w:r>
          </w:p>
          <w:p w:rsidR="00E2304A" w:rsidRDefault="00E2304A" w:rsidP="00E2304A">
            <w:pPr>
              <w:spacing w:line="200" w:lineRule="exact"/>
              <w:rPr>
                <w:rFonts w:hAnsi="ＭＳ ゴシック"/>
                <w:szCs w:val="18"/>
              </w:rPr>
            </w:pPr>
            <w:r>
              <w:rPr>
                <w:rFonts w:hAnsi="ＭＳ ゴシック" w:hint="eastAsia"/>
                <w:szCs w:val="18"/>
              </w:rPr>
              <w:t>・通報、連絡体制</w:t>
            </w:r>
          </w:p>
          <w:p w:rsidR="007E76B6" w:rsidRPr="00092A57" w:rsidRDefault="00E2304A" w:rsidP="00E2304A">
            <w:pPr>
              <w:spacing w:line="200" w:lineRule="exact"/>
              <w:rPr>
                <w:rFonts w:ascii="ＭＳ Ｐゴシック" w:eastAsia="ＭＳ Ｐゴシック" w:hAnsi="ＭＳ Ｐゴシック" w:cs="ＭＳ Ｐゴシック"/>
                <w:szCs w:val="18"/>
              </w:rPr>
            </w:pPr>
            <w:r>
              <w:rPr>
                <w:rFonts w:hAnsi="ＭＳ ゴシック" w:hint="eastAsia"/>
                <w:szCs w:val="18"/>
              </w:rPr>
              <w:t>・消防署への届出</w:t>
            </w:r>
          </w:p>
        </w:tc>
        <w:tc>
          <w:tcPr>
            <w:tcW w:w="6227" w:type="dxa"/>
            <w:tcBorders>
              <w:top w:val="single" w:sz="4" w:space="0" w:color="auto"/>
            </w:tcBorders>
            <w:shd w:val="clear" w:color="auto" w:fill="auto"/>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非常災害に関する具体的計画を立て、非常災害時の関係機関への通報及び連携体制を整備し、それらを定期的に従業者に周知するとともに、定期的に避難訓練、救出その他必要な訓練を行っているか。</w:t>
            </w:r>
          </w:p>
          <w:p w:rsidR="007E76B6" w:rsidRPr="00092A57" w:rsidRDefault="007E76B6" w:rsidP="007E76B6">
            <w:pPr>
              <w:spacing w:line="200" w:lineRule="exact"/>
              <w:ind w:left="160" w:hangingChars="100" w:hanging="160"/>
              <w:rPr>
                <w:rFonts w:ascii="ＭＳ Ｐゴシック" w:eastAsia="ＭＳ Ｐゴシック" w:hAnsi="ＭＳ Ｐゴシック" w:cs="ＭＳ Ｐゴシック"/>
                <w:kern w:val="0"/>
                <w:szCs w:val="18"/>
              </w:rPr>
            </w:pPr>
            <w:r w:rsidRPr="00092A57">
              <w:rPr>
                <w:rFonts w:hAnsi="ＭＳ ゴシック" w:hint="eastAsia"/>
                <w:sz w:val="16"/>
                <w:szCs w:val="16"/>
              </w:rPr>
              <w:t>①短期入所生活介護</w:t>
            </w:r>
            <w:r w:rsidRPr="00092A57">
              <w:rPr>
                <w:rFonts w:hAnsi="ＭＳ ゴシック" w:hint="eastAsia"/>
                <w:kern w:val="0"/>
                <w:sz w:val="16"/>
                <w:szCs w:val="16"/>
              </w:rPr>
              <w:t>事業者は、非常災害に際して必要な具体的計画の策定、関係機関への通報及び連絡体制の整備、避難、救出訓練の実施等の対策の万全を期さなければならないこととしたものである。</w:t>
            </w:r>
            <w:r w:rsidRPr="00092A57">
              <w:rPr>
                <w:rFonts w:hAnsi="ＭＳ ゴシック" w:cs="ＭＳ ゴシック" w:hint="eastAsia"/>
                <w:kern w:val="0"/>
                <w:sz w:val="16"/>
                <w:szCs w:val="16"/>
              </w:rPr>
              <w:t>関係機関への通報及び連携体制の整備とは、火災等の災害時に、地域の消防機関へ速やかに通報する体制をとるよう従業員に周知徹底するとともに、日頃から消防団や地域住民との連携を図り、火災等の際に消化・避難等に協力してもらえるような体制作りを求めることとしたものである。</w:t>
            </w:r>
            <w:r w:rsidRPr="00092A57">
              <w:rPr>
                <w:rFonts w:hAnsi="ＭＳ ゴシック" w:hint="eastAsia"/>
                <w:kern w:val="0"/>
                <w:sz w:val="16"/>
                <w:szCs w:val="16"/>
              </w:rPr>
              <w:t>なお「非常災害に関する具体的計画」とは、消防法施行規則第３条に規定する消防計画（これに準ずる計画を含む。）及び風水害、地震等の災害に対処するための計画をいう。この場合、消防計画の策定及びこれに基づく消防業務の実施は、消防法第８条の規定により防火管理者を置くこととされている指定短期入所生活介護事業所にあってはその者に行わせるものとする。また、防火管理者を置かなくてもよいこととされている指定短期入所生活介護事業所においても、防火管理について責任者を定め、その者に消防計画に準ずる計画の樹立等の業務を行わせるものとする。</w:t>
            </w:r>
          </w:p>
        </w:tc>
        <w:tc>
          <w:tcPr>
            <w:tcW w:w="466" w:type="dxa"/>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trHeight w:val="203"/>
        </w:trPr>
        <w:tc>
          <w:tcPr>
            <w:tcW w:w="2387" w:type="dxa"/>
            <w:vMerge/>
          </w:tcPr>
          <w:p w:rsidR="007E76B6" w:rsidRPr="00092A57" w:rsidRDefault="007E76B6" w:rsidP="007E76B6">
            <w:pPr>
              <w:pStyle w:val="aa"/>
              <w:numPr>
                <w:ilvl w:val="0"/>
                <w:numId w:val="16"/>
              </w:numPr>
              <w:spacing w:line="200" w:lineRule="exact"/>
              <w:ind w:leftChars="0"/>
              <w:rPr>
                <w:rFonts w:ascii="ＭＳ Ｐゴシック" w:eastAsia="ＭＳ Ｐゴシック" w:hAnsi="ＭＳ Ｐゴシック"/>
                <w:szCs w:val="18"/>
              </w:rPr>
            </w:pPr>
          </w:p>
        </w:tc>
        <w:tc>
          <w:tcPr>
            <w:tcW w:w="6227" w:type="dxa"/>
            <w:tcBorders>
              <w:top w:val="single" w:sz="4" w:space="0" w:color="auto"/>
            </w:tcBorders>
            <w:shd w:val="clear" w:color="auto" w:fill="auto"/>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r w:rsidRPr="00092A57">
              <w:rPr>
                <w:rFonts w:hAnsi="ＭＳ ゴシック" w:hint="eastAsia"/>
                <w:szCs w:val="18"/>
              </w:rPr>
              <w:t>前項に規定する訓練の実施に当たって、地域住民の参加が得られるよう連携に努めているか。</w:t>
            </w:r>
          </w:p>
        </w:tc>
        <w:tc>
          <w:tcPr>
            <w:tcW w:w="466" w:type="dxa"/>
            <w:vMerge w:val="restart"/>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Merge w:val="restart"/>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Merge w:val="restart"/>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trHeight w:val="202"/>
        </w:trPr>
        <w:tc>
          <w:tcPr>
            <w:tcW w:w="2387" w:type="dxa"/>
            <w:vMerge/>
            <w:tcBorders>
              <w:bottom w:val="single" w:sz="4" w:space="0" w:color="auto"/>
            </w:tcBorders>
          </w:tcPr>
          <w:p w:rsidR="007E76B6" w:rsidRPr="00092A57" w:rsidRDefault="007E76B6" w:rsidP="007E76B6">
            <w:pPr>
              <w:pStyle w:val="aa"/>
              <w:numPr>
                <w:ilvl w:val="0"/>
                <w:numId w:val="16"/>
              </w:numPr>
              <w:spacing w:line="200" w:lineRule="exact"/>
              <w:ind w:leftChars="0"/>
              <w:rPr>
                <w:rFonts w:ascii="ＭＳ Ｐゴシック" w:eastAsia="ＭＳ Ｐゴシック" w:hAnsi="ＭＳ Ｐゴシック"/>
                <w:szCs w:val="18"/>
              </w:rPr>
            </w:pPr>
          </w:p>
        </w:tc>
        <w:tc>
          <w:tcPr>
            <w:tcW w:w="6227" w:type="dxa"/>
            <w:tcBorders>
              <w:top w:val="single" w:sz="4" w:space="0" w:color="auto"/>
            </w:tcBorders>
            <w:shd w:val="clear" w:color="auto" w:fill="auto"/>
          </w:tcPr>
          <w:p w:rsidR="007E76B6" w:rsidRPr="00092A57" w:rsidRDefault="007E76B6" w:rsidP="007E76B6">
            <w:pPr>
              <w:spacing w:line="200" w:lineRule="exact"/>
              <w:ind w:left="160" w:hangingChars="100" w:hanging="160"/>
              <w:rPr>
                <w:rFonts w:hAnsi="ＭＳ ゴシック"/>
                <w:szCs w:val="18"/>
              </w:rPr>
            </w:pPr>
            <w:r w:rsidRPr="00092A57">
              <w:rPr>
                <w:rFonts w:hAnsi="ＭＳ ゴシック" w:hint="eastAsia"/>
                <w:sz w:val="16"/>
                <w:szCs w:val="18"/>
              </w:rPr>
              <w:t>②同条第２項は、指定短期入所生活介護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466" w:type="dxa"/>
            <w:vMerge/>
            <w:shd w:val="clear" w:color="auto" w:fill="auto"/>
            <w:vAlign w:val="center"/>
          </w:tcPr>
          <w:p w:rsidR="007E76B6" w:rsidRPr="00092A57" w:rsidRDefault="007E76B6" w:rsidP="007E76B6">
            <w:pPr>
              <w:spacing w:line="200" w:lineRule="exact"/>
              <w:jc w:val="center"/>
              <w:rPr>
                <w:rFonts w:hAnsi="ＭＳ ゴシック"/>
                <w:sz w:val="20"/>
              </w:rPr>
            </w:pPr>
          </w:p>
        </w:tc>
        <w:tc>
          <w:tcPr>
            <w:tcW w:w="467" w:type="dxa"/>
            <w:vMerge/>
            <w:shd w:val="clear" w:color="auto" w:fill="auto"/>
            <w:vAlign w:val="center"/>
          </w:tcPr>
          <w:p w:rsidR="007E76B6" w:rsidRPr="00092A57" w:rsidRDefault="007E76B6" w:rsidP="007E76B6">
            <w:pPr>
              <w:spacing w:line="200" w:lineRule="exact"/>
              <w:jc w:val="center"/>
              <w:rPr>
                <w:rFonts w:hAnsi="ＭＳ ゴシック"/>
                <w:sz w:val="20"/>
              </w:rPr>
            </w:pPr>
          </w:p>
        </w:tc>
        <w:tc>
          <w:tcPr>
            <w:tcW w:w="467" w:type="dxa"/>
            <w:vMerge/>
            <w:shd w:val="clear" w:color="auto" w:fill="auto"/>
            <w:vAlign w:val="center"/>
          </w:tcPr>
          <w:p w:rsidR="007E76B6" w:rsidRPr="00092A57" w:rsidRDefault="007E76B6" w:rsidP="007E76B6">
            <w:pPr>
              <w:spacing w:line="200" w:lineRule="exact"/>
              <w:jc w:val="center"/>
              <w:rPr>
                <w:rFonts w:hAnsi="ＭＳ ゴシック"/>
                <w:sz w:val="20"/>
              </w:rPr>
            </w:pPr>
          </w:p>
        </w:tc>
      </w:tr>
      <w:tr w:rsidR="007E76B6" w:rsidRPr="00092A57" w:rsidTr="0057451C">
        <w:tc>
          <w:tcPr>
            <w:tcW w:w="2387" w:type="dxa"/>
            <w:vMerge w:val="restart"/>
            <w:tcBorders>
              <w:top w:val="single" w:sz="4" w:space="0" w:color="auto"/>
            </w:tcBorders>
          </w:tcPr>
          <w:p w:rsidR="007E76B6" w:rsidRPr="00092A57" w:rsidRDefault="007E76B6" w:rsidP="007E76B6">
            <w:pPr>
              <w:pStyle w:val="aa"/>
              <w:numPr>
                <w:ilvl w:val="0"/>
                <w:numId w:val="16"/>
              </w:numPr>
              <w:spacing w:line="200" w:lineRule="exact"/>
              <w:ind w:leftChars="0"/>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衛生管理等</w:t>
            </w:r>
          </w:p>
          <w:p w:rsidR="007E76B6" w:rsidRPr="00092A57" w:rsidRDefault="007E76B6" w:rsidP="007E76B6">
            <w:pPr>
              <w:spacing w:line="200" w:lineRule="exact"/>
              <w:rPr>
                <w:rFonts w:hAnsi="ＭＳ ゴシック"/>
                <w:color w:val="000000"/>
                <w:szCs w:val="18"/>
              </w:rPr>
            </w:pPr>
          </w:p>
          <w:p w:rsidR="007E76B6" w:rsidRPr="00092A57" w:rsidRDefault="007E76B6" w:rsidP="007E76B6">
            <w:pPr>
              <w:spacing w:line="200" w:lineRule="exact"/>
              <w:rPr>
                <w:rFonts w:ascii="ＭＳ Ｐゴシック" w:eastAsia="ＭＳ Ｐゴシック" w:hAnsi="ＭＳ Ｐゴシック" w:cs="ＭＳ Ｐゴシック"/>
                <w:kern w:val="0"/>
                <w:szCs w:val="18"/>
              </w:rPr>
            </w:pPr>
          </w:p>
          <w:p w:rsidR="00E2304A" w:rsidRDefault="00E2304A" w:rsidP="00E2304A">
            <w:pPr>
              <w:spacing w:line="200" w:lineRule="exact"/>
              <w:ind w:left="180" w:hangingChars="100" w:hanging="180"/>
              <w:rPr>
                <w:rFonts w:hAnsi="ＭＳ ゴシック"/>
                <w:szCs w:val="18"/>
              </w:rPr>
            </w:pPr>
            <w:r w:rsidRPr="00EA51C1">
              <w:rPr>
                <w:rFonts w:hAnsi="ＭＳ ゴシック" w:hint="eastAsia"/>
                <w:szCs w:val="18"/>
              </w:rPr>
              <w:t>・</w:t>
            </w:r>
            <w:r>
              <w:rPr>
                <w:rFonts w:hAnsi="ＭＳ ゴシック" w:hint="eastAsia"/>
                <w:szCs w:val="18"/>
              </w:rPr>
              <w:t>感染症及び食中毒の予防及びまん延防止のための対策を検討する委員会名簿、委員会の記録</w:t>
            </w:r>
          </w:p>
          <w:p w:rsidR="00E2304A" w:rsidRDefault="00E2304A" w:rsidP="00E2304A">
            <w:pPr>
              <w:spacing w:line="200" w:lineRule="exact"/>
              <w:ind w:left="180" w:hangingChars="100" w:hanging="180"/>
              <w:rPr>
                <w:rFonts w:hAnsi="ＭＳ ゴシック"/>
                <w:szCs w:val="18"/>
              </w:rPr>
            </w:pPr>
            <w:r>
              <w:rPr>
                <w:rFonts w:hAnsi="ＭＳ ゴシック" w:hint="eastAsia"/>
                <w:szCs w:val="18"/>
              </w:rPr>
              <w:t>・感染症及び食中毒の予防及びまん延の防止のための指針</w:t>
            </w:r>
          </w:p>
          <w:p w:rsidR="007E76B6" w:rsidRPr="00092A57" w:rsidRDefault="00E2304A" w:rsidP="00E2304A">
            <w:pPr>
              <w:spacing w:line="200" w:lineRule="exact"/>
              <w:ind w:left="180" w:hangingChars="100" w:hanging="180"/>
              <w:rPr>
                <w:rFonts w:ascii="ＭＳ Ｐゴシック" w:eastAsia="ＭＳ Ｐゴシック" w:hAnsi="ＭＳ Ｐゴシック" w:cs="ＭＳ Ｐゴシック"/>
                <w:kern w:val="0"/>
                <w:szCs w:val="18"/>
              </w:rPr>
            </w:pPr>
            <w:r>
              <w:rPr>
                <w:rFonts w:hAnsi="ＭＳ ゴシック" w:hint="eastAsia"/>
                <w:szCs w:val="18"/>
              </w:rPr>
              <w:t>・感染症及び食中毒の予防及びまん延の防止のための研修の記録及び訓練の記録</w:t>
            </w:r>
          </w:p>
        </w:tc>
        <w:tc>
          <w:tcPr>
            <w:tcW w:w="6227" w:type="dxa"/>
            <w:tcBorders>
              <w:bottom w:val="single" w:sz="4" w:space="0" w:color="auto"/>
            </w:tcBorders>
            <w:shd w:val="clear" w:color="auto" w:fill="auto"/>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利用者の使用する施設、食器その他の設備又は飲用に供する水について衛生的な管理に努め、又は衛生上必要な措置を講じているか。</w:t>
            </w:r>
          </w:p>
          <w:p w:rsidR="007E76B6" w:rsidRPr="00092A57" w:rsidRDefault="007E76B6" w:rsidP="007E76B6">
            <w:pPr>
              <w:autoSpaceDE w:val="0"/>
              <w:autoSpaceDN w:val="0"/>
              <w:adjustRightInd w:val="0"/>
              <w:spacing w:line="200" w:lineRule="exact"/>
              <w:ind w:left="160" w:hangingChars="100" w:hanging="160"/>
              <w:jc w:val="left"/>
              <w:rPr>
                <w:rFonts w:hAnsi="ＭＳ ゴシック"/>
                <w:kern w:val="0"/>
                <w:sz w:val="16"/>
                <w:szCs w:val="16"/>
              </w:rPr>
            </w:pPr>
            <w:r w:rsidRPr="00092A57">
              <w:rPr>
                <w:rFonts w:hAnsi="ＭＳ ゴシック" w:hint="eastAsia"/>
                <w:kern w:val="0"/>
                <w:sz w:val="16"/>
                <w:szCs w:val="16"/>
              </w:rPr>
              <w:t>①居宅基準第104 条は、指定短期入所生活介護事業所の必要最低限の衛生管理等について規定したものであるが、このほか、次の点に留意するものとする。</w:t>
            </w:r>
          </w:p>
          <w:p w:rsidR="007E76B6" w:rsidRPr="00092A57" w:rsidRDefault="007E76B6" w:rsidP="007E76B6">
            <w:pPr>
              <w:autoSpaceDE w:val="0"/>
              <w:autoSpaceDN w:val="0"/>
              <w:adjustRightInd w:val="0"/>
              <w:spacing w:line="200" w:lineRule="exact"/>
              <w:ind w:firstLineChars="100" w:firstLine="160"/>
              <w:jc w:val="left"/>
              <w:rPr>
                <w:rFonts w:hAnsi="ＭＳ ゴシック"/>
                <w:kern w:val="0"/>
                <w:sz w:val="16"/>
                <w:szCs w:val="16"/>
              </w:rPr>
            </w:pPr>
            <w:r w:rsidRPr="00092A57">
              <w:rPr>
                <w:rFonts w:hAnsi="ＭＳ ゴシック" w:hint="eastAsia"/>
                <w:kern w:val="0"/>
                <w:sz w:val="16"/>
                <w:szCs w:val="16"/>
              </w:rPr>
              <w:t>イ　指定短期入所生活介護事業者は、食中毒及び感染症の発生を防止するための措</w:t>
            </w:r>
          </w:p>
          <w:p w:rsidR="007E76B6" w:rsidRPr="00092A57" w:rsidRDefault="007E76B6" w:rsidP="007E76B6">
            <w:pPr>
              <w:autoSpaceDE w:val="0"/>
              <w:autoSpaceDN w:val="0"/>
              <w:adjustRightInd w:val="0"/>
              <w:spacing w:line="200" w:lineRule="exact"/>
              <w:ind w:firstLineChars="200" w:firstLine="320"/>
              <w:jc w:val="left"/>
              <w:rPr>
                <w:rFonts w:hAnsi="ＭＳ ゴシック"/>
                <w:kern w:val="0"/>
                <w:sz w:val="16"/>
                <w:szCs w:val="16"/>
              </w:rPr>
            </w:pPr>
            <w:r w:rsidRPr="00092A57">
              <w:rPr>
                <w:rFonts w:hAnsi="ＭＳ ゴシック" w:hint="eastAsia"/>
                <w:kern w:val="0"/>
                <w:sz w:val="16"/>
                <w:szCs w:val="16"/>
              </w:rPr>
              <w:t>置等について、必要に応じ保健所の助言、指導を求めるとともに、常に密接な連</w:t>
            </w:r>
          </w:p>
          <w:p w:rsidR="007E76B6" w:rsidRPr="00092A57" w:rsidRDefault="007E76B6" w:rsidP="007E76B6">
            <w:pPr>
              <w:autoSpaceDE w:val="0"/>
              <w:autoSpaceDN w:val="0"/>
              <w:adjustRightInd w:val="0"/>
              <w:spacing w:line="200" w:lineRule="exact"/>
              <w:ind w:firstLineChars="200" w:firstLine="320"/>
              <w:jc w:val="left"/>
              <w:rPr>
                <w:rFonts w:hAnsi="ＭＳ ゴシック"/>
                <w:kern w:val="0"/>
                <w:sz w:val="16"/>
                <w:szCs w:val="16"/>
              </w:rPr>
            </w:pPr>
            <w:r w:rsidRPr="00092A57">
              <w:rPr>
                <w:rFonts w:hAnsi="ＭＳ ゴシック" w:hint="eastAsia"/>
                <w:kern w:val="0"/>
                <w:sz w:val="16"/>
                <w:szCs w:val="16"/>
              </w:rPr>
              <w:t>携を保つこと。</w:t>
            </w:r>
          </w:p>
          <w:p w:rsidR="007E76B6" w:rsidRPr="00092A57" w:rsidRDefault="007E76B6" w:rsidP="007E76B6">
            <w:pPr>
              <w:autoSpaceDE w:val="0"/>
              <w:autoSpaceDN w:val="0"/>
              <w:adjustRightInd w:val="0"/>
              <w:spacing w:line="200" w:lineRule="exact"/>
              <w:ind w:firstLineChars="100" w:firstLine="160"/>
              <w:jc w:val="left"/>
              <w:rPr>
                <w:rFonts w:hAnsi="ＭＳ ゴシック"/>
                <w:kern w:val="0"/>
                <w:sz w:val="16"/>
                <w:szCs w:val="16"/>
              </w:rPr>
            </w:pPr>
            <w:r w:rsidRPr="00092A57">
              <w:rPr>
                <w:rFonts w:hAnsi="ＭＳ ゴシック" w:hint="eastAsia"/>
                <w:kern w:val="0"/>
                <w:sz w:val="16"/>
                <w:szCs w:val="16"/>
              </w:rPr>
              <w:t>ロ　特にインフルエンザ対策、腸管出血性大腸菌感染症対策、レジオネラ症対策</w:t>
            </w:r>
          </w:p>
          <w:p w:rsidR="007E76B6" w:rsidRPr="00092A57" w:rsidRDefault="007E76B6" w:rsidP="007E76B6">
            <w:pPr>
              <w:autoSpaceDE w:val="0"/>
              <w:autoSpaceDN w:val="0"/>
              <w:adjustRightInd w:val="0"/>
              <w:spacing w:line="200" w:lineRule="exact"/>
              <w:ind w:firstLineChars="200" w:firstLine="320"/>
              <w:jc w:val="left"/>
              <w:rPr>
                <w:rFonts w:hAnsi="ＭＳ ゴシック"/>
                <w:kern w:val="0"/>
                <w:sz w:val="16"/>
                <w:szCs w:val="16"/>
              </w:rPr>
            </w:pPr>
            <w:r w:rsidRPr="00092A57">
              <w:rPr>
                <w:rFonts w:hAnsi="ＭＳ ゴシック" w:hint="eastAsia"/>
                <w:kern w:val="0"/>
                <w:sz w:val="16"/>
                <w:szCs w:val="16"/>
              </w:rPr>
              <w:t>等については、その発生及びまん延を防止するための措置について、別途通知</w:t>
            </w:r>
          </w:p>
          <w:p w:rsidR="007E76B6" w:rsidRPr="00092A57" w:rsidRDefault="007E76B6" w:rsidP="007E76B6">
            <w:pPr>
              <w:autoSpaceDE w:val="0"/>
              <w:autoSpaceDN w:val="0"/>
              <w:adjustRightInd w:val="0"/>
              <w:spacing w:line="200" w:lineRule="exact"/>
              <w:ind w:firstLineChars="200" w:firstLine="320"/>
              <w:jc w:val="left"/>
              <w:rPr>
                <w:rFonts w:hAnsi="ＭＳ ゴシック"/>
                <w:kern w:val="0"/>
                <w:sz w:val="16"/>
                <w:szCs w:val="16"/>
              </w:rPr>
            </w:pPr>
            <w:r w:rsidRPr="00092A57">
              <w:rPr>
                <w:rFonts w:hAnsi="ＭＳ ゴシック" w:hint="eastAsia"/>
                <w:kern w:val="0"/>
                <w:sz w:val="16"/>
                <w:szCs w:val="16"/>
              </w:rPr>
              <w:t>等が発出されているので、これに基づき、適切な措置を講じること。</w:t>
            </w:r>
          </w:p>
          <w:p w:rsidR="007E76B6" w:rsidRPr="00092A57" w:rsidRDefault="007E76B6" w:rsidP="007E76B6">
            <w:pPr>
              <w:autoSpaceDE w:val="0"/>
              <w:autoSpaceDN w:val="0"/>
              <w:adjustRightInd w:val="0"/>
              <w:spacing w:line="200" w:lineRule="exact"/>
              <w:ind w:firstLineChars="100" w:firstLine="160"/>
              <w:jc w:val="left"/>
              <w:rPr>
                <w:rFonts w:hAnsi="ＭＳ ゴシック"/>
                <w:kern w:val="0"/>
                <w:sz w:val="16"/>
                <w:szCs w:val="16"/>
              </w:rPr>
            </w:pPr>
            <w:r w:rsidRPr="00092A57">
              <w:rPr>
                <w:rFonts w:hAnsi="ＭＳ ゴシック" w:hint="eastAsia"/>
                <w:kern w:val="0"/>
                <w:sz w:val="16"/>
                <w:szCs w:val="16"/>
              </w:rPr>
              <w:t>ハ　空調設備等により施設内の適温の確保に努めること。</w:t>
            </w:r>
          </w:p>
        </w:tc>
        <w:tc>
          <w:tcPr>
            <w:tcW w:w="466" w:type="dxa"/>
            <w:tcBorders>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570"/>
        </w:trPr>
        <w:tc>
          <w:tcPr>
            <w:tcW w:w="2387" w:type="dxa"/>
            <w:vMerge/>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p>
        </w:tc>
        <w:tc>
          <w:tcPr>
            <w:tcW w:w="6227" w:type="dxa"/>
            <w:tcBorders>
              <w:top w:val="single" w:sz="4" w:space="0" w:color="auto"/>
            </w:tcBorders>
            <w:shd w:val="clear" w:color="auto" w:fill="auto"/>
          </w:tcPr>
          <w:p w:rsidR="007E76B6" w:rsidRPr="00092A57" w:rsidRDefault="007E76B6" w:rsidP="007E76B6">
            <w:pPr>
              <w:widowControl/>
              <w:spacing w:line="200" w:lineRule="exact"/>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事業所において、感染症が発生し、又はまん延しないように必要な措置を講じるよう努めているか。</w:t>
            </w:r>
          </w:p>
          <w:p w:rsidR="007E76B6" w:rsidRPr="00092A57" w:rsidRDefault="007E76B6" w:rsidP="007E76B6">
            <w:pPr>
              <w:spacing w:line="200" w:lineRule="exact"/>
              <w:rPr>
                <w:rFonts w:hAnsi="ＭＳ ゴシック"/>
                <w:sz w:val="16"/>
                <w:szCs w:val="16"/>
              </w:rPr>
            </w:pPr>
            <w:r w:rsidRPr="00092A57">
              <w:rPr>
                <w:rFonts w:hAnsi="ＭＳ ゴシック" w:hint="eastAsia"/>
                <w:sz w:val="16"/>
                <w:szCs w:val="16"/>
              </w:rPr>
              <w:t>※従業者（常勤・非常勤）の健康診断結果の管理を行なっているか。</w:t>
            </w:r>
          </w:p>
        </w:tc>
        <w:tc>
          <w:tcPr>
            <w:tcW w:w="466" w:type="dxa"/>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Pr>
        <w:tc>
          <w:tcPr>
            <w:tcW w:w="2387" w:type="dxa"/>
            <w:vMerge/>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p>
        </w:tc>
        <w:tc>
          <w:tcPr>
            <w:tcW w:w="7627" w:type="dxa"/>
            <w:gridSpan w:val="4"/>
            <w:tcBorders>
              <w:top w:val="single" w:sz="4" w:space="0" w:color="auto"/>
            </w:tcBorders>
            <w:shd w:val="clear" w:color="auto" w:fill="auto"/>
          </w:tcPr>
          <w:p w:rsidR="007E76B6" w:rsidRPr="00092A57" w:rsidRDefault="007E76B6" w:rsidP="007E76B6">
            <w:pPr>
              <w:spacing w:line="200" w:lineRule="exact"/>
              <w:rPr>
                <w:rFonts w:hAnsi="ＭＳ ゴシック"/>
                <w:szCs w:val="18"/>
              </w:rPr>
            </w:pPr>
            <w:r w:rsidRPr="00092A57">
              <w:rPr>
                <w:rFonts w:hAnsi="ＭＳ ゴシック" w:hint="eastAsia"/>
                <w:szCs w:val="18"/>
              </w:rPr>
              <w:t>（※令和６年３月31日まで経過措置期間）</w:t>
            </w:r>
          </w:p>
          <w:p w:rsidR="007E76B6" w:rsidRPr="00092A57" w:rsidRDefault="007E76B6" w:rsidP="007E76B6">
            <w:pPr>
              <w:spacing w:line="200" w:lineRule="exact"/>
              <w:rPr>
                <w:rFonts w:hAnsi="ＭＳ ゴシック"/>
                <w:sz w:val="20"/>
              </w:rPr>
            </w:pPr>
            <w:r w:rsidRPr="00092A57">
              <w:rPr>
                <w:rFonts w:hAnsi="ＭＳ ゴシック" w:hint="eastAsia"/>
                <w:szCs w:val="18"/>
              </w:rPr>
              <w:t>当該指定短期入所生活介護事業所において感染症が発生し、又はまん延しないように、次の各号に掲げる措置を講じているか。</w:t>
            </w:r>
          </w:p>
        </w:tc>
      </w:tr>
      <w:tr w:rsidR="007E76B6" w:rsidRPr="00092A57" w:rsidTr="0057451C">
        <w:trPr>
          <w:cantSplit/>
        </w:trPr>
        <w:tc>
          <w:tcPr>
            <w:tcW w:w="2387" w:type="dxa"/>
            <w:vMerge/>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p>
        </w:tc>
        <w:tc>
          <w:tcPr>
            <w:tcW w:w="6227" w:type="dxa"/>
            <w:tcBorders>
              <w:top w:val="single" w:sz="4" w:space="0" w:color="auto"/>
            </w:tcBorders>
            <w:shd w:val="clear" w:color="auto" w:fill="auto"/>
          </w:tcPr>
          <w:p w:rsidR="007E76B6" w:rsidRPr="00092A57" w:rsidRDefault="007E76B6" w:rsidP="007E76B6">
            <w:pPr>
              <w:spacing w:line="200" w:lineRule="exact"/>
              <w:ind w:leftChars="2" w:left="184" w:hangingChars="100" w:hanging="180"/>
              <w:rPr>
                <w:rFonts w:hAnsi="ＭＳ ゴシック"/>
                <w:szCs w:val="18"/>
              </w:rPr>
            </w:pPr>
            <w:r w:rsidRPr="00092A57">
              <w:rPr>
                <w:rFonts w:hAnsi="ＭＳ ゴシック" w:hint="eastAsia"/>
                <w:szCs w:val="18"/>
              </w:rPr>
              <w:t>一　当該指定短期入所生活介護事業所における感染症の予防及びまん延の防止のための対策を検討する委員会（テレビ電話装置等を活用して行うことができるものとする。）をおおむね６月に１回以上開催するとともに、その結果について、</w:t>
            </w:r>
            <w:r w:rsidRPr="00092A57">
              <w:rPr>
                <w:rFonts w:hAnsi="ＭＳ ゴシック" w:hint="eastAsia"/>
                <w:spacing w:val="-4"/>
                <w:szCs w:val="18"/>
              </w:rPr>
              <w:t>短期入所生活介護従業者</w:t>
            </w:r>
            <w:r w:rsidRPr="00092A57">
              <w:rPr>
                <w:rFonts w:hAnsi="ＭＳ ゴシック" w:hint="eastAsia"/>
                <w:szCs w:val="18"/>
              </w:rPr>
              <w:t>に周知徹底を図っているか。</w:t>
            </w:r>
          </w:p>
        </w:tc>
        <w:tc>
          <w:tcPr>
            <w:tcW w:w="466" w:type="dxa"/>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Pr>
        <w:tc>
          <w:tcPr>
            <w:tcW w:w="2387" w:type="dxa"/>
            <w:vMerge/>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p>
        </w:tc>
        <w:tc>
          <w:tcPr>
            <w:tcW w:w="6227" w:type="dxa"/>
            <w:tcBorders>
              <w:top w:val="single" w:sz="4" w:space="0" w:color="auto"/>
            </w:tcBorders>
            <w:shd w:val="clear" w:color="auto" w:fill="auto"/>
          </w:tcPr>
          <w:p w:rsidR="007E76B6" w:rsidRPr="00092A57" w:rsidRDefault="007E76B6" w:rsidP="007E76B6">
            <w:pPr>
              <w:spacing w:line="200" w:lineRule="exact"/>
              <w:ind w:leftChars="2" w:left="184" w:hangingChars="100" w:hanging="180"/>
              <w:rPr>
                <w:rFonts w:hAnsi="ＭＳ ゴシック"/>
                <w:szCs w:val="18"/>
              </w:rPr>
            </w:pPr>
            <w:r w:rsidRPr="00092A57">
              <w:rPr>
                <w:rFonts w:hAnsi="ＭＳ ゴシック" w:hint="eastAsia"/>
                <w:szCs w:val="18"/>
              </w:rPr>
              <w:t>二　当該指定短期入所生活介護事業所における感染症の予防及びまん延の防止のための指針を整備しているか。</w:t>
            </w:r>
          </w:p>
        </w:tc>
        <w:tc>
          <w:tcPr>
            <w:tcW w:w="466" w:type="dxa"/>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300"/>
        </w:trPr>
        <w:tc>
          <w:tcPr>
            <w:tcW w:w="2387" w:type="dxa"/>
            <w:vMerge/>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p>
        </w:tc>
        <w:tc>
          <w:tcPr>
            <w:tcW w:w="6227" w:type="dxa"/>
            <w:tcBorders>
              <w:top w:val="single" w:sz="4" w:space="0" w:color="auto"/>
            </w:tcBorders>
            <w:shd w:val="clear" w:color="auto" w:fill="auto"/>
          </w:tcPr>
          <w:p w:rsidR="007E76B6" w:rsidRPr="00092A57" w:rsidRDefault="007E76B6" w:rsidP="007E76B6">
            <w:pPr>
              <w:spacing w:line="200" w:lineRule="exact"/>
              <w:ind w:leftChars="2" w:left="184" w:hangingChars="100" w:hanging="180"/>
              <w:rPr>
                <w:rFonts w:hAnsi="ＭＳ ゴシック"/>
                <w:szCs w:val="18"/>
              </w:rPr>
            </w:pPr>
            <w:r w:rsidRPr="00092A57">
              <w:rPr>
                <w:rFonts w:hAnsi="ＭＳ ゴシック" w:hint="eastAsia"/>
                <w:szCs w:val="18"/>
              </w:rPr>
              <w:t>三　当該指定短期入所生活介護事業所において、</w:t>
            </w:r>
            <w:r w:rsidRPr="00092A57">
              <w:rPr>
                <w:rFonts w:hAnsi="ＭＳ ゴシック" w:hint="eastAsia"/>
                <w:spacing w:val="-4"/>
                <w:szCs w:val="18"/>
              </w:rPr>
              <w:t>短期入所生活介護従業者</w:t>
            </w:r>
            <w:r w:rsidRPr="00092A57">
              <w:rPr>
                <w:rFonts w:hAnsi="ＭＳ ゴシック" w:hint="eastAsia"/>
                <w:szCs w:val="18"/>
              </w:rPr>
              <w:t>に対し、感染症の予防及びまん延の防止のための研修及び訓練を定期的に実施しているか。</w:t>
            </w:r>
          </w:p>
        </w:tc>
        <w:tc>
          <w:tcPr>
            <w:tcW w:w="466" w:type="dxa"/>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tcBorders>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87" w:type="dxa"/>
            <w:vMerge/>
            <w:tcBorders>
              <w:bottom w:val="single" w:sz="4" w:space="0" w:color="auto"/>
            </w:tcBorders>
          </w:tcPr>
          <w:p w:rsidR="007E76B6" w:rsidRPr="00092A57" w:rsidRDefault="007E76B6" w:rsidP="007E76B6">
            <w:pPr>
              <w:spacing w:line="200" w:lineRule="exact"/>
              <w:rPr>
                <w:rFonts w:ascii="ＭＳ Ｐゴシック" w:eastAsia="ＭＳ Ｐゴシック" w:hAnsi="ＭＳ Ｐゴシック" w:cs="ＭＳ Ｐゴシック"/>
                <w:kern w:val="0"/>
                <w:szCs w:val="18"/>
              </w:rPr>
            </w:pPr>
          </w:p>
        </w:tc>
        <w:tc>
          <w:tcPr>
            <w:tcW w:w="6227" w:type="dxa"/>
            <w:tcBorders>
              <w:top w:val="single" w:sz="4" w:space="0" w:color="auto"/>
            </w:tcBorders>
            <w:shd w:val="clear" w:color="auto" w:fill="auto"/>
          </w:tcPr>
          <w:p w:rsidR="007E76B6" w:rsidRPr="00092A57" w:rsidRDefault="007E76B6" w:rsidP="007E76B6">
            <w:pPr>
              <w:spacing w:line="200" w:lineRule="exact"/>
              <w:ind w:leftChars="2" w:left="164" w:hangingChars="100" w:hanging="160"/>
              <w:rPr>
                <w:rFonts w:hAnsi="ＭＳ ゴシック"/>
                <w:sz w:val="16"/>
                <w:szCs w:val="18"/>
              </w:rPr>
            </w:pPr>
            <w:r w:rsidRPr="00092A57">
              <w:rPr>
                <w:rFonts w:hAnsi="ＭＳ ゴシック" w:hint="eastAsia"/>
                <w:sz w:val="16"/>
                <w:szCs w:val="18"/>
              </w:rPr>
              <w:t>②同条第２項に規定する感染症が発生し、又はまん延しないように講ずるべき措置については、具体的には次のイからハまでの取扱いとすること。各事項について、同項に基づき事業所に実施が求められるものであるが、他のサービス事業者との連携等により行うことも差し支えない。なお、当該義務付けの適用に当たっては、令和３年改正省令附則第４条において、３年間の経過措置を設けており、令和６年３月31 日までの間は、努力義務とされている。</w:t>
            </w:r>
          </w:p>
          <w:p w:rsidR="007E76B6" w:rsidRPr="00092A57" w:rsidRDefault="007E76B6" w:rsidP="007E76B6">
            <w:pPr>
              <w:spacing w:line="200" w:lineRule="exact"/>
              <w:ind w:leftChars="102" w:left="344" w:hangingChars="100" w:hanging="160"/>
              <w:rPr>
                <w:rFonts w:hAnsi="ＭＳ ゴシック"/>
                <w:sz w:val="16"/>
                <w:szCs w:val="18"/>
              </w:rPr>
            </w:pPr>
            <w:r w:rsidRPr="00092A57">
              <w:rPr>
                <w:rFonts w:hAnsi="ＭＳ ゴシック" w:hint="eastAsia"/>
                <w:sz w:val="16"/>
                <w:szCs w:val="18"/>
              </w:rPr>
              <w:t>イ　感染症の予防及びまん延の防止のための対策を検討する委員会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ある。感染対策委員会は、利用者の状況など事業所の状況に応じ、おおむね６月に１回以上、定期的に開催するとともに、感染症が流行する時期等を勘案して必要に応じ随時開催する必要がある。</w:t>
            </w:r>
          </w:p>
          <w:p w:rsidR="007E76B6" w:rsidRPr="00092A57" w:rsidRDefault="007E76B6" w:rsidP="007E76B6">
            <w:pPr>
              <w:spacing w:line="200" w:lineRule="exact"/>
              <w:ind w:leftChars="202" w:left="364" w:firstLineChars="100" w:firstLine="160"/>
              <w:rPr>
                <w:rFonts w:hAnsi="ＭＳ ゴシック"/>
                <w:sz w:val="16"/>
                <w:szCs w:val="18"/>
              </w:rPr>
            </w:pPr>
            <w:r w:rsidRPr="00092A57">
              <w:rPr>
                <w:rFonts w:hAnsi="ＭＳ ゴシック" w:hint="eastAsia"/>
                <w:sz w:val="16"/>
                <w:szCs w:val="18"/>
              </w:rPr>
              <w:t>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7E76B6" w:rsidRPr="00092A57" w:rsidRDefault="007E76B6" w:rsidP="007E76B6">
            <w:pPr>
              <w:spacing w:line="200" w:lineRule="exact"/>
              <w:ind w:leftChars="202" w:left="364" w:firstLineChars="100" w:firstLine="160"/>
              <w:rPr>
                <w:rFonts w:hAnsi="ＭＳ ゴシック"/>
                <w:sz w:val="16"/>
                <w:szCs w:val="18"/>
              </w:rPr>
            </w:pPr>
            <w:r w:rsidRPr="00092A57">
              <w:rPr>
                <w:rFonts w:hAnsi="ＭＳ ゴシック" w:hint="eastAsia"/>
                <w:sz w:val="16"/>
                <w:szCs w:val="18"/>
              </w:rPr>
              <w:t>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p w:rsidR="007E76B6" w:rsidRPr="00092A57" w:rsidRDefault="007E76B6" w:rsidP="007E76B6">
            <w:pPr>
              <w:spacing w:line="200" w:lineRule="exact"/>
              <w:ind w:leftChars="102" w:left="184"/>
              <w:rPr>
                <w:rFonts w:hAnsi="ＭＳ ゴシック"/>
                <w:sz w:val="16"/>
                <w:szCs w:val="18"/>
              </w:rPr>
            </w:pPr>
            <w:r w:rsidRPr="00092A57">
              <w:rPr>
                <w:rFonts w:hAnsi="ＭＳ ゴシック" w:hint="eastAsia"/>
                <w:sz w:val="16"/>
                <w:szCs w:val="18"/>
              </w:rPr>
              <w:t>ロ　感染症の予防及びまん延の防止のための指針</w:t>
            </w:r>
          </w:p>
          <w:p w:rsidR="007E76B6" w:rsidRPr="00092A57" w:rsidRDefault="007E76B6" w:rsidP="007E76B6">
            <w:pPr>
              <w:spacing w:line="200" w:lineRule="exact"/>
              <w:ind w:leftChars="202" w:left="364" w:firstLineChars="100" w:firstLine="160"/>
              <w:rPr>
                <w:rFonts w:hAnsi="ＭＳ ゴシック"/>
                <w:sz w:val="16"/>
                <w:szCs w:val="18"/>
              </w:rPr>
            </w:pPr>
            <w:r w:rsidRPr="00092A57">
              <w:rPr>
                <w:rFonts w:hAnsi="ＭＳ ゴシック" w:hint="eastAsia"/>
                <w:sz w:val="16"/>
                <w:szCs w:val="18"/>
              </w:rPr>
              <w:t>当該事業所における「感染症の予防及びまん延の防止のための指針」には、平常時の対策及び発生時の対応を規定する。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w:t>
            </w:r>
          </w:p>
          <w:p w:rsidR="007E76B6" w:rsidRPr="00092A57" w:rsidRDefault="007E76B6" w:rsidP="007E76B6">
            <w:pPr>
              <w:spacing w:line="200" w:lineRule="exact"/>
              <w:ind w:leftChars="202" w:left="364" w:firstLineChars="100" w:firstLine="160"/>
              <w:rPr>
                <w:rFonts w:hAnsi="ＭＳ ゴシック"/>
                <w:sz w:val="16"/>
                <w:szCs w:val="18"/>
              </w:rPr>
            </w:pPr>
            <w:r w:rsidRPr="00092A57">
              <w:rPr>
                <w:rFonts w:hAnsi="ＭＳ ゴシック" w:hint="eastAsia"/>
                <w:sz w:val="16"/>
                <w:szCs w:val="18"/>
              </w:rPr>
              <w:t>なお、それぞれの項目の記載内容の例については、「介護現場における感染対策の手引き」を参照されたい。</w:t>
            </w:r>
          </w:p>
          <w:p w:rsidR="007E76B6" w:rsidRPr="00092A57" w:rsidRDefault="007E76B6" w:rsidP="007E76B6">
            <w:pPr>
              <w:spacing w:line="200" w:lineRule="exact"/>
              <w:ind w:leftChars="102" w:left="344" w:hangingChars="100" w:hanging="160"/>
              <w:rPr>
                <w:rFonts w:hAnsi="ＭＳ ゴシック"/>
                <w:sz w:val="16"/>
                <w:szCs w:val="18"/>
              </w:rPr>
            </w:pPr>
            <w:r w:rsidRPr="00092A57">
              <w:rPr>
                <w:rFonts w:hAnsi="ＭＳ ゴシック" w:hint="eastAsia"/>
                <w:sz w:val="16"/>
                <w:szCs w:val="18"/>
              </w:rPr>
              <w:t>ハ　感染症の予防及びまん延の防止のための研修及び訓練短期入所生活介護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rsidR="007E76B6" w:rsidRPr="00092A57" w:rsidRDefault="007E76B6" w:rsidP="007E76B6">
            <w:pPr>
              <w:spacing w:line="200" w:lineRule="exact"/>
              <w:ind w:leftChars="202" w:left="364" w:firstLineChars="100" w:firstLine="160"/>
              <w:rPr>
                <w:rFonts w:hAnsi="ＭＳ ゴシック"/>
                <w:sz w:val="16"/>
                <w:szCs w:val="18"/>
              </w:rPr>
            </w:pPr>
            <w:r w:rsidRPr="00092A57">
              <w:rPr>
                <w:rFonts w:hAnsi="ＭＳ ゴシック" w:hint="eastAsia"/>
                <w:sz w:val="16"/>
                <w:szCs w:val="18"/>
              </w:rPr>
              <w:t>職員教育を組織的に浸透させていくためには、当該事業所が定期的な教育（年１回以上）を開催するとともに、新規採用時には感染対策研修を実施することが望ましい。また、研修の実施内容についても記録することが必要である。</w:t>
            </w:r>
          </w:p>
          <w:p w:rsidR="007E76B6" w:rsidRPr="00092A57" w:rsidRDefault="007E76B6" w:rsidP="007E76B6">
            <w:pPr>
              <w:spacing w:line="200" w:lineRule="exact"/>
              <w:ind w:leftChars="202" w:left="364" w:firstLineChars="100" w:firstLine="160"/>
              <w:rPr>
                <w:rFonts w:hAnsi="ＭＳ ゴシック"/>
                <w:sz w:val="16"/>
                <w:szCs w:val="18"/>
              </w:rPr>
            </w:pPr>
            <w:r w:rsidRPr="00092A57">
              <w:rPr>
                <w:rFonts w:hAnsi="ＭＳ ゴシック" w:hint="eastAsia"/>
                <w:sz w:val="16"/>
                <w:szCs w:val="18"/>
              </w:rPr>
              <w:t>なお、研修の実施は、厚生労働省「介護施設・事業所の職員向け感染症対策力向上のための研修教材」等を活用するなど、事業所内で行うものでも差し支えなく、当該事業所の実態に応じ行うこと。</w:t>
            </w:r>
          </w:p>
          <w:p w:rsidR="007E76B6" w:rsidRPr="00092A57" w:rsidRDefault="007E76B6" w:rsidP="007E76B6">
            <w:pPr>
              <w:spacing w:line="200" w:lineRule="exact"/>
              <w:ind w:leftChars="202" w:left="364" w:firstLineChars="100" w:firstLine="160"/>
              <w:rPr>
                <w:rFonts w:hAnsi="ＭＳ ゴシック"/>
                <w:sz w:val="16"/>
                <w:szCs w:val="18"/>
              </w:rPr>
            </w:pPr>
            <w:r w:rsidRPr="00092A57">
              <w:rPr>
                <w:rFonts w:hAnsi="ＭＳ ゴシック" w:hint="eastAsia"/>
                <w:sz w:val="16"/>
                <w:szCs w:val="18"/>
              </w:rPr>
              <w:t>また、平時から、実際に感染症が発生した場合を想定し、発生時の対応について、訓練（シミュレーション）を定期的（年１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rsidR="007E76B6" w:rsidRPr="00092A57" w:rsidRDefault="007E76B6" w:rsidP="007E76B6">
            <w:pPr>
              <w:spacing w:line="200" w:lineRule="exact"/>
              <w:ind w:leftChars="202" w:left="364" w:firstLineChars="100" w:firstLine="160"/>
              <w:rPr>
                <w:rFonts w:hAnsi="ＭＳ ゴシック"/>
                <w:szCs w:val="18"/>
              </w:rPr>
            </w:pPr>
            <w:r w:rsidRPr="00092A57">
              <w:rPr>
                <w:rFonts w:hAnsi="ＭＳ ゴシック" w:hint="eastAsia"/>
                <w:sz w:val="16"/>
                <w:szCs w:val="18"/>
              </w:rPr>
              <w:t>訓練の実施は、机上を含めその実施手法は問わないものの、机上及び実地で実施するものを適切に組み合わせながら実施することが適切である。</w:t>
            </w:r>
          </w:p>
        </w:tc>
        <w:tc>
          <w:tcPr>
            <w:tcW w:w="466" w:type="dxa"/>
            <w:shd w:val="clear" w:color="auto" w:fill="auto"/>
            <w:vAlign w:val="center"/>
          </w:tcPr>
          <w:p w:rsidR="007E76B6" w:rsidRPr="00092A57" w:rsidRDefault="007E76B6" w:rsidP="007E76B6">
            <w:pPr>
              <w:spacing w:line="200" w:lineRule="exact"/>
              <w:jc w:val="center"/>
              <w:rPr>
                <w:rFonts w:hAnsi="ＭＳ ゴシック"/>
                <w:szCs w:val="18"/>
              </w:rPr>
            </w:pPr>
          </w:p>
        </w:tc>
        <w:tc>
          <w:tcPr>
            <w:tcW w:w="467" w:type="dxa"/>
            <w:shd w:val="clear" w:color="auto" w:fill="auto"/>
            <w:vAlign w:val="center"/>
          </w:tcPr>
          <w:p w:rsidR="007E76B6" w:rsidRPr="00092A57" w:rsidRDefault="007E76B6" w:rsidP="007E76B6">
            <w:pPr>
              <w:spacing w:line="200" w:lineRule="exact"/>
              <w:jc w:val="center"/>
              <w:rPr>
                <w:rFonts w:hAnsi="ＭＳ ゴシック"/>
                <w:szCs w:val="18"/>
              </w:rPr>
            </w:pPr>
          </w:p>
        </w:tc>
        <w:tc>
          <w:tcPr>
            <w:tcW w:w="467" w:type="dxa"/>
            <w:shd w:val="clear" w:color="auto" w:fill="auto"/>
            <w:vAlign w:val="center"/>
          </w:tcPr>
          <w:p w:rsidR="007E76B6" w:rsidRPr="00092A57" w:rsidRDefault="007E76B6" w:rsidP="007E76B6">
            <w:pPr>
              <w:spacing w:line="200" w:lineRule="exact"/>
              <w:jc w:val="center"/>
              <w:rPr>
                <w:rFonts w:hAnsi="ＭＳ ゴシック"/>
                <w:szCs w:val="18"/>
              </w:rPr>
            </w:pPr>
          </w:p>
        </w:tc>
      </w:tr>
      <w:tr w:rsidR="007E76B6" w:rsidRPr="00092A57" w:rsidTr="0057451C">
        <w:trPr>
          <w:cantSplit/>
          <w:trHeight w:val="612"/>
        </w:trPr>
        <w:tc>
          <w:tcPr>
            <w:tcW w:w="2387" w:type="dxa"/>
            <w:vMerge w:val="restart"/>
            <w:tcBorders>
              <w:top w:val="single" w:sz="4" w:space="0" w:color="auto"/>
            </w:tcBorders>
          </w:tcPr>
          <w:p w:rsidR="007E76B6" w:rsidRPr="00092A57" w:rsidRDefault="007E76B6" w:rsidP="007E76B6">
            <w:pPr>
              <w:pStyle w:val="aa"/>
              <w:numPr>
                <w:ilvl w:val="0"/>
                <w:numId w:val="16"/>
              </w:numPr>
              <w:spacing w:line="200" w:lineRule="exact"/>
              <w:ind w:leftChars="0"/>
              <w:rPr>
                <w:rFonts w:hAnsi="ＭＳ ゴシック"/>
                <w:szCs w:val="18"/>
              </w:rPr>
            </w:pPr>
            <w:r w:rsidRPr="00092A57">
              <w:rPr>
                <w:rFonts w:hAnsi="ＭＳ ゴシック" w:hint="eastAsia"/>
                <w:szCs w:val="18"/>
              </w:rPr>
              <w:t>掲示</w:t>
            </w:r>
          </w:p>
        </w:tc>
        <w:tc>
          <w:tcPr>
            <w:tcW w:w="6227" w:type="dxa"/>
            <w:tcBorders>
              <w:bottom w:val="single" w:sz="4" w:space="0" w:color="auto"/>
            </w:tcBorders>
            <w:shd w:val="clear" w:color="auto" w:fill="auto"/>
          </w:tcPr>
          <w:p w:rsidR="007E76B6" w:rsidRPr="00092A57" w:rsidRDefault="007E76B6" w:rsidP="007E76B6">
            <w:pPr>
              <w:spacing w:line="200" w:lineRule="exact"/>
              <w:rPr>
                <w:rFonts w:hAnsi="ＭＳ ゴシック"/>
                <w:szCs w:val="18"/>
              </w:rPr>
            </w:pPr>
            <w:r w:rsidRPr="00092A57">
              <w:rPr>
                <w:rFonts w:hAnsi="ＭＳ ゴシック" w:hint="eastAsia"/>
                <w:szCs w:val="18"/>
              </w:rPr>
              <w:t>事業所の見やすい場所に、運営規程の概要、指定短期入所生活介護従業者の勤務の体制その他の利用申込者のサービスの選択に資すると認められる重要事項を掲示しているか。</w:t>
            </w:r>
          </w:p>
        </w:tc>
        <w:tc>
          <w:tcPr>
            <w:tcW w:w="466" w:type="dxa"/>
            <w:vMerge w:val="restart"/>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Merge w:val="restart"/>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Merge w:val="restart"/>
            <w:shd w:val="clear" w:color="auto" w:fill="auto"/>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300"/>
        </w:trPr>
        <w:tc>
          <w:tcPr>
            <w:tcW w:w="2387" w:type="dxa"/>
            <w:vMerge/>
          </w:tcPr>
          <w:p w:rsidR="007E76B6" w:rsidRPr="00092A57" w:rsidRDefault="007E76B6" w:rsidP="007E76B6">
            <w:pPr>
              <w:pStyle w:val="aa"/>
              <w:numPr>
                <w:ilvl w:val="0"/>
                <w:numId w:val="16"/>
              </w:numPr>
              <w:spacing w:line="200" w:lineRule="exact"/>
              <w:ind w:leftChars="0"/>
              <w:rPr>
                <w:rFonts w:hAnsi="ＭＳ ゴシック"/>
                <w:szCs w:val="18"/>
              </w:rPr>
            </w:pPr>
          </w:p>
        </w:tc>
        <w:tc>
          <w:tcPr>
            <w:tcW w:w="6227" w:type="dxa"/>
            <w:tcBorders>
              <w:bottom w:val="single" w:sz="4" w:space="0" w:color="auto"/>
            </w:tcBorders>
            <w:shd w:val="clear" w:color="auto" w:fill="auto"/>
          </w:tcPr>
          <w:p w:rsidR="007E76B6" w:rsidRPr="00092A57" w:rsidRDefault="007E76B6" w:rsidP="007E76B6">
            <w:pPr>
              <w:spacing w:line="200" w:lineRule="exact"/>
              <w:ind w:left="480" w:hangingChars="300" w:hanging="480"/>
              <w:rPr>
                <w:rFonts w:hAnsi="ＭＳ ゴシック"/>
                <w:sz w:val="16"/>
                <w:szCs w:val="18"/>
              </w:rPr>
            </w:pPr>
            <w:r w:rsidRPr="00092A57">
              <w:rPr>
                <w:rFonts w:hAnsi="ＭＳ ゴシック" w:hint="eastAsia"/>
                <w:sz w:val="16"/>
                <w:szCs w:val="18"/>
              </w:rPr>
              <w:t>①イ　事業所の見やすい場所とは、重要事項を伝えるべき介護サービスの利用申込者、利用者又はその家族に対して見やすい場所のことであること。</w:t>
            </w:r>
          </w:p>
          <w:p w:rsidR="007E76B6" w:rsidRPr="00092A57" w:rsidRDefault="007E76B6" w:rsidP="007E76B6">
            <w:pPr>
              <w:spacing w:line="200" w:lineRule="exact"/>
              <w:ind w:firstLineChars="100" w:firstLine="160"/>
              <w:rPr>
                <w:rFonts w:hAnsi="ＭＳ ゴシック"/>
                <w:sz w:val="16"/>
                <w:szCs w:val="18"/>
              </w:rPr>
            </w:pPr>
            <w:r w:rsidRPr="00092A57">
              <w:rPr>
                <w:rFonts w:hAnsi="ＭＳ ゴシック" w:hint="eastAsia"/>
                <w:sz w:val="16"/>
                <w:szCs w:val="18"/>
              </w:rPr>
              <w:t>ロ　短期入所生活介護従業者の勤務体制については、職種ごと、常勤・非常勤ごと</w:t>
            </w:r>
          </w:p>
          <w:p w:rsidR="007E76B6" w:rsidRPr="00092A57" w:rsidRDefault="007E76B6" w:rsidP="007E76B6">
            <w:pPr>
              <w:spacing w:line="200" w:lineRule="exact"/>
              <w:ind w:firstLineChars="300" w:firstLine="480"/>
              <w:rPr>
                <w:rFonts w:hAnsi="ＭＳ ゴシック"/>
                <w:sz w:val="16"/>
                <w:szCs w:val="18"/>
              </w:rPr>
            </w:pPr>
            <w:r w:rsidRPr="00092A57">
              <w:rPr>
                <w:rFonts w:hAnsi="ＭＳ ゴシック" w:hint="eastAsia"/>
                <w:sz w:val="16"/>
                <w:szCs w:val="18"/>
              </w:rPr>
              <w:t>等の人数を掲示する趣旨であり、短期入所生活介護従業者の氏名まで掲示する</w:t>
            </w:r>
          </w:p>
          <w:p w:rsidR="007E76B6" w:rsidRPr="00092A57" w:rsidRDefault="007E76B6" w:rsidP="007E76B6">
            <w:pPr>
              <w:spacing w:line="200" w:lineRule="exact"/>
              <w:ind w:firstLineChars="300" w:firstLine="480"/>
              <w:rPr>
                <w:rFonts w:hAnsi="ＭＳ ゴシック"/>
                <w:sz w:val="16"/>
                <w:szCs w:val="18"/>
              </w:rPr>
            </w:pPr>
            <w:r w:rsidRPr="00092A57">
              <w:rPr>
                <w:rFonts w:hAnsi="ＭＳ ゴシック" w:hint="eastAsia"/>
                <w:sz w:val="16"/>
                <w:szCs w:val="18"/>
              </w:rPr>
              <w:t>ことを求めるものではないこと。</w:t>
            </w:r>
          </w:p>
        </w:tc>
        <w:tc>
          <w:tcPr>
            <w:tcW w:w="466" w:type="dxa"/>
            <w:vMerge/>
            <w:shd w:val="clear" w:color="auto" w:fill="auto"/>
            <w:vAlign w:val="center"/>
          </w:tcPr>
          <w:p w:rsidR="007E76B6" w:rsidRPr="00092A57" w:rsidRDefault="007E76B6" w:rsidP="007E76B6">
            <w:pPr>
              <w:spacing w:line="200" w:lineRule="exact"/>
              <w:jc w:val="center"/>
              <w:rPr>
                <w:rFonts w:hAnsi="ＭＳ ゴシック"/>
                <w:sz w:val="20"/>
              </w:rPr>
            </w:pPr>
          </w:p>
        </w:tc>
        <w:tc>
          <w:tcPr>
            <w:tcW w:w="467" w:type="dxa"/>
            <w:vMerge/>
            <w:shd w:val="clear" w:color="auto" w:fill="auto"/>
            <w:vAlign w:val="center"/>
          </w:tcPr>
          <w:p w:rsidR="007E76B6" w:rsidRPr="00092A57" w:rsidRDefault="007E76B6" w:rsidP="007E76B6">
            <w:pPr>
              <w:spacing w:line="200" w:lineRule="exact"/>
              <w:jc w:val="center"/>
              <w:rPr>
                <w:rFonts w:hAnsi="ＭＳ ゴシック"/>
                <w:sz w:val="20"/>
              </w:rPr>
            </w:pPr>
          </w:p>
        </w:tc>
        <w:tc>
          <w:tcPr>
            <w:tcW w:w="467" w:type="dxa"/>
            <w:vMerge/>
            <w:shd w:val="clear" w:color="auto" w:fill="auto"/>
            <w:vAlign w:val="center"/>
          </w:tcPr>
          <w:p w:rsidR="007E76B6" w:rsidRPr="00092A57" w:rsidRDefault="007E76B6" w:rsidP="007E76B6">
            <w:pPr>
              <w:spacing w:line="200" w:lineRule="exact"/>
              <w:jc w:val="center"/>
              <w:rPr>
                <w:rFonts w:hAnsi="ＭＳ ゴシック"/>
                <w:sz w:val="20"/>
              </w:rPr>
            </w:pPr>
          </w:p>
        </w:tc>
      </w:tr>
      <w:tr w:rsidR="007E76B6" w:rsidRPr="00092A57" w:rsidTr="0057451C">
        <w:trPr>
          <w:cantSplit/>
          <w:trHeight w:val="480"/>
        </w:trPr>
        <w:tc>
          <w:tcPr>
            <w:tcW w:w="2387" w:type="dxa"/>
            <w:vMerge/>
            <w:tcBorders>
              <w:bottom w:val="single" w:sz="4" w:space="0" w:color="auto"/>
            </w:tcBorders>
          </w:tcPr>
          <w:p w:rsidR="007E76B6" w:rsidRPr="00092A57" w:rsidRDefault="007E76B6" w:rsidP="007E76B6">
            <w:pPr>
              <w:spacing w:line="200" w:lineRule="exact"/>
              <w:rPr>
                <w:rFonts w:hAnsi="ＭＳ ゴシック"/>
                <w:szCs w:val="18"/>
              </w:rPr>
            </w:pPr>
          </w:p>
        </w:tc>
        <w:tc>
          <w:tcPr>
            <w:tcW w:w="6227" w:type="dxa"/>
            <w:tcBorders>
              <w:bottom w:val="single" w:sz="4" w:space="0" w:color="auto"/>
            </w:tcBorders>
            <w:shd w:val="clear" w:color="auto" w:fill="auto"/>
          </w:tcPr>
          <w:p w:rsidR="007E76B6" w:rsidRPr="00092A57" w:rsidRDefault="007E76B6" w:rsidP="007E76B6">
            <w:pPr>
              <w:spacing w:line="200" w:lineRule="exact"/>
              <w:rPr>
                <w:rFonts w:hAnsi="ＭＳ ゴシック"/>
                <w:szCs w:val="18"/>
              </w:rPr>
            </w:pPr>
            <w:r w:rsidRPr="00092A57">
              <w:rPr>
                <w:rFonts w:hAnsi="ＭＳ ゴシック" w:hint="eastAsia"/>
                <w:szCs w:val="18"/>
              </w:rPr>
              <w:t>前項に規定する事項を記載した書面を当該指定短期入所生活介護事業所に備え付け、かつ、これをいつでも関係者に自由に閲覧させることにより、同項の規定による掲示に代えることができる。</w:t>
            </w:r>
          </w:p>
          <w:p w:rsidR="007E76B6" w:rsidRPr="00092A57" w:rsidRDefault="007E76B6" w:rsidP="007E76B6">
            <w:pPr>
              <w:spacing w:line="200" w:lineRule="exact"/>
              <w:ind w:left="160" w:hangingChars="100" w:hanging="160"/>
              <w:rPr>
                <w:rFonts w:hAnsi="ＭＳ ゴシック"/>
                <w:sz w:val="16"/>
                <w:szCs w:val="18"/>
              </w:rPr>
            </w:pPr>
            <w:r w:rsidRPr="00092A57">
              <w:rPr>
                <w:rFonts w:hAnsi="ＭＳ ゴシック" w:hint="eastAsia"/>
                <w:sz w:val="16"/>
                <w:szCs w:val="18"/>
              </w:rPr>
              <w:t>②同条第２項は、重要事項を記載したファイル等を介護サービスの利用申込者、利用者又はその家族等が自由に閲覧可能な形で当該指定短期入所生活介護事業所内に備え付けることで同条第１項の掲示に代えることができることを規定したものである。</w:t>
            </w:r>
          </w:p>
        </w:tc>
        <w:tc>
          <w:tcPr>
            <w:tcW w:w="466" w:type="dxa"/>
            <w:vMerge/>
            <w:tcBorders>
              <w:bottom w:val="single" w:sz="4" w:space="0" w:color="auto"/>
            </w:tcBorders>
            <w:shd w:val="clear" w:color="auto" w:fill="auto"/>
            <w:vAlign w:val="center"/>
          </w:tcPr>
          <w:p w:rsidR="007E76B6" w:rsidRPr="00092A57" w:rsidRDefault="007E76B6" w:rsidP="007E76B6">
            <w:pPr>
              <w:spacing w:line="200" w:lineRule="exact"/>
              <w:jc w:val="center"/>
              <w:rPr>
                <w:rFonts w:hAnsi="ＭＳ ゴシック"/>
                <w:sz w:val="20"/>
              </w:rPr>
            </w:pPr>
          </w:p>
        </w:tc>
        <w:tc>
          <w:tcPr>
            <w:tcW w:w="467" w:type="dxa"/>
            <w:vMerge/>
            <w:tcBorders>
              <w:bottom w:val="single" w:sz="4" w:space="0" w:color="auto"/>
            </w:tcBorders>
            <w:shd w:val="clear" w:color="auto" w:fill="auto"/>
            <w:vAlign w:val="center"/>
          </w:tcPr>
          <w:p w:rsidR="007E76B6" w:rsidRPr="00092A57" w:rsidRDefault="007E76B6" w:rsidP="007E76B6">
            <w:pPr>
              <w:spacing w:line="200" w:lineRule="exact"/>
              <w:jc w:val="center"/>
              <w:rPr>
                <w:rFonts w:hAnsi="ＭＳ ゴシック"/>
                <w:sz w:val="20"/>
              </w:rPr>
            </w:pPr>
          </w:p>
        </w:tc>
        <w:tc>
          <w:tcPr>
            <w:tcW w:w="467" w:type="dxa"/>
            <w:vMerge/>
            <w:tcBorders>
              <w:bottom w:val="single" w:sz="4" w:space="0" w:color="auto"/>
            </w:tcBorders>
            <w:shd w:val="clear" w:color="auto" w:fill="auto"/>
            <w:vAlign w:val="center"/>
          </w:tcPr>
          <w:p w:rsidR="007E76B6" w:rsidRPr="00092A57" w:rsidRDefault="007E76B6" w:rsidP="007E76B6">
            <w:pPr>
              <w:spacing w:line="200" w:lineRule="exact"/>
              <w:jc w:val="center"/>
              <w:rPr>
                <w:rFonts w:hAnsi="ＭＳ ゴシック"/>
                <w:sz w:val="20"/>
              </w:rPr>
            </w:pPr>
          </w:p>
        </w:tc>
      </w:tr>
      <w:tr w:rsidR="007E76B6" w:rsidRPr="00092A57" w:rsidTr="0057451C">
        <w:trPr>
          <w:cantSplit/>
          <w:trHeight w:val="391"/>
        </w:trPr>
        <w:tc>
          <w:tcPr>
            <w:tcW w:w="2387" w:type="dxa"/>
            <w:vMerge w:val="restart"/>
            <w:tcBorders>
              <w:top w:val="single" w:sz="4" w:space="0" w:color="auto"/>
              <w:bottom w:val="single" w:sz="4" w:space="0" w:color="auto"/>
            </w:tcBorders>
          </w:tcPr>
          <w:p w:rsidR="007E76B6" w:rsidRPr="00092A57" w:rsidRDefault="007E76B6" w:rsidP="007E76B6">
            <w:pPr>
              <w:pStyle w:val="aa"/>
              <w:numPr>
                <w:ilvl w:val="0"/>
                <w:numId w:val="16"/>
              </w:numPr>
              <w:spacing w:line="200" w:lineRule="exact"/>
              <w:ind w:leftChars="0"/>
              <w:rPr>
                <w:rFonts w:hAnsi="ＭＳ ゴシック"/>
                <w:szCs w:val="18"/>
              </w:rPr>
            </w:pPr>
            <w:r w:rsidRPr="00092A57">
              <w:rPr>
                <w:rFonts w:hAnsi="ＭＳ ゴシック" w:hint="eastAsia"/>
                <w:szCs w:val="18"/>
              </w:rPr>
              <w:t>秘密保持等</w:t>
            </w:r>
          </w:p>
          <w:p w:rsidR="007E76B6" w:rsidRPr="00092A57" w:rsidRDefault="007E76B6" w:rsidP="007E76B6">
            <w:pPr>
              <w:spacing w:line="200" w:lineRule="exact"/>
              <w:rPr>
                <w:rFonts w:hAnsi="ＭＳ ゴシック"/>
                <w:color w:val="000000"/>
                <w:szCs w:val="18"/>
              </w:rPr>
            </w:pPr>
          </w:p>
          <w:p w:rsidR="007E76B6" w:rsidRPr="00092A57" w:rsidRDefault="007E76B6" w:rsidP="007E76B6">
            <w:pPr>
              <w:spacing w:line="200" w:lineRule="exact"/>
              <w:rPr>
                <w:rFonts w:hAnsi="ＭＳ ゴシック"/>
                <w:szCs w:val="18"/>
              </w:rPr>
            </w:pPr>
          </w:p>
          <w:p w:rsidR="007E76B6" w:rsidRPr="00092A57" w:rsidRDefault="007E76B6" w:rsidP="007E76B6">
            <w:pPr>
              <w:spacing w:line="200" w:lineRule="exact"/>
              <w:rPr>
                <w:rFonts w:hAnsi="ＭＳ ゴシック"/>
                <w:szCs w:val="18"/>
              </w:rPr>
            </w:pPr>
            <w:r w:rsidRPr="00092A57">
              <w:rPr>
                <w:rFonts w:hAnsi="ＭＳ ゴシック" w:hint="eastAsia"/>
                <w:szCs w:val="18"/>
              </w:rPr>
              <w:t>・個人情報同意書</w:t>
            </w:r>
          </w:p>
          <w:p w:rsidR="007E76B6" w:rsidRPr="00092A57" w:rsidRDefault="007E76B6" w:rsidP="007E76B6">
            <w:pPr>
              <w:spacing w:line="200" w:lineRule="exact"/>
              <w:rPr>
                <w:rFonts w:hAnsi="ＭＳ ゴシック"/>
                <w:szCs w:val="18"/>
              </w:rPr>
            </w:pPr>
            <w:r w:rsidRPr="00092A57">
              <w:rPr>
                <w:rFonts w:hAnsi="ＭＳ ゴシック" w:hint="eastAsia"/>
                <w:szCs w:val="18"/>
              </w:rPr>
              <w:t>・従業員の秘密保持誓約書</w:t>
            </w:r>
          </w:p>
        </w:tc>
        <w:tc>
          <w:tcPr>
            <w:tcW w:w="6227" w:type="dxa"/>
            <w:tcBorders>
              <w:top w:val="single" w:sz="4" w:space="0" w:color="auto"/>
              <w:bottom w:val="single" w:sz="4" w:space="0" w:color="auto"/>
            </w:tcBorders>
          </w:tcPr>
          <w:p w:rsidR="007E76B6" w:rsidRPr="00092A57" w:rsidRDefault="007E76B6" w:rsidP="007E76B6">
            <w:pPr>
              <w:spacing w:line="200" w:lineRule="exact"/>
              <w:rPr>
                <w:rFonts w:hAnsi="ＭＳ ゴシック"/>
                <w:szCs w:val="18"/>
              </w:rPr>
            </w:pPr>
            <w:r w:rsidRPr="00092A57">
              <w:rPr>
                <w:rFonts w:ascii="ＭＳ Ｐゴシック" w:eastAsia="ＭＳ Ｐゴシック" w:hAnsi="ＭＳ Ｐゴシック" w:cs="ＭＳ Ｐゴシック" w:hint="eastAsia"/>
                <w:kern w:val="0"/>
                <w:szCs w:val="18"/>
              </w:rPr>
              <w:t>事業所の従業者は、正当な理由がなく、その業務上知り得た利用者又はその家族の秘密を漏らしてはいないか。</w:t>
            </w:r>
          </w:p>
        </w:tc>
        <w:tc>
          <w:tcPr>
            <w:tcW w:w="466" w:type="dxa"/>
            <w:tcBorders>
              <w:top w:val="single" w:sz="4"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1020"/>
        </w:trPr>
        <w:tc>
          <w:tcPr>
            <w:tcW w:w="2387" w:type="dxa"/>
            <w:vMerge/>
          </w:tcPr>
          <w:p w:rsidR="007E76B6" w:rsidRPr="00092A57" w:rsidRDefault="007E76B6" w:rsidP="007E76B6">
            <w:pPr>
              <w:spacing w:line="200" w:lineRule="exact"/>
              <w:rPr>
                <w:rFonts w:hAnsi="ＭＳ ゴシック"/>
                <w:szCs w:val="18"/>
              </w:rPr>
            </w:pPr>
          </w:p>
        </w:tc>
        <w:tc>
          <w:tcPr>
            <w:tcW w:w="6227" w:type="dxa"/>
            <w:tcBorders>
              <w:top w:val="single" w:sz="4" w:space="0" w:color="auto"/>
              <w:bottom w:val="single" w:sz="4" w:space="0" w:color="auto"/>
            </w:tcBorders>
          </w:tcPr>
          <w:p w:rsidR="007E76B6" w:rsidRPr="00092A57" w:rsidRDefault="007E76B6" w:rsidP="007E76B6">
            <w:pPr>
              <w:spacing w:line="200" w:lineRule="exact"/>
              <w:rPr>
                <w:rFonts w:hAnsi="ＭＳ ゴシック"/>
                <w:szCs w:val="18"/>
              </w:rPr>
            </w:pPr>
            <w:r w:rsidRPr="00092A57">
              <w:rPr>
                <w:rFonts w:hAnsi="ＭＳ ゴシック" w:hint="eastAsia"/>
                <w:szCs w:val="18"/>
              </w:rPr>
              <w:t>従業者であった者が、業務上知り得た利用者等の秘密を漏らさぬよう必要な措置を講じているか。</w:t>
            </w:r>
          </w:p>
          <w:p w:rsidR="007E76B6" w:rsidRPr="00092A57" w:rsidRDefault="007E76B6" w:rsidP="007E76B6">
            <w:pPr>
              <w:spacing w:line="200" w:lineRule="exact"/>
              <w:ind w:leftChars="-13" w:left="137" w:hangingChars="100" w:hanging="160"/>
              <w:rPr>
                <w:rFonts w:hAnsi="ＭＳ ゴシック"/>
                <w:sz w:val="16"/>
                <w:szCs w:val="16"/>
              </w:rPr>
            </w:pPr>
            <w:r w:rsidRPr="00092A57">
              <w:rPr>
                <w:rFonts w:hAnsi="ＭＳ ゴシック" w:hint="eastAsia"/>
                <w:sz w:val="16"/>
                <w:szCs w:val="16"/>
              </w:rPr>
              <w:t>②指定短期入所生活介護事業者は、当該指定短期入所生活介護事業所の短期入所生活介護従業者が、従業者でなくなった後においてもこれらの秘密を保持すべき旨を、従業者との雇用時等に取り決め、例えば違約金についての定めを置くなどの措置を講ずべきこととするものである。</w:t>
            </w:r>
          </w:p>
        </w:tc>
        <w:tc>
          <w:tcPr>
            <w:tcW w:w="466" w:type="dxa"/>
            <w:tcBorders>
              <w:top w:val="single" w:sz="4"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87" w:type="dxa"/>
            <w:vMerge/>
          </w:tcPr>
          <w:p w:rsidR="007E76B6" w:rsidRPr="00092A57" w:rsidRDefault="007E76B6" w:rsidP="007E76B6">
            <w:pPr>
              <w:spacing w:line="200" w:lineRule="exact"/>
              <w:rPr>
                <w:rFonts w:hAnsi="ＭＳ ゴシック"/>
                <w:szCs w:val="18"/>
              </w:rPr>
            </w:pPr>
          </w:p>
        </w:tc>
        <w:tc>
          <w:tcPr>
            <w:tcW w:w="6227" w:type="dxa"/>
            <w:tcBorders>
              <w:top w:val="single" w:sz="4" w:space="0" w:color="auto"/>
            </w:tcBorders>
          </w:tcPr>
          <w:p w:rsidR="007E76B6" w:rsidRPr="00092A57" w:rsidRDefault="007E76B6" w:rsidP="007E76B6">
            <w:pPr>
              <w:pStyle w:val="a3"/>
              <w:tabs>
                <w:tab w:val="clear" w:pos="4252"/>
                <w:tab w:val="clear" w:pos="8504"/>
              </w:tabs>
              <w:snapToGrid/>
              <w:spacing w:line="200" w:lineRule="exact"/>
              <w:ind w:firstLineChars="3" w:firstLine="5"/>
              <w:rPr>
                <w:rFonts w:hAnsi="ＭＳ ゴシック"/>
                <w:szCs w:val="18"/>
              </w:rPr>
            </w:pPr>
            <w:r w:rsidRPr="00092A57">
              <w:rPr>
                <w:rFonts w:hAnsi="ＭＳ ゴシック" w:hint="eastAsia"/>
                <w:szCs w:val="18"/>
              </w:rPr>
              <w:t>サービス担当者会議等において、利用者の個人情報を用いる場合は利用者の同意を、利用者の家族の個人情報を用いる場合は当該家族の同意を、あらかじめ文書により得ているか。</w:t>
            </w:r>
          </w:p>
          <w:p w:rsidR="007E76B6" w:rsidRPr="00092A57" w:rsidRDefault="007E76B6" w:rsidP="007E76B6">
            <w:pPr>
              <w:pStyle w:val="a3"/>
              <w:tabs>
                <w:tab w:val="clear" w:pos="4252"/>
                <w:tab w:val="clear" w:pos="8504"/>
              </w:tabs>
              <w:snapToGrid/>
              <w:spacing w:line="200" w:lineRule="exact"/>
              <w:ind w:left="160" w:hangingChars="100" w:hanging="160"/>
              <w:rPr>
                <w:rFonts w:hAnsi="ＭＳ ゴシック"/>
                <w:sz w:val="16"/>
                <w:szCs w:val="16"/>
              </w:rPr>
            </w:pPr>
            <w:r w:rsidRPr="00092A57">
              <w:rPr>
                <w:rFonts w:hAnsi="ＭＳ ゴシック" w:hint="eastAsia"/>
                <w:sz w:val="16"/>
                <w:szCs w:val="16"/>
              </w:rPr>
              <w:t>③短期入所生活介護従業者がサービス担当者会議等において、課題分析情報等を通じて利用者の有する問題点や解決すべき課題等の個人情報を、介護支援専門員や他のサービスの担当者と共有するためには、指定短期入所生活介護事業者は、あらかじめ、文書により利用者又はその家族から同意を得る必要があることを規定したものであるが、この同意は、サービス提供開始時に利用者及びその家族から包括的な同意を得ておくことで足りるものである。</w:t>
            </w:r>
          </w:p>
          <w:p w:rsidR="007E76B6" w:rsidRPr="00092A57" w:rsidRDefault="007E76B6" w:rsidP="007E76B6">
            <w:pPr>
              <w:pStyle w:val="a3"/>
              <w:tabs>
                <w:tab w:val="clear" w:pos="4252"/>
                <w:tab w:val="clear" w:pos="8504"/>
              </w:tabs>
              <w:snapToGrid/>
              <w:spacing w:line="200" w:lineRule="exact"/>
              <w:ind w:firstLineChars="3" w:firstLine="5"/>
              <w:rPr>
                <w:rFonts w:hAnsi="ＭＳ ゴシック"/>
                <w:szCs w:val="18"/>
              </w:rPr>
            </w:pPr>
            <w:r w:rsidRPr="00092A57">
              <w:rPr>
                <w:rFonts w:hAnsi="ＭＳ ゴシック" w:hint="eastAsia"/>
                <w:szCs w:val="18"/>
              </w:rPr>
              <w:t>（同意書様式：有　無、利用者：有　無、利用者の家族：有　無）</w:t>
            </w:r>
          </w:p>
        </w:tc>
        <w:tc>
          <w:tcPr>
            <w:tcW w:w="466" w:type="dxa"/>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666"/>
        </w:trPr>
        <w:tc>
          <w:tcPr>
            <w:tcW w:w="2387" w:type="dxa"/>
          </w:tcPr>
          <w:p w:rsidR="007E76B6" w:rsidRPr="00092A57" w:rsidRDefault="007E76B6" w:rsidP="007E76B6">
            <w:pPr>
              <w:pStyle w:val="aa"/>
              <w:numPr>
                <w:ilvl w:val="0"/>
                <w:numId w:val="16"/>
              </w:numPr>
              <w:spacing w:line="200" w:lineRule="exact"/>
              <w:ind w:leftChars="0"/>
              <w:rPr>
                <w:rFonts w:hAnsi="ＭＳ ゴシック"/>
                <w:szCs w:val="18"/>
              </w:rPr>
            </w:pPr>
            <w:r w:rsidRPr="00092A57">
              <w:rPr>
                <w:rFonts w:hAnsi="ＭＳ ゴシック" w:hint="eastAsia"/>
                <w:szCs w:val="18"/>
              </w:rPr>
              <w:t>広告</w:t>
            </w:r>
          </w:p>
          <w:p w:rsidR="007E76B6" w:rsidRPr="00092A57" w:rsidRDefault="007E76B6" w:rsidP="007E76B6">
            <w:pPr>
              <w:spacing w:line="200" w:lineRule="exact"/>
              <w:rPr>
                <w:rFonts w:hAnsi="ＭＳ ゴシック"/>
                <w:color w:val="000000"/>
                <w:szCs w:val="18"/>
              </w:rPr>
            </w:pPr>
          </w:p>
          <w:p w:rsidR="007E76B6" w:rsidRPr="00092A57" w:rsidRDefault="007E76B6" w:rsidP="007E76B6">
            <w:pPr>
              <w:spacing w:line="200" w:lineRule="exact"/>
              <w:rPr>
                <w:rFonts w:hAnsi="ＭＳ ゴシック"/>
                <w:szCs w:val="18"/>
              </w:rPr>
            </w:pPr>
          </w:p>
          <w:p w:rsidR="007E76B6" w:rsidRPr="00092A57" w:rsidRDefault="007E76B6" w:rsidP="007E76B6">
            <w:pPr>
              <w:spacing w:line="200" w:lineRule="exact"/>
              <w:rPr>
                <w:rFonts w:hAnsi="ＭＳ ゴシック"/>
                <w:szCs w:val="18"/>
              </w:rPr>
            </w:pPr>
            <w:r w:rsidRPr="00092A57">
              <w:rPr>
                <w:rFonts w:hAnsi="ＭＳ ゴシック" w:hint="eastAsia"/>
                <w:szCs w:val="18"/>
              </w:rPr>
              <w:t>・パンフレット/チラシ</w:t>
            </w:r>
          </w:p>
        </w:tc>
        <w:tc>
          <w:tcPr>
            <w:tcW w:w="6227" w:type="dxa"/>
          </w:tcPr>
          <w:p w:rsidR="007E76B6" w:rsidRPr="00092A57" w:rsidRDefault="007E76B6" w:rsidP="007E76B6">
            <w:pPr>
              <w:spacing w:line="200" w:lineRule="exact"/>
              <w:rPr>
                <w:rFonts w:hAnsi="ＭＳ ゴシック"/>
                <w:szCs w:val="18"/>
              </w:rPr>
            </w:pPr>
            <w:r w:rsidRPr="00092A57">
              <w:rPr>
                <w:rFonts w:hAnsi="ＭＳ ゴシック" w:hint="eastAsia"/>
                <w:szCs w:val="18"/>
              </w:rPr>
              <w:t>指定短期入所生活介護事業所について広告をする場合においては、その内容が虚偽又は誇大なものでないか。</w:t>
            </w:r>
          </w:p>
        </w:tc>
        <w:tc>
          <w:tcPr>
            <w:tcW w:w="466"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87" w:type="dxa"/>
          </w:tcPr>
          <w:p w:rsidR="007E76B6" w:rsidRPr="00092A57" w:rsidRDefault="007E76B6" w:rsidP="007E76B6">
            <w:pPr>
              <w:spacing w:line="200" w:lineRule="exact"/>
              <w:ind w:left="180" w:hangingChars="100" w:hanging="180"/>
              <w:rPr>
                <w:rFonts w:hAnsi="ＭＳ ゴシック"/>
                <w:szCs w:val="18"/>
              </w:rPr>
            </w:pPr>
            <w:r w:rsidRPr="00092A57">
              <w:rPr>
                <w:rFonts w:hAnsi="ＭＳ ゴシック" w:hint="eastAsia"/>
                <w:szCs w:val="18"/>
              </w:rPr>
              <w:t>36　居宅介護支援事業者に対する利益供与の禁止</w:t>
            </w:r>
          </w:p>
        </w:tc>
        <w:tc>
          <w:tcPr>
            <w:tcW w:w="6227" w:type="dxa"/>
          </w:tcPr>
          <w:p w:rsidR="007E76B6" w:rsidRPr="00092A57" w:rsidRDefault="007E76B6" w:rsidP="007E76B6">
            <w:pPr>
              <w:spacing w:line="200" w:lineRule="exact"/>
              <w:rPr>
                <w:rFonts w:hAnsi="ＭＳ ゴシック"/>
                <w:szCs w:val="18"/>
              </w:rPr>
            </w:pPr>
            <w:r w:rsidRPr="00092A57">
              <w:rPr>
                <w:rFonts w:hAnsi="ＭＳ ゴシック" w:hint="eastAsia"/>
                <w:szCs w:val="18"/>
              </w:rPr>
              <w:t>居宅介護支援事業者又はその従業者に対し、利用者に対して特定の事業者によるサービスを利用させることの対償として、金品その他の財産上の利益を供与していないか。</w:t>
            </w:r>
          </w:p>
        </w:tc>
        <w:tc>
          <w:tcPr>
            <w:tcW w:w="466"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87" w:type="dxa"/>
            <w:vMerge w:val="restart"/>
          </w:tcPr>
          <w:p w:rsidR="007E76B6" w:rsidRPr="00092A57" w:rsidRDefault="007E76B6" w:rsidP="007E76B6">
            <w:pPr>
              <w:pStyle w:val="aa"/>
              <w:numPr>
                <w:ilvl w:val="0"/>
                <w:numId w:val="16"/>
              </w:numPr>
              <w:spacing w:line="200" w:lineRule="exact"/>
              <w:ind w:leftChars="0"/>
              <w:rPr>
                <w:rFonts w:hAnsi="ＭＳ ゴシック"/>
                <w:szCs w:val="18"/>
              </w:rPr>
            </w:pPr>
            <w:r w:rsidRPr="00092A57">
              <w:rPr>
                <w:rFonts w:hAnsi="ＭＳ ゴシック" w:hint="eastAsia"/>
                <w:szCs w:val="18"/>
              </w:rPr>
              <w:t>苦情処理</w:t>
            </w:r>
          </w:p>
          <w:p w:rsidR="007E76B6" w:rsidRPr="00092A57" w:rsidRDefault="007E76B6" w:rsidP="007E76B6">
            <w:pPr>
              <w:spacing w:line="200" w:lineRule="exact"/>
              <w:rPr>
                <w:rFonts w:hAnsi="ＭＳ ゴシック"/>
                <w:color w:val="000000"/>
                <w:szCs w:val="18"/>
              </w:rPr>
            </w:pPr>
          </w:p>
          <w:p w:rsidR="007E76B6" w:rsidRPr="00092A57" w:rsidRDefault="007E76B6" w:rsidP="007E76B6">
            <w:pPr>
              <w:spacing w:line="200" w:lineRule="exact"/>
              <w:rPr>
                <w:rFonts w:hAnsi="ＭＳ ゴシック"/>
                <w:szCs w:val="18"/>
              </w:rPr>
            </w:pPr>
          </w:p>
          <w:p w:rsidR="007E76B6" w:rsidRPr="00092A57" w:rsidRDefault="007E76B6" w:rsidP="007E76B6">
            <w:pPr>
              <w:spacing w:line="200" w:lineRule="exact"/>
              <w:rPr>
                <w:rFonts w:hAnsi="ＭＳ ゴシック"/>
                <w:szCs w:val="18"/>
              </w:rPr>
            </w:pPr>
            <w:r w:rsidRPr="00092A57">
              <w:rPr>
                <w:rFonts w:hAnsi="ＭＳ ゴシック" w:hint="eastAsia"/>
                <w:szCs w:val="18"/>
              </w:rPr>
              <w:t>・苦情の受付簿</w:t>
            </w:r>
          </w:p>
          <w:p w:rsidR="007E76B6" w:rsidRPr="00092A57" w:rsidRDefault="007E76B6" w:rsidP="007E76B6">
            <w:pPr>
              <w:spacing w:line="200" w:lineRule="exact"/>
              <w:rPr>
                <w:rFonts w:hAnsi="ＭＳ ゴシック"/>
                <w:szCs w:val="18"/>
              </w:rPr>
            </w:pPr>
            <w:r w:rsidRPr="00092A57">
              <w:rPr>
                <w:rFonts w:hAnsi="ＭＳ ゴシック" w:hint="eastAsia"/>
                <w:szCs w:val="18"/>
              </w:rPr>
              <w:t>・苦情者への対応記録</w:t>
            </w:r>
          </w:p>
          <w:p w:rsidR="007E76B6" w:rsidRPr="00092A57" w:rsidRDefault="007E76B6" w:rsidP="007E76B6">
            <w:pPr>
              <w:spacing w:line="200" w:lineRule="exact"/>
              <w:rPr>
                <w:rFonts w:hAnsi="ＭＳ ゴシック"/>
                <w:szCs w:val="18"/>
              </w:rPr>
            </w:pPr>
            <w:r w:rsidRPr="00092A57">
              <w:rPr>
                <w:rFonts w:hAnsi="ＭＳ ゴシック" w:hint="eastAsia"/>
                <w:szCs w:val="18"/>
              </w:rPr>
              <w:t>・苦情対応マニュアル</w:t>
            </w:r>
          </w:p>
        </w:tc>
        <w:tc>
          <w:tcPr>
            <w:tcW w:w="6227" w:type="dxa"/>
            <w:tcBorders>
              <w:bottom w:val="single" w:sz="4" w:space="0" w:color="auto"/>
            </w:tcBorders>
          </w:tcPr>
          <w:p w:rsidR="007E76B6" w:rsidRPr="00092A57" w:rsidRDefault="007E76B6" w:rsidP="007E76B6">
            <w:pPr>
              <w:spacing w:line="200" w:lineRule="exact"/>
              <w:rPr>
                <w:rFonts w:hAnsi="ＭＳ ゴシック"/>
                <w:szCs w:val="18"/>
              </w:rPr>
            </w:pPr>
            <w:r w:rsidRPr="00092A57">
              <w:rPr>
                <w:rFonts w:hAnsi="ＭＳ ゴシック" w:hint="eastAsia"/>
                <w:szCs w:val="18"/>
              </w:rPr>
              <w:t>提供した指定短期入所生活介護に係る利用者及びその家族からの苦情を迅速かつ適切に対応するために、苦情を受付けるための窓口を設置する等必要な措置を講じているか。</w:t>
            </w:r>
          </w:p>
          <w:p w:rsidR="007E76B6" w:rsidRPr="00092A57" w:rsidRDefault="007E76B6" w:rsidP="007E76B6">
            <w:pPr>
              <w:spacing w:line="200" w:lineRule="exact"/>
              <w:ind w:left="160" w:hangingChars="100" w:hanging="160"/>
              <w:rPr>
                <w:rFonts w:hAnsi="ＭＳ ゴシック"/>
                <w:szCs w:val="18"/>
              </w:rPr>
            </w:pPr>
            <w:r w:rsidRPr="00092A57">
              <w:rPr>
                <w:rFonts w:hAnsi="ＭＳ ゴシック" w:hint="eastAsia"/>
                <w:sz w:val="16"/>
                <w:szCs w:val="16"/>
              </w:rPr>
              <w:t>①「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ある。</w:t>
            </w:r>
          </w:p>
        </w:tc>
        <w:tc>
          <w:tcPr>
            <w:tcW w:w="466" w:type="dxa"/>
            <w:tcBorders>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87" w:type="dxa"/>
            <w:vMerge/>
          </w:tcPr>
          <w:p w:rsidR="007E76B6" w:rsidRPr="00092A57" w:rsidRDefault="007E76B6" w:rsidP="007E76B6">
            <w:pPr>
              <w:numPr>
                <w:ilvl w:val="0"/>
                <w:numId w:val="7"/>
              </w:numPr>
              <w:spacing w:line="200" w:lineRule="exact"/>
              <w:rPr>
                <w:rFonts w:hAnsi="ＭＳ ゴシック"/>
                <w:szCs w:val="18"/>
              </w:rPr>
            </w:pPr>
          </w:p>
        </w:tc>
        <w:tc>
          <w:tcPr>
            <w:tcW w:w="6227" w:type="dxa"/>
            <w:tcBorders>
              <w:top w:val="single" w:sz="4" w:space="0" w:color="auto"/>
            </w:tcBorders>
          </w:tcPr>
          <w:p w:rsidR="007E76B6" w:rsidRPr="00092A57" w:rsidRDefault="007E76B6" w:rsidP="007E76B6">
            <w:pPr>
              <w:pStyle w:val="a3"/>
              <w:tabs>
                <w:tab w:val="clear" w:pos="4252"/>
                <w:tab w:val="clear" w:pos="8504"/>
              </w:tabs>
              <w:snapToGrid/>
              <w:spacing w:line="200" w:lineRule="exact"/>
              <w:ind w:leftChars="20" w:left="36"/>
              <w:rPr>
                <w:rFonts w:hAnsi="ＭＳ ゴシック"/>
                <w:szCs w:val="18"/>
              </w:rPr>
            </w:pPr>
            <w:r w:rsidRPr="00092A57">
              <w:rPr>
                <w:rFonts w:hAnsi="ＭＳ ゴシック" w:hint="eastAsia"/>
                <w:szCs w:val="18"/>
              </w:rPr>
              <w:t>苦情を受け付けた場合には、当該苦情の内容等を記録しているか。</w:t>
            </w:r>
          </w:p>
          <w:p w:rsidR="007E76B6" w:rsidRPr="00092A57" w:rsidRDefault="007E76B6" w:rsidP="007E76B6">
            <w:pPr>
              <w:pStyle w:val="a3"/>
              <w:spacing w:line="200" w:lineRule="exact"/>
              <w:ind w:leftChars="20" w:left="196" w:hangingChars="100" w:hanging="160"/>
              <w:rPr>
                <w:rFonts w:hAnsi="ＭＳ ゴシック"/>
                <w:sz w:val="16"/>
                <w:szCs w:val="16"/>
              </w:rPr>
            </w:pPr>
            <w:r w:rsidRPr="00092A57">
              <w:rPr>
                <w:rFonts w:hAnsi="ＭＳ ゴシック" w:hint="eastAsia"/>
                <w:sz w:val="16"/>
                <w:szCs w:val="16"/>
              </w:rPr>
              <w:t>②組織として迅速かつ適切に対応するため、当該苦情（指定短期入所生活介護事業者が提供したサービスとは関係のないものを除く。）の受付日、その内容等を記録することを義務付けたものである。また、指定短期入所生活介護事業者は、苦情がサービスの質の向上を図る上での重要な情報であるとの認識に立ち、苦情の内容を踏まえ、サービスの質の向上に向けた取組を自ら行うべきである。</w:t>
            </w:r>
          </w:p>
        </w:tc>
        <w:tc>
          <w:tcPr>
            <w:tcW w:w="466" w:type="dxa"/>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20"/>
        </w:trPr>
        <w:tc>
          <w:tcPr>
            <w:tcW w:w="2387" w:type="dxa"/>
            <w:vMerge/>
          </w:tcPr>
          <w:p w:rsidR="007E76B6" w:rsidRPr="00092A57" w:rsidRDefault="007E76B6" w:rsidP="007E76B6">
            <w:pPr>
              <w:spacing w:line="200" w:lineRule="exact"/>
              <w:rPr>
                <w:rFonts w:hAnsi="ＭＳ ゴシック"/>
                <w:noProof/>
                <w:szCs w:val="18"/>
              </w:rPr>
            </w:pPr>
          </w:p>
        </w:tc>
        <w:tc>
          <w:tcPr>
            <w:tcW w:w="6227" w:type="dxa"/>
            <w:tcBorders>
              <w:top w:val="dashed" w:sz="4" w:space="0" w:color="auto"/>
            </w:tcBorders>
          </w:tcPr>
          <w:p w:rsidR="007E76B6" w:rsidRPr="00092A57" w:rsidRDefault="007E76B6" w:rsidP="007E76B6">
            <w:pPr>
              <w:spacing w:line="200" w:lineRule="exact"/>
              <w:rPr>
                <w:rFonts w:hAnsi="ＭＳ ゴシック"/>
                <w:szCs w:val="18"/>
              </w:rPr>
            </w:pPr>
            <w:r w:rsidRPr="00092A57">
              <w:rPr>
                <w:rFonts w:hAnsi="ＭＳ ゴシック" w:hint="eastAsia"/>
                <w:szCs w:val="18"/>
              </w:rPr>
              <w:t>利用者からの苦情に関して市町村及び国保連から指導又は助言を受けた場合においては、これに従って必要な改善を行っているか。また、改善内容について求めがあった場合には、報告を行っているか。</w:t>
            </w:r>
          </w:p>
        </w:tc>
        <w:tc>
          <w:tcPr>
            <w:tcW w:w="466" w:type="dxa"/>
            <w:tcBorders>
              <w:top w:val="dashed"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dashed"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dashed"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1387"/>
        </w:trPr>
        <w:tc>
          <w:tcPr>
            <w:tcW w:w="2387" w:type="dxa"/>
          </w:tcPr>
          <w:p w:rsidR="007E76B6" w:rsidRPr="00092A57" w:rsidRDefault="007E76B6" w:rsidP="007E76B6">
            <w:pPr>
              <w:pStyle w:val="aa"/>
              <w:numPr>
                <w:ilvl w:val="0"/>
                <w:numId w:val="16"/>
              </w:numPr>
              <w:spacing w:line="200" w:lineRule="exact"/>
              <w:ind w:leftChars="0"/>
              <w:rPr>
                <w:rFonts w:hAnsi="ＭＳ ゴシック"/>
                <w:noProof/>
                <w:szCs w:val="18"/>
              </w:rPr>
            </w:pPr>
            <w:r w:rsidRPr="00092A57">
              <w:rPr>
                <w:rFonts w:hAnsi="ＭＳ ゴシック" w:hint="eastAsia"/>
                <w:noProof/>
                <w:szCs w:val="18"/>
              </w:rPr>
              <w:t>地域との連携等</w:t>
            </w:r>
          </w:p>
        </w:tc>
        <w:tc>
          <w:tcPr>
            <w:tcW w:w="6227" w:type="dxa"/>
            <w:tcBorders>
              <w:top w:val="dashed" w:sz="4" w:space="0" w:color="auto"/>
            </w:tcBorders>
          </w:tcPr>
          <w:p w:rsidR="007E76B6" w:rsidRPr="00092A57" w:rsidRDefault="007E76B6" w:rsidP="007E76B6">
            <w:pPr>
              <w:spacing w:line="200" w:lineRule="exact"/>
              <w:rPr>
                <w:rFonts w:hAnsi="ＭＳ ゴシック"/>
                <w:szCs w:val="18"/>
              </w:rPr>
            </w:pPr>
            <w:r w:rsidRPr="00092A57">
              <w:rPr>
                <w:rFonts w:hAnsi="ＭＳ ゴシック" w:hint="eastAsia"/>
                <w:szCs w:val="18"/>
              </w:rPr>
              <w:t>その事業の運営に当たっては、提供した指定短期入所生活介護に関する利用者からの苦情に関して市町村等が派遣する者が相談及び援助を行う事業その他の市町村が実施する事業に協力するよう努めているか。</w:t>
            </w:r>
          </w:p>
          <w:p w:rsidR="007E76B6" w:rsidRPr="00092A57" w:rsidRDefault="007E76B6" w:rsidP="007E76B6">
            <w:pPr>
              <w:spacing w:line="200" w:lineRule="exact"/>
              <w:ind w:left="160" w:hangingChars="100" w:hanging="160"/>
              <w:rPr>
                <w:rFonts w:hAnsi="ＭＳ ゴシック"/>
                <w:sz w:val="16"/>
                <w:szCs w:val="16"/>
              </w:rPr>
            </w:pPr>
            <w:r w:rsidRPr="00092A57">
              <w:rPr>
                <w:rFonts w:hAnsi="ＭＳ ゴシック" w:hint="eastAsia"/>
                <w:sz w:val="16"/>
                <w:szCs w:val="16"/>
              </w:rPr>
              <w:t>◇介護サービス相談員を派遣する事業を積極的に受け入れる等、市町村との密接な連携に務めることを規定したものである。なお、「市町村が実施する事業」には、介護サービス相談員派遣事業のほか、広く市町村が老人クラブ、婦人会その他の非営利団体や住民の協力を得て行う事業が含まれるものである。</w:t>
            </w:r>
          </w:p>
        </w:tc>
        <w:tc>
          <w:tcPr>
            <w:tcW w:w="466" w:type="dxa"/>
            <w:tcBorders>
              <w:top w:val="dashed"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dashed"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dashed"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1387"/>
        </w:trPr>
        <w:tc>
          <w:tcPr>
            <w:tcW w:w="2387" w:type="dxa"/>
          </w:tcPr>
          <w:p w:rsidR="007E76B6" w:rsidRPr="00092A57" w:rsidRDefault="007E76B6" w:rsidP="007E76B6">
            <w:pPr>
              <w:pStyle w:val="aa"/>
              <w:numPr>
                <w:ilvl w:val="0"/>
                <w:numId w:val="16"/>
              </w:numPr>
              <w:spacing w:line="200" w:lineRule="exact"/>
              <w:ind w:leftChars="0"/>
              <w:rPr>
                <w:rFonts w:hAnsi="ＭＳ ゴシック"/>
                <w:noProof/>
                <w:szCs w:val="18"/>
              </w:rPr>
            </w:pPr>
            <w:r w:rsidRPr="00092A57">
              <w:rPr>
                <w:rFonts w:hAnsi="ＭＳ ゴシック" w:hint="eastAsia"/>
                <w:noProof/>
                <w:szCs w:val="18"/>
              </w:rPr>
              <w:t>地域等との連携</w:t>
            </w:r>
          </w:p>
        </w:tc>
        <w:tc>
          <w:tcPr>
            <w:tcW w:w="6227" w:type="dxa"/>
            <w:tcBorders>
              <w:top w:val="dashed" w:sz="4" w:space="0" w:color="auto"/>
            </w:tcBorders>
          </w:tcPr>
          <w:p w:rsidR="007E76B6" w:rsidRPr="00092A57" w:rsidRDefault="007E76B6" w:rsidP="007E76B6">
            <w:pPr>
              <w:spacing w:line="200" w:lineRule="exact"/>
              <w:rPr>
                <w:rFonts w:hAnsi="ＭＳ ゴシック"/>
                <w:szCs w:val="18"/>
              </w:rPr>
            </w:pPr>
            <w:r w:rsidRPr="00092A57">
              <w:rPr>
                <w:rFonts w:hAnsi="ＭＳ ゴシック" w:hint="eastAsia"/>
                <w:szCs w:val="18"/>
              </w:rPr>
              <w:t>指定短期入所生活介護の事業の運営に当たっては、地域住民又はその自発的な活動等との連携及び協力を行う等の地域との交流に努めているか。</w:t>
            </w:r>
          </w:p>
          <w:p w:rsidR="007E76B6" w:rsidRPr="00092A57" w:rsidRDefault="007E76B6" w:rsidP="007E76B6">
            <w:pPr>
              <w:spacing w:line="200" w:lineRule="exact"/>
              <w:ind w:left="160" w:hangingChars="100" w:hanging="160"/>
              <w:rPr>
                <w:rFonts w:hAnsi="ＭＳ ゴシック"/>
                <w:sz w:val="16"/>
                <w:szCs w:val="16"/>
              </w:rPr>
            </w:pPr>
            <w:r w:rsidRPr="00092A57">
              <w:rPr>
                <w:rFonts w:hAnsi="ＭＳ ゴシック" w:hint="eastAsia"/>
                <w:sz w:val="16"/>
                <w:szCs w:val="16"/>
              </w:rPr>
              <w:t>◇指定短期入所生活介護の事業が地域に開かれた事業として行われるよう、指定短期入所生活介護事業者は、地域の住民やボランティア団体等との連携及び協力を行う等の地域との交流に努めなければならないこととしたものである。</w:t>
            </w:r>
          </w:p>
        </w:tc>
        <w:tc>
          <w:tcPr>
            <w:tcW w:w="466" w:type="dxa"/>
            <w:tcBorders>
              <w:top w:val="dashed"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dashed"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dashed"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1080"/>
        </w:trPr>
        <w:tc>
          <w:tcPr>
            <w:tcW w:w="2387" w:type="dxa"/>
            <w:vMerge w:val="restart"/>
          </w:tcPr>
          <w:p w:rsidR="007E76B6" w:rsidRPr="00092A57" w:rsidRDefault="007E76B6" w:rsidP="007E76B6">
            <w:pPr>
              <w:pStyle w:val="aa"/>
              <w:numPr>
                <w:ilvl w:val="0"/>
                <w:numId w:val="16"/>
              </w:numPr>
              <w:spacing w:line="200" w:lineRule="exact"/>
              <w:ind w:leftChars="0"/>
              <w:rPr>
                <w:rFonts w:hAnsi="ＭＳ ゴシック"/>
                <w:szCs w:val="18"/>
              </w:rPr>
            </w:pPr>
            <w:r w:rsidRPr="00092A57">
              <w:rPr>
                <w:rFonts w:hAnsi="ＭＳ ゴシック" w:hint="eastAsia"/>
                <w:szCs w:val="18"/>
              </w:rPr>
              <w:t>事故発生時の対応</w:t>
            </w:r>
          </w:p>
          <w:p w:rsidR="007E76B6" w:rsidRPr="00092A57" w:rsidRDefault="007E76B6" w:rsidP="007E76B6">
            <w:pPr>
              <w:spacing w:line="200" w:lineRule="exact"/>
              <w:rPr>
                <w:rFonts w:hAnsi="ＭＳ ゴシック"/>
                <w:color w:val="000000"/>
                <w:szCs w:val="18"/>
              </w:rPr>
            </w:pPr>
          </w:p>
          <w:p w:rsidR="007E76B6" w:rsidRPr="00092A57" w:rsidRDefault="007E76B6" w:rsidP="007E76B6">
            <w:pPr>
              <w:spacing w:line="200" w:lineRule="exact"/>
              <w:rPr>
                <w:rFonts w:hAnsi="ＭＳ ゴシック"/>
                <w:szCs w:val="18"/>
              </w:rPr>
            </w:pPr>
          </w:p>
          <w:p w:rsidR="00E2304A" w:rsidRDefault="00E2304A" w:rsidP="00E2304A">
            <w:pPr>
              <w:spacing w:line="200" w:lineRule="exact"/>
              <w:rPr>
                <w:rFonts w:hAnsi="ＭＳ ゴシック"/>
                <w:szCs w:val="18"/>
              </w:rPr>
            </w:pPr>
            <w:r>
              <w:rPr>
                <w:rFonts w:hAnsi="ＭＳ ゴシック" w:hint="eastAsia"/>
                <w:szCs w:val="18"/>
              </w:rPr>
              <w:t>・事故対応マニュアル</w:t>
            </w:r>
          </w:p>
          <w:p w:rsidR="00E2304A" w:rsidRDefault="00E2304A" w:rsidP="00E2304A">
            <w:pPr>
              <w:spacing w:line="200" w:lineRule="exact"/>
              <w:ind w:left="180" w:hangingChars="100" w:hanging="180"/>
              <w:rPr>
                <w:rFonts w:hAnsi="ＭＳ ゴシック"/>
                <w:szCs w:val="18"/>
              </w:rPr>
            </w:pPr>
            <w:r>
              <w:rPr>
                <w:rFonts w:hAnsi="ＭＳ ゴシック" w:hint="eastAsia"/>
                <w:szCs w:val="18"/>
              </w:rPr>
              <w:t>・市町村、家族、居宅介護支援事業者等への報告記録</w:t>
            </w:r>
          </w:p>
          <w:p w:rsidR="00E2304A" w:rsidRDefault="00E2304A" w:rsidP="00E2304A">
            <w:pPr>
              <w:spacing w:line="200" w:lineRule="exact"/>
              <w:rPr>
                <w:rFonts w:hAnsi="ＭＳ ゴシック"/>
                <w:szCs w:val="18"/>
              </w:rPr>
            </w:pPr>
            <w:r>
              <w:rPr>
                <w:rFonts w:hAnsi="ＭＳ ゴシック" w:hint="eastAsia"/>
                <w:szCs w:val="18"/>
              </w:rPr>
              <w:t>・再発防止策の検討の記録</w:t>
            </w:r>
          </w:p>
          <w:p w:rsidR="007E76B6" w:rsidRPr="00092A57" w:rsidRDefault="00E2304A" w:rsidP="00E2304A">
            <w:pPr>
              <w:spacing w:line="200" w:lineRule="exact"/>
              <w:rPr>
                <w:rFonts w:hAnsi="ＭＳ ゴシック"/>
                <w:szCs w:val="18"/>
              </w:rPr>
            </w:pPr>
            <w:r>
              <w:rPr>
                <w:rFonts w:hAnsi="ＭＳ ゴシック" w:hint="eastAsia"/>
                <w:szCs w:val="18"/>
              </w:rPr>
              <w:t>・ヒヤリハットの記録</w:t>
            </w:r>
          </w:p>
        </w:tc>
        <w:tc>
          <w:tcPr>
            <w:tcW w:w="6227" w:type="dxa"/>
            <w:tcBorders>
              <w:bottom w:val="single" w:sz="4" w:space="0" w:color="auto"/>
            </w:tcBorders>
            <w:vAlign w:val="center"/>
          </w:tcPr>
          <w:p w:rsidR="007E76B6" w:rsidRPr="00092A57" w:rsidRDefault="007E76B6" w:rsidP="007E76B6">
            <w:pPr>
              <w:spacing w:line="200" w:lineRule="exact"/>
              <w:rPr>
                <w:rFonts w:hAnsi="ＭＳ ゴシック"/>
                <w:szCs w:val="18"/>
              </w:rPr>
            </w:pPr>
            <w:r w:rsidRPr="00092A57">
              <w:rPr>
                <w:rFonts w:hAnsi="ＭＳ ゴシック" w:hint="eastAsia"/>
                <w:szCs w:val="18"/>
              </w:rPr>
              <w:t>利用者に対する指定短期入所生活介護の提供により事故が発生した場合は、市町村、当該利用者の家族、当該利用者に係る居宅介護支援事業者等に連絡を行うとともに、必要な措置を講じているか。</w:t>
            </w:r>
          </w:p>
          <w:p w:rsidR="007E76B6" w:rsidRPr="00092A57" w:rsidRDefault="007E76B6" w:rsidP="007E76B6">
            <w:pPr>
              <w:spacing w:line="200" w:lineRule="exact"/>
              <w:ind w:left="160" w:hangingChars="100" w:hanging="160"/>
              <w:rPr>
                <w:rFonts w:hAnsi="ＭＳ ゴシック"/>
                <w:sz w:val="16"/>
                <w:szCs w:val="16"/>
              </w:rPr>
            </w:pPr>
            <w:r w:rsidRPr="00092A57">
              <w:rPr>
                <w:rFonts w:hAnsi="ＭＳ ゴシック" w:hint="eastAsia"/>
                <w:sz w:val="16"/>
                <w:szCs w:val="16"/>
              </w:rPr>
              <w:t>①利用者に対する指定短期入所生活介護の提供により事故が発生した場合の対応方法については、あらかじめ指定短期入所生活介護事業者が定めておくことが望ましいこと。</w:t>
            </w:r>
          </w:p>
          <w:p w:rsidR="007E76B6" w:rsidRPr="00092A57" w:rsidRDefault="007E76B6" w:rsidP="007E76B6">
            <w:pPr>
              <w:spacing w:line="200" w:lineRule="exact"/>
              <w:ind w:left="160" w:hangingChars="100" w:hanging="160"/>
              <w:rPr>
                <w:rFonts w:hAnsi="ＭＳ ゴシック"/>
                <w:sz w:val="16"/>
                <w:szCs w:val="16"/>
              </w:rPr>
            </w:pPr>
            <w:r w:rsidRPr="00092A57">
              <w:rPr>
                <w:rFonts w:hAnsi="ＭＳ ゴシック" w:hint="eastAsia"/>
                <w:sz w:val="16"/>
                <w:szCs w:val="16"/>
              </w:rPr>
              <w:t>③事故が生じた際にはその原因を解明し、再発生を防ぐための対策を講じること。</w:t>
            </w:r>
          </w:p>
        </w:tc>
        <w:tc>
          <w:tcPr>
            <w:tcW w:w="466" w:type="dxa"/>
            <w:tcBorders>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309"/>
        </w:trPr>
        <w:tc>
          <w:tcPr>
            <w:tcW w:w="2387" w:type="dxa"/>
            <w:vMerge/>
          </w:tcPr>
          <w:p w:rsidR="007E76B6" w:rsidRPr="00092A57" w:rsidRDefault="007E76B6" w:rsidP="007E76B6">
            <w:pPr>
              <w:numPr>
                <w:ilvl w:val="0"/>
                <w:numId w:val="7"/>
              </w:numPr>
              <w:spacing w:line="200" w:lineRule="exact"/>
              <w:rPr>
                <w:rFonts w:hAnsi="ＭＳ ゴシック"/>
                <w:szCs w:val="18"/>
              </w:rPr>
            </w:pPr>
          </w:p>
        </w:tc>
        <w:tc>
          <w:tcPr>
            <w:tcW w:w="6227" w:type="dxa"/>
            <w:tcBorders>
              <w:top w:val="single" w:sz="4" w:space="0" w:color="auto"/>
              <w:bottom w:val="single" w:sz="4" w:space="0" w:color="auto"/>
            </w:tcBorders>
          </w:tcPr>
          <w:p w:rsidR="007E76B6" w:rsidRPr="00092A57" w:rsidRDefault="007E76B6" w:rsidP="007E76B6">
            <w:pPr>
              <w:pStyle w:val="a3"/>
              <w:spacing w:line="200" w:lineRule="exact"/>
              <w:rPr>
                <w:rFonts w:hAnsi="ＭＳ ゴシック"/>
                <w:szCs w:val="18"/>
              </w:rPr>
            </w:pPr>
            <w:r w:rsidRPr="00092A57">
              <w:rPr>
                <w:rFonts w:hAnsi="ＭＳ ゴシック" w:hint="eastAsia"/>
                <w:szCs w:val="18"/>
              </w:rPr>
              <w:t>事故の状況及び事故に際して採った処置について記録しているか。</w:t>
            </w:r>
          </w:p>
          <w:p w:rsidR="007E76B6" w:rsidRPr="00092A57" w:rsidRDefault="007E76B6" w:rsidP="007E76B6">
            <w:pPr>
              <w:spacing w:line="200" w:lineRule="exact"/>
              <w:ind w:left="160" w:hangingChars="100" w:hanging="160"/>
              <w:rPr>
                <w:rFonts w:hAnsi="ＭＳ ゴシック"/>
                <w:sz w:val="16"/>
                <w:szCs w:val="16"/>
              </w:rPr>
            </w:pPr>
            <w:r w:rsidRPr="00092A57">
              <w:rPr>
                <w:rFonts w:hAnsi="ＭＳ ゴシック" w:hint="eastAsia"/>
                <w:sz w:val="16"/>
                <w:szCs w:val="16"/>
              </w:rPr>
              <w:t>※事故・ひやりはっと事例報告に係る様式が作成されているか。又は事故・ひやりはっと事例報告に係る様式に記録されているか。その記録を保存しているか。</w:t>
            </w:r>
          </w:p>
        </w:tc>
        <w:tc>
          <w:tcPr>
            <w:tcW w:w="466" w:type="dxa"/>
            <w:tcBorders>
              <w:top w:val="single" w:sz="4"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649"/>
        </w:trPr>
        <w:tc>
          <w:tcPr>
            <w:tcW w:w="2387" w:type="dxa"/>
            <w:vMerge/>
          </w:tcPr>
          <w:p w:rsidR="007E76B6" w:rsidRPr="00092A57" w:rsidRDefault="007E76B6" w:rsidP="007E76B6">
            <w:pPr>
              <w:numPr>
                <w:ilvl w:val="0"/>
                <w:numId w:val="7"/>
              </w:numPr>
              <w:spacing w:line="200" w:lineRule="exact"/>
              <w:rPr>
                <w:rFonts w:hAnsi="ＭＳ ゴシック"/>
                <w:szCs w:val="18"/>
              </w:rPr>
            </w:pPr>
          </w:p>
        </w:tc>
        <w:tc>
          <w:tcPr>
            <w:tcW w:w="6227" w:type="dxa"/>
            <w:tcBorders>
              <w:top w:val="single" w:sz="4" w:space="0" w:color="auto"/>
              <w:bottom w:val="single" w:sz="4" w:space="0" w:color="auto"/>
            </w:tcBorders>
          </w:tcPr>
          <w:p w:rsidR="007E76B6" w:rsidRPr="00092A57" w:rsidRDefault="007E76B6" w:rsidP="007E76B6">
            <w:pPr>
              <w:spacing w:line="200" w:lineRule="exact"/>
              <w:rPr>
                <w:rFonts w:hAnsi="ＭＳ ゴシック"/>
                <w:szCs w:val="18"/>
              </w:rPr>
            </w:pPr>
            <w:r w:rsidRPr="00092A57">
              <w:rPr>
                <w:rFonts w:hAnsi="ＭＳ ゴシック" w:hint="eastAsia"/>
                <w:szCs w:val="18"/>
              </w:rPr>
              <w:t>利用者に対する指定短期入所生活介護の提供により賠償すべき事故が発生した場合は、損害賠償を速やかに行っているか。</w:t>
            </w:r>
          </w:p>
          <w:p w:rsidR="007E76B6" w:rsidRPr="00092A57" w:rsidRDefault="007E76B6" w:rsidP="007E76B6">
            <w:pPr>
              <w:spacing w:line="200" w:lineRule="exact"/>
              <w:ind w:left="160" w:hangingChars="100" w:hanging="160"/>
              <w:rPr>
                <w:rFonts w:hAnsi="ＭＳ ゴシック"/>
                <w:szCs w:val="18"/>
              </w:rPr>
            </w:pPr>
            <w:r w:rsidRPr="00092A57">
              <w:rPr>
                <w:rFonts w:hAnsi="ＭＳ ゴシック" w:hint="eastAsia"/>
                <w:sz w:val="16"/>
                <w:szCs w:val="16"/>
              </w:rPr>
              <w:t>②賠償すべき事態において、速やかに賠償を行なうため、損害賠償保険に加入しておくか、又は賠償資力を有することが望ましいこと。</w:t>
            </w:r>
          </w:p>
        </w:tc>
        <w:tc>
          <w:tcPr>
            <w:tcW w:w="466" w:type="dxa"/>
            <w:tcBorders>
              <w:top w:val="single" w:sz="4"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192"/>
        </w:trPr>
        <w:tc>
          <w:tcPr>
            <w:tcW w:w="2387" w:type="dxa"/>
            <w:vMerge w:val="restart"/>
          </w:tcPr>
          <w:p w:rsidR="007E76B6" w:rsidRDefault="007E76B6" w:rsidP="007E76B6">
            <w:pPr>
              <w:pStyle w:val="aa"/>
              <w:numPr>
                <w:ilvl w:val="0"/>
                <w:numId w:val="16"/>
              </w:numPr>
              <w:spacing w:line="200" w:lineRule="exact"/>
              <w:ind w:leftChars="0"/>
              <w:rPr>
                <w:rFonts w:hAnsi="ＭＳ ゴシック"/>
                <w:szCs w:val="18"/>
              </w:rPr>
            </w:pPr>
            <w:r w:rsidRPr="00092A57">
              <w:rPr>
                <w:rFonts w:hAnsi="ＭＳ ゴシック" w:hint="eastAsia"/>
                <w:szCs w:val="18"/>
              </w:rPr>
              <w:t>虐待の防止</w:t>
            </w:r>
          </w:p>
          <w:p w:rsidR="00E2304A" w:rsidRDefault="00E2304A" w:rsidP="00E2304A">
            <w:pPr>
              <w:spacing w:line="200" w:lineRule="exact"/>
              <w:rPr>
                <w:rFonts w:hAnsi="ＭＳ ゴシック"/>
                <w:szCs w:val="18"/>
              </w:rPr>
            </w:pPr>
          </w:p>
          <w:p w:rsidR="00E2304A" w:rsidRDefault="00E2304A" w:rsidP="00E2304A">
            <w:pPr>
              <w:spacing w:line="200" w:lineRule="exact"/>
              <w:rPr>
                <w:rFonts w:hAnsi="ＭＳ ゴシック"/>
                <w:szCs w:val="18"/>
              </w:rPr>
            </w:pPr>
            <w:r w:rsidRPr="00EA51C1">
              <w:rPr>
                <w:rFonts w:hAnsi="ＭＳ ゴシック" w:hint="eastAsia"/>
                <w:szCs w:val="18"/>
              </w:rPr>
              <w:t>・</w:t>
            </w:r>
            <w:r>
              <w:rPr>
                <w:rFonts w:hAnsi="ＭＳ ゴシック" w:hint="eastAsia"/>
                <w:szCs w:val="18"/>
              </w:rPr>
              <w:t>委員会の開催記録</w:t>
            </w:r>
          </w:p>
          <w:p w:rsidR="00E2304A" w:rsidRDefault="00E2304A" w:rsidP="00E2304A">
            <w:pPr>
              <w:spacing w:line="200" w:lineRule="exact"/>
              <w:rPr>
                <w:rFonts w:hAnsi="ＭＳ ゴシック"/>
                <w:szCs w:val="18"/>
              </w:rPr>
            </w:pPr>
            <w:r>
              <w:rPr>
                <w:rFonts w:hAnsi="ＭＳ ゴシック" w:hint="eastAsia"/>
                <w:szCs w:val="18"/>
              </w:rPr>
              <w:t>・虐待の発生・再発防止の</w:t>
            </w:r>
          </w:p>
          <w:p w:rsidR="00E2304A" w:rsidRDefault="00E2304A" w:rsidP="00E2304A">
            <w:pPr>
              <w:spacing w:line="200" w:lineRule="exact"/>
              <w:ind w:firstLineChars="100" w:firstLine="180"/>
              <w:rPr>
                <w:rFonts w:hAnsi="ＭＳ ゴシック"/>
                <w:szCs w:val="18"/>
              </w:rPr>
            </w:pPr>
            <w:r>
              <w:rPr>
                <w:rFonts w:hAnsi="ＭＳ ゴシック" w:hint="eastAsia"/>
                <w:szCs w:val="18"/>
              </w:rPr>
              <w:t>指針</w:t>
            </w:r>
          </w:p>
          <w:p w:rsidR="00E2304A" w:rsidRDefault="00E2304A" w:rsidP="00E2304A">
            <w:pPr>
              <w:spacing w:line="200" w:lineRule="exact"/>
              <w:rPr>
                <w:rFonts w:hAnsi="ＭＳ ゴシック"/>
                <w:szCs w:val="18"/>
              </w:rPr>
            </w:pPr>
            <w:r>
              <w:rPr>
                <w:rFonts w:hAnsi="ＭＳ ゴシック" w:hint="eastAsia"/>
                <w:szCs w:val="18"/>
              </w:rPr>
              <w:t>・研修計画、実施記録</w:t>
            </w:r>
          </w:p>
          <w:p w:rsidR="00E2304A" w:rsidRDefault="00E2304A" w:rsidP="00E2304A">
            <w:pPr>
              <w:spacing w:line="200" w:lineRule="exact"/>
              <w:rPr>
                <w:rFonts w:hAnsi="ＭＳ ゴシック"/>
                <w:szCs w:val="18"/>
              </w:rPr>
            </w:pPr>
            <w:r>
              <w:rPr>
                <w:rFonts w:hAnsi="ＭＳ ゴシック" w:hint="eastAsia"/>
                <w:szCs w:val="18"/>
              </w:rPr>
              <w:t>・担当者を設置したことが</w:t>
            </w:r>
          </w:p>
          <w:p w:rsidR="00E2304A" w:rsidRPr="00E2304A" w:rsidRDefault="00E2304A" w:rsidP="00E2304A">
            <w:pPr>
              <w:spacing w:line="200" w:lineRule="exact"/>
              <w:ind w:firstLineChars="100" w:firstLine="180"/>
              <w:rPr>
                <w:rFonts w:hAnsi="ＭＳ ゴシック"/>
                <w:szCs w:val="18"/>
              </w:rPr>
            </w:pPr>
            <w:r>
              <w:rPr>
                <w:rFonts w:hAnsi="ＭＳ ゴシック" w:hint="eastAsia"/>
                <w:szCs w:val="18"/>
              </w:rPr>
              <w:t>分かる文書</w:t>
            </w:r>
          </w:p>
        </w:tc>
        <w:tc>
          <w:tcPr>
            <w:tcW w:w="7627" w:type="dxa"/>
            <w:gridSpan w:val="4"/>
            <w:tcBorders>
              <w:bottom w:val="single" w:sz="4" w:space="0" w:color="auto"/>
            </w:tcBorders>
          </w:tcPr>
          <w:p w:rsidR="007E76B6" w:rsidRPr="00092A57" w:rsidRDefault="007E76B6" w:rsidP="007E76B6">
            <w:pPr>
              <w:spacing w:line="200" w:lineRule="exact"/>
              <w:rPr>
                <w:rFonts w:hAnsi="ＭＳ ゴシック"/>
                <w:szCs w:val="18"/>
              </w:rPr>
            </w:pPr>
            <w:r w:rsidRPr="00092A57">
              <w:rPr>
                <w:rFonts w:hAnsi="ＭＳ ゴシック" w:hint="eastAsia"/>
                <w:szCs w:val="18"/>
              </w:rPr>
              <w:t>（※令和６年３月31日まで経過措置期間）</w:t>
            </w:r>
          </w:p>
          <w:p w:rsidR="007E76B6" w:rsidRPr="00092A57" w:rsidRDefault="007E76B6" w:rsidP="007E76B6">
            <w:pPr>
              <w:spacing w:line="200" w:lineRule="exact"/>
              <w:rPr>
                <w:rFonts w:hAnsi="ＭＳ ゴシック"/>
                <w:sz w:val="20"/>
              </w:rPr>
            </w:pPr>
            <w:r w:rsidRPr="00092A57">
              <w:rPr>
                <w:rFonts w:hAnsi="ＭＳ ゴシック" w:hint="eastAsia"/>
                <w:szCs w:val="18"/>
              </w:rPr>
              <w:t>虐待の発生又はその再発を防止するため、次の各号に掲げる措置を講じているか。</w:t>
            </w:r>
          </w:p>
        </w:tc>
      </w:tr>
      <w:tr w:rsidR="007E76B6" w:rsidRPr="00092A57" w:rsidTr="0057451C">
        <w:trPr>
          <w:cantSplit/>
          <w:trHeight w:val="192"/>
        </w:trPr>
        <w:tc>
          <w:tcPr>
            <w:tcW w:w="2387" w:type="dxa"/>
            <w:vMerge/>
          </w:tcPr>
          <w:p w:rsidR="007E76B6" w:rsidRPr="00092A57" w:rsidRDefault="007E76B6" w:rsidP="007E76B6">
            <w:pPr>
              <w:spacing w:line="200" w:lineRule="exact"/>
              <w:rPr>
                <w:rFonts w:hAnsi="ＭＳ ゴシック"/>
                <w:szCs w:val="18"/>
              </w:rPr>
            </w:pPr>
          </w:p>
        </w:tc>
        <w:tc>
          <w:tcPr>
            <w:tcW w:w="6227" w:type="dxa"/>
            <w:tcBorders>
              <w:bottom w:val="single" w:sz="4" w:space="0" w:color="auto"/>
            </w:tcBorders>
          </w:tcPr>
          <w:p w:rsidR="007E76B6" w:rsidRPr="00092A57" w:rsidRDefault="007E76B6" w:rsidP="007E76B6">
            <w:pPr>
              <w:spacing w:line="200" w:lineRule="exact"/>
              <w:ind w:left="180" w:hangingChars="100" w:hanging="180"/>
              <w:rPr>
                <w:rFonts w:hAnsi="ＭＳ ゴシック"/>
                <w:szCs w:val="18"/>
              </w:rPr>
            </w:pPr>
            <w:r w:rsidRPr="00092A57">
              <w:rPr>
                <w:rFonts w:hAnsi="ＭＳ ゴシック" w:hint="eastAsia"/>
                <w:szCs w:val="18"/>
              </w:rPr>
              <w:t>一　当該指定短期入所生活介護事業所における虐待の防止のための対策を検討する委員会（テレビ電話装置等を活用して行うことができるものとする。）を定期的に開催するとともに、その結果について、短期入所生活介護従業者に周知徹底を図っているか。</w:t>
            </w:r>
          </w:p>
        </w:tc>
        <w:tc>
          <w:tcPr>
            <w:tcW w:w="466"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192"/>
        </w:trPr>
        <w:tc>
          <w:tcPr>
            <w:tcW w:w="2387" w:type="dxa"/>
            <w:vMerge/>
          </w:tcPr>
          <w:p w:rsidR="007E76B6" w:rsidRPr="00092A57" w:rsidRDefault="007E76B6" w:rsidP="007E76B6">
            <w:pPr>
              <w:spacing w:line="200" w:lineRule="exact"/>
              <w:rPr>
                <w:rFonts w:hAnsi="ＭＳ ゴシック"/>
                <w:szCs w:val="18"/>
              </w:rPr>
            </w:pPr>
          </w:p>
        </w:tc>
        <w:tc>
          <w:tcPr>
            <w:tcW w:w="6227" w:type="dxa"/>
            <w:tcBorders>
              <w:bottom w:val="single" w:sz="4" w:space="0" w:color="auto"/>
            </w:tcBorders>
          </w:tcPr>
          <w:p w:rsidR="007E76B6" w:rsidRPr="00092A57" w:rsidRDefault="007E76B6" w:rsidP="007E76B6">
            <w:pPr>
              <w:spacing w:line="200" w:lineRule="exact"/>
              <w:ind w:left="180" w:hangingChars="100" w:hanging="180"/>
              <w:rPr>
                <w:rFonts w:hAnsi="ＭＳ ゴシック"/>
                <w:szCs w:val="18"/>
              </w:rPr>
            </w:pPr>
            <w:r w:rsidRPr="00092A57">
              <w:rPr>
                <w:rFonts w:hAnsi="ＭＳ ゴシック" w:hint="eastAsia"/>
                <w:szCs w:val="18"/>
              </w:rPr>
              <w:t>二　当該指定短期入所生活介護事業所における虐待の防止のための指針を整備しているか。</w:t>
            </w:r>
          </w:p>
        </w:tc>
        <w:tc>
          <w:tcPr>
            <w:tcW w:w="466"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192"/>
        </w:trPr>
        <w:tc>
          <w:tcPr>
            <w:tcW w:w="2387" w:type="dxa"/>
            <w:vMerge/>
          </w:tcPr>
          <w:p w:rsidR="007E76B6" w:rsidRPr="00092A57" w:rsidRDefault="007E76B6" w:rsidP="007E76B6">
            <w:pPr>
              <w:spacing w:line="200" w:lineRule="exact"/>
              <w:rPr>
                <w:rFonts w:hAnsi="ＭＳ ゴシック"/>
                <w:szCs w:val="18"/>
              </w:rPr>
            </w:pPr>
          </w:p>
        </w:tc>
        <w:tc>
          <w:tcPr>
            <w:tcW w:w="6227" w:type="dxa"/>
            <w:tcBorders>
              <w:bottom w:val="single" w:sz="4" w:space="0" w:color="auto"/>
            </w:tcBorders>
          </w:tcPr>
          <w:p w:rsidR="007E76B6" w:rsidRPr="00092A57" w:rsidRDefault="007E76B6" w:rsidP="007E76B6">
            <w:pPr>
              <w:spacing w:line="200" w:lineRule="exact"/>
              <w:ind w:left="180" w:hangingChars="100" w:hanging="180"/>
              <w:rPr>
                <w:rFonts w:hAnsi="ＭＳ ゴシック"/>
                <w:szCs w:val="18"/>
              </w:rPr>
            </w:pPr>
            <w:r w:rsidRPr="00092A57">
              <w:rPr>
                <w:rFonts w:hAnsi="ＭＳ ゴシック" w:hint="eastAsia"/>
                <w:szCs w:val="18"/>
              </w:rPr>
              <w:t>三　当該指定短期入所生活介護事業所において、短期入所生活介護従業者に対し、虐待の防止のための研修を定期的に実施しているか。</w:t>
            </w:r>
          </w:p>
        </w:tc>
        <w:tc>
          <w:tcPr>
            <w:tcW w:w="466"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331"/>
        </w:trPr>
        <w:tc>
          <w:tcPr>
            <w:tcW w:w="2387" w:type="dxa"/>
            <w:vMerge/>
          </w:tcPr>
          <w:p w:rsidR="007E76B6" w:rsidRPr="00092A57" w:rsidRDefault="007E76B6" w:rsidP="007E76B6">
            <w:pPr>
              <w:spacing w:line="200" w:lineRule="exact"/>
              <w:rPr>
                <w:rFonts w:hAnsi="ＭＳ ゴシック"/>
                <w:szCs w:val="18"/>
              </w:rPr>
            </w:pPr>
          </w:p>
        </w:tc>
        <w:tc>
          <w:tcPr>
            <w:tcW w:w="6227" w:type="dxa"/>
            <w:tcBorders>
              <w:bottom w:val="single" w:sz="4" w:space="0" w:color="auto"/>
            </w:tcBorders>
          </w:tcPr>
          <w:p w:rsidR="007E76B6" w:rsidRPr="00092A57" w:rsidRDefault="007E76B6" w:rsidP="007E76B6">
            <w:pPr>
              <w:spacing w:line="200" w:lineRule="exact"/>
              <w:ind w:left="180" w:hangingChars="100" w:hanging="180"/>
              <w:rPr>
                <w:rFonts w:hAnsi="ＭＳ ゴシック"/>
                <w:szCs w:val="18"/>
              </w:rPr>
            </w:pPr>
            <w:r w:rsidRPr="00092A57">
              <w:rPr>
                <w:rFonts w:hAnsi="ＭＳ ゴシック" w:hint="eastAsia"/>
                <w:szCs w:val="18"/>
              </w:rPr>
              <w:t>四　前３号に掲げる措置を適切に実施するための担当者を置いているか。</w:t>
            </w:r>
          </w:p>
        </w:tc>
        <w:tc>
          <w:tcPr>
            <w:tcW w:w="466"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87" w:type="dxa"/>
            <w:vMerge/>
          </w:tcPr>
          <w:p w:rsidR="007E76B6" w:rsidRPr="00092A57" w:rsidRDefault="007E76B6" w:rsidP="007E76B6">
            <w:pPr>
              <w:spacing w:line="200" w:lineRule="exact"/>
              <w:rPr>
                <w:rFonts w:hAnsi="ＭＳ ゴシック"/>
                <w:szCs w:val="18"/>
              </w:rPr>
            </w:pPr>
          </w:p>
        </w:tc>
        <w:tc>
          <w:tcPr>
            <w:tcW w:w="6227" w:type="dxa"/>
            <w:tcBorders>
              <w:bottom w:val="single" w:sz="4" w:space="0" w:color="auto"/>
            </w:tcBorders>
          </w:tcPr>
          <w:p w:rsidR="007E76B6" w:rsidRPr="00092A57" w:rsidRDefault="007E76B6" w:rsidP="007E76B6">
            <w:pPr>
              <w:spacing w:line="200" w:lineRule="exact"/>
              <w:ind w:left="160" w:hangingChars="100" w:hanging="160"/>
              <w:rPr>
                <w:rFonts w:hAnsi="ＭＳ ゴシック"/>
                <w:sz w:val="16"/>
                <w:szCs w:val="18"/>
              </w:rPr>
            </w:pPr>
            <w:r w:rsidRPr="00092A57">
              <w:rPr>
                <w:rFonts w:hAnsi="ＭＳ ゴシック" w:hint="eastAsia"/>
                <w:sz w:val="16"/>
                <w:szCs w:val="18"/>
              </w:rPr>
              <w:t>◇居宅基準第37 条の２は、虐待の防止に関する事項について規定したものである。虐待は、法の目的の一つである高齢者の尊厳の保持や、高齢者の人格の尊重に深刻な影響を及ぼす可能性が極めて高く、指定短期入所生活介護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する。</w:t>
            </w:r>
          </w:p>
          <w:p w:rsidR="007E76B6" w:rsidRPr="00092A57" w:rsidRDefault="007E76B6" w:rsidP="007E76B6">
            <w:pPr>
              <w:spacing w:line="200" w:lineRule="exact"/>
              <w:ind w:leftChars="100" w:left="180"/>
              <w:rPr>
                <w:rFonts w:hAnsi="ＭＳ ゴシック"/>
                <w:sz w:val="16"/>
                <w:szCs w:val="18"/>
              </w:rPr>
            </w:pPr>
            <w:r w:rsidRPr="00092A57">
              <w:rPr>
                <w:rFonts w:hAnsi="ＭＳ ゴシック" w:hint="eastAsia"/>
                <w:sz w:val="16"/>
                <w:szCs w:val="18"/>
              </w:rPr>
              <w:t>・虐待の未然防止</w:t>
            </w:r>
          </w:p>
          <w:p w:rsidR="007E76B6" w:rsidRPr="00092A57" w:rsidRDefault="007E76B6" w:rsidP="007E76B6">
            <w:pPr>
              <w:spacing w:line="200" w:lineRule="exact"/>
              <w:ind w:leftChars="200" w:left="360"/>
              <w:rPr>
                <w:rFonts w:hAnsi="ＭＳ ゴシック"/>
                <w:sz w:val="16"/>
                <w:szCs w:val="18"/>
              </w:rPr>
            </w:pPr>
            <w:r w:rsidRPr="00092A57">
              <w:rPr>
                <w:rFonts w:hAnsi="ＭＳ ゴシック" w:hint="eastAsia"/>
                <w:sz w:val="16"/>
                <w:szCs w:val="18"/>
              </w:rPr>
              <w:t>指定短期入所生活介護事業者は高齢者の尊厳保持・人格尊重に対する配慮を常に心がけながらサービス提供にあたる必要があり、第３条の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p w:rsidR="007E76B6" w:rsidRPr="00092A57" w:rsidRDefault="007E76B6" w:rsidP="007E76B6">
            <w:pPr>
              <w:spacing w:line="200" w:lineRule="exact"/>
              <w:ind w:leftChars="100" w:left="180"/>
              <w:rPr>
                <w:rFonts w:hAnsi="ＭＳ ゴシック"/>
                <w:sz w:val="16"/>
                <w:szCs w:val="18"/>
              </w:rPr>
            </w:pPr>
            <w:r w:rsidRPr="00092A57">
              <w:rPr>
                <w:rFonts w:hAnsi="ＭＳ ゴシック" w:hint="eastAsia"/>
                <w:sz w:val="16"/>
                <w:szCs w:val="18"/>
              </w:rPr>
              <w:t>・虐待等の早期発見</w:t>
            </w:r>
          </w:p>
          <w:p w:rsidR="007E76B6" w:rsidRPr="00092A57" w:rsidRDefault="007E76B6" w:rsidP="007E76B6">
            <w:pPr>
              <w:spacing w:line="200" w:lineRule="exact"/>
              <w:ind w:leftChars="200" w:left="360"/>
              <w:rPr>
                <w:rFonts w:hAnsi="ＭＳ ゴシック"/>
                <w:sz w:val="16"/>
                <w:szCs w:val="18"/>
              </w:rPr>
            </w:pPr>
            <w:r w:rsidRPr="00092A57">
              <w:rPr>
                <w:rFonts w:hAnsi="ＭＳ ゴシック" w:hint="eastAsia"/>
                <w:sz w:val="16"/>
                <w:szCs w:val="18"/>
              </w:rPr>
              <w:t>指定短期入所生活介護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p w:rsidR="007E76B6" w:rsidRPr="00092A57" w:rsidRDefault="007E76B6" w:rsidP="007E76B6">
            <w:pPr>
              <w:spacing w:line="200" w:lineRule="exact"/>
              <w:ind w:leftChars="100" w:left="180"/>
              <w:rPr>
                <w:rFonts w:hAnsi="ＭＳ ゴシック"/>
                <w:sz w:val="16"/>
                <w:szCs w:val="18"/>
              </w:rPr>
            </w:pPr>
            <w:r w:rsidRPr="00092A57">
              <w:rPr>
                <w:rFonts w:hAnsi="ＭＳ ゴシック" w:hint="eastAsia"/>
                <w:sz w:val="16"/>
                <w:szCs w:val="18"/>
              </w:rPr>
              <w:t>・虐待等への迅速かつ適切な対応</w:t>
            </w:r>
          </w:p>
          <w:p w:rsidR="007E76B6" w:rsidRPr="00092A57" w:rsidRDefault="007E76B6" w:rsidP="007E76B6">
            <w:pPr>
              <w:spacing w:line="200" w:lineRule="exact"/>
              <w:ind w:leftChars="200" w:left="360"/>
              <w:rPr>
                <w:rFonts w:hAnsi="ＭＳ ゴシック"/>
                <w:sz w:val="16"/>
                <w:szCs w:val="18"/>
              </w:rPr>
            </w:pPr>
            <w:r w:rsidRPr="00092A57">
              <w:rPr>
                <w:rFonts w:hAnsi="ＭＳ ゴシック" w:hint="eastAsia"/>
                <w:sz w:val="16"/>
                <w:szCs w:val="18"/>
              </w:rPr>
              <w:t>虐待が発生した場合には、速やかに市町村の窓口に通報される必要があり、指定短期入所生活介護事業者は当該通報の手続が迅速かつ適切に行われ、市町村等が行う虐待等に対する調査等に協力するよう努めることとする。</w:t>
            </w:r>
          </w:p>
          <w:p w:rsidR="007E76B6" w:rsidRPr="00092A57" w:rsidRDefault="007E76B6" w:rsidP="007E76B6">
            <w:pPr>
              <w:spacing w:line="200" w:lineRule="exact"/>
              <w:ind w:leftChars="100" w:left="180" w:firstLineChars="100" w:firstLine="160"/>
              <w:rPr>
                <w:rFonts w:hAnsi="ＭＳ ゴシック"/>
                <w:sz w:val="16"/>
                <w:szCs w:val="18"/>
              </w:rPr>
            </w:pPr>
            <w:r w:rsidRPr="00092A57">
              <w:rPr>
                <w:rFonts w:hAnsi="ＭＳ ゴシック" w:hint="eastAsia"/>
                <w:sz w:val="16"/>
                <w:szCs w:val="18"/>
              </w:rPr>
              <w:t>以上の観点を踏まえ、虐待等の防止・早期発見に加え、虐待等が発生した場合はその再発を確実に防止するために次に掲げる事項を実施するものとする。</w:t>
            </w:r>
          </w:p>
          <w:p w:rsidR="007E76B6" w:rsidRPr="00092A57" w:rsidRDefault="007E76B6" w:rsidP="007E76B6">
            <w:pPr>
              <w:spacing w:line="200" w:lineRule="exact"/>
              <w:ind w:leftChars="100" w:left="180" w:firstLineChars="100" w:firstLine="160"/>
              <w:rPr>
                <w:rFonts w:hAnsi="ＭＳ ゴシック"/>
                <w:sz w:val="16"/>
                <w:szCs w:val="18"/>
              </w:rPr>
            </w:pPr>
            <w:r w:rsidRPr="00092A57">
              <w:rPr>
                <w:rFonts w:hAnsi="ＭＳ ゴシック" w:hint="eastAsia"/>
                <w:sz w:val="16"/>
                <w:szCs w:val="18"/>
              </w:rPr>
              <w:t>なお、当該義務付けの適用に当たっては、令和３年改正省令附則第２条において、３年間の経過措置を設けており、令和６年３月31 日までの間は、努力義務とされている。</w:t>
            </w:r>
          </w:p>
          <w:p w:rsidR="007E76B6" w:rsidRPr="00092A57" w:rsidRDefault="007E76B6" w:rsidP="007E76B6">
            <w:pPr>
              <w:spacing w:line="200" w:lineRule="exact"/>
              <w:ind w:left="160" w:hangingChars="100" w:hanging="160"/>
              <w:rPr>
                <w:rFonts w:hAnsi="ＭＳ ゴシック"/>
                <w:sz w:val="16"/>
                <w:szCs w:val="18"/>
              </w:rPr>
            </w:pPr>
            <w:r w:rsidRPr="00092A57">
              <w:rPr>
                <w:rFonts w:hAnsi="ＭＳ ゴシック" w:hint="eastAsia"/>
                <w:sz w:val="16"/>
                <w:szCs w:val="18"/>
              </w:rPr>
              <w:t>①虐待の防止のための対策を検討する委員会（第１号）</w:t>
            </w:r>
          </w:p>
          <w:p w:rsidR="007E76B6" w:rsidRPr="00092A57" w:rsidRDefault="007E76B6" w:rsidP="007E76B6">
            <w:pPr>
              <w:spacing w:line="200" w:lineRule="exact"/>
              <w:ind w:leftChars="100" w:left="180" w:firstLineChars="100" w:firstLine="160"/>
              <w:rPr>
                <w:rFonts w:hAnsi="ＭＳ ゴシック"/>
                <w:sz w:val="16"/>
                <w:szCs w:val="18"/>
              </w:rPr>
            </w:pPr>
            <w:r w:rsidRPr="00092A57">
              <w:rPr>
                <w:rFonts w:hAnsi="ＭＳ ゴシック" w:hint="eastAsia"/>
                <w:sz w:val="16"/>
                <w:szCs w:val="18"/>
              </w:rPr>
              <w:t>虐待防止検討委員会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虐待防止の専門家を委員として積極的に活用することが望ましい。</w:t>
            </w:r>
          </w:p>
          <w:p w:rsidR="007E76B6" w:rsidRPr="00092A57" w:rsidRDefault="007E76B6" w:rsidP="007E76B6">
            <w:pPr>
              <w:spacing w:line="200" w:lineRule="exact"/>
              <w:ind w:leftChars="100" w:left="180" w:firstLineChars="100" w:firstLine="160"/>
              <w:rPr>
                <w:rFonts w:hAnsi="ＭＳ ゴシック"/>
                <w:sz w:val="16"/>
                <w:szCs w:val="18"/>
              </w:rPr>
            </w:pPr>
            <w:r w:rsidRPr="00092A57">
              <w:rPr>
                <w:rFonts w:hAnsi="ＭＳ ゴシック" w:hint="eastAsia"/>
                <w:sz w:val="16"/>
                <w:szCs w:val="18"/>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7E76B6" w:rsidRPr="00092A57" w:rsidRDefault="007E76B6" w:rsidP="007E76B6">
            <w:pPr>
              <w:spacing w:line="200" w:lineRule="exact"/>
              <w:ind w:leftChars="100" w:left="180" w:firstLineChars="100" w:firstLine="160"/>
              <w:rPr>
                <w:rFonts w:hAnsi="ＭＳ ゴシック"/>
                <w:sz w:val="16"/>
                <w:szCs w:val="18"/>
              </w:rPr>
            </w:pPr>
            <w:r w:rsidRPr="00092A57">
              <w:rPr>
                <w:rFonts w:hAnsi="ＭＳ ゴシック" w:hint="eastAsia"/>
                <w:sz w:val="16"/>
                <w:szCs w:val="18"/>
              </w:rPr>
              <w:t>なお、虐待防止検討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p w:rsidR="007E76B6" w:rsidRPr="00092A57" w:rsidRDefault="007E76B6" w:rsidP="007E76B6">
            <w:pPr>
              <w:spacing w:line="200" w:lineRule="exact"/>
              <w:ind w:leftChars="100" w:left="180" w:firstLineChars="100" w:firstLine="160"/>
              <w:rPr>
                <w:rFonts w:hAnsi="ＭＳ ゴシック"/>
                <w:sz w:val="16"/>
                <w:szCs w:val="18"/>
              </w:rPr>
            </w:pPr>
            <w:r w:rsidRPr="00092A57">
              <w:rPr>
                <w:rFonts w:hAnsi="ＭＳ ゴシック" w:hint="eastAsia"/>
                <w:sz w:val="16"/>
                <w:szCs w:val="18"/>
              </w:rPr>
              <w:t>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7E76B6" w:rsidRPr="00092A57" w:rsidRDefault="007E76B6" w:rsidP="007E76B6">
            <w:pPr>
              <w:spacing w:line="200" w:lineRule="exact"/>
              <w:ind w:leftChars="100" w:left="180" w:firstLineChars="100" w:firstLine="160"/>
              <w:rPr>
                <w:rFonts w:hAnsi="ＭＳ ゴシック"/>
                <w:sz w:val="16"/>
                <w:szCs w:val="18"/>
              </w:rPr>
            </w:pPr>
            <w:r w:rsidRPr="00092A57">
              <w:rPr>
                <w:rFonts w:hAnsi="ＭＳ ゴシック" w:hint="eastAsia"/>
                <w:sz w:val="16"/>
                <w:szCs w:val="18"/>
              </w:rPr>
              <w:t>虐待防止検討委員会は、具体的には、次のような事項について検討することとする。その際、そこで得た結果（事業所における虐待に対する体制、虐待等の再発防止策等）は、従業者に周知徹底を図る必要がある。</w:t>
            </w:r>
          </w:p>
          <w:p w:rsidR="007E76B6" w:rsidRPr="00092A57" w:rsidRDefault="007E76B6" w:rsidP="007E76B6">
            <w:pPr>
              <w:spacing w:line="200" w:lineRule="exact"/>
              <w:ind w:firstLineChars="100" w:firstLine="160"/>
              <w:rPr>
                <w:rFonts w:hAnsi="ＭＳ ゴシック"/>
                <w:sz w:val="16"/>
                <w:szCs w:val="18"/>
              </w:rPr>
            </w:pPr>
            <w:r w:rsidRPr="00092A57">
              <w:rPr>
                <w:rFonts w:hAnsi="ＭＳ ゴシック" w:hint="eastAsia"/>
                <w:sz w:val="16"/>
                <w:szCs w:val="18"/>
              </w:rPr>
              <w:t>イ　虐待防止検討委員会その他事業所内の組織に関すること</w:t>
            </w:r>
          </w:p>
          <w:p w:rsidR="007E76B6" w:rsidRPr="00092A57" w:rsidRDefault="007E76B6" w:rsidP="007E76B6">
            <w:pPr>
              <w:spacing w:line="200" w:lineRule="exact"/>
              <w:ind w:leftChars="100" w:left="180"/>
              <w:rPr>
                <w:rFonts w:hAnsi="ＭＳ ゴシック"/>
                <w:sz w:val="16"/>
                <w:szCs w:val="18"/>
              </w:rPr>
            </w:pPr>
            <w:r w:rsidRPr="00092A57">
              <w:rPr>
                <w:rFonts w:hAnsi="ＭＳ ゴシック" w:hint="eastAsia"/>
                <w:sz w:val="16"/>
                <w:szCs w:val="18"/>
              </w:rPr>
              <w:t>ロ　虐待の防止のための指針の整備に関すること</w:t>
            </w:r>
          </w:p>
          <w:p w:rsidR="007E76B6" w:rsidRPr="00092A57" w:rsidRDefault="007E76B6" w:rsidP="007E76B6">
            <w:pPr>
              <w:spacing w:line="200" w:lineRule="exact"/>
              <w:ind w:leftChars="100" w:left="180"/>
              <w:rPr>
                <w:rFonts w:hAnsi="ＭＳ ゴシック"/>
                <w:sz w:val="16"/>
                <w:szCs w:val="18"/>
              </w:rPr>
            </w:pPr>
            <w:r w:rsidRPr="00092A57">
              <w:rPr>
                <w:rFonts w:hAnsi="ＭＳ ゴシック" w:hint="eastAsia"/>
                <w:sz w:val="16"/>
                <w:szCs w:val="18"/>
              </w:rPr>
              <w:t>ハ　虐待の防止のための職員研修の内容に関すること</w:t>
            </w:r>
          </w:p>
          <w:p w:rsidR="007E76B6" w:rsidRPr="00092A57" w:rsidRDefault="007E76B6" w:rsidP="007E76B6">
            <w:pPr>
              <w:spacing w:line="200" w:lineRule="exact"/>
              <w:ind w:leftChars="100" w:left="180"/>
              <w:rPr>
                <w:rFonts w:hAnsi="ＭＳ ゴシック"/>
                <w:sz w:val="16"/>
                <w:szCs w:val="18"/>
              </w:rPr>
            </w:pPr>
            <w:r w:rsidRPr="00092A57">
              <w:rPr>
                <w:rFonts w:hAnsi="ＭＳ ゴシック" w:hint="eastAsia"/>
                <w:sz w:val="16"/>
                <w:szCs w:val="18"/>
              </w:rPr>
              <w:t>ニ　虐待等について、従業者が相談・報告できる体制整備に関すること</w:t>
            </w:r>
          </w:p>
          <w:p w:rsidR="007E76B6" w:rsidRPr="00092A57" w:rsidRDefault="007E76B6" w:rsidP="007E76B6">
            <w:pPr>
              <w:spacing w:line="200" w:lineRule="exact"/>
              <w:ind w:leftChars="100" w:left="340" w:hangingChars="100" w:hanging="160"/>
              <w:rPr>
                <w:rFonts w:hAnsi="ＭＳ ゴシック"/>
                <w:sz w:val="16"/>
                <w:szCs w:val="18"/>
              </w:rPr>
            </w:pPr>
            <w:r w:rsidRPr="00092A57">
              <w:rPr>
                <w:rFonts w:hAnsi="ＭＳ ゴシック" w:hint="eastAsia"/>
                <w:sz w:val="16"/>
                <w:szCs w:val="18"/>
              </w:rPr>
              <w:t>ホ　従業者が高齢者虐待を把握した場合に、市町村への通報が迅速かつ適切に行われるための方法に関すること</w:t>
            </w:r>
          </w:p>
          <w:p w:rsidR="007E76B6" w:rsidRPr="00092A57" w:rsidRDefault="007E76B6" w:rsidP="007E76B6">
            <w:pPr>
              <w:spacing w:line="200" w:lineRule="exact"/>
              <w:ind w:leftChars="100" w:left="340" w:hangingChars="100" w:hanging="160"/>
              <w:rPr>
                <w:rFonts w:hAnsi="ＭＳ ゴシック"/>
                <w:sz w:val="16"/>
                <w:szCs w:val="18"/>
              </w:rPr>
            </w:pPr>
            <w:r w:rsidRPr="00092A57">
              <w:rPr>
                <w:rFonts w:hAnsi="ＭＳ ゴシック" w:hint="eastAsia"/>
                <w:sz w:val="16"/>
                <w:szCs w:val="18"/>
              </w:rPr>
              <w:t>ヘ　虐待等が発生した場合、その発生原因等の分析から得られる再発の確実な防止策に関すること</w:t>
            </w:r>
          </w:p>
          <w:p w:rsidR="007E76B6" w:rsidRPr="00092A57" w:rsidRDefault="007E76B6" w:rsidP="007E76B6">
            <w:pPr>
              <w:spacing w:line="200" w:lineRule="exact"/>
              <w:ind w:leftChars="100" w:left="180"/>
              <w:rPr>
                <w:rFonts w:hAnsi="ＭＳ ゴシック"/>
                <w:sz w:val="16"/>
                <w:szCs w:val="18"/>
              </w:rPr>
            </w:pPr>
            <w:r w:rsidRPr="00092A57">
              <w:rPr>
                <w:rFonts w:hAnsi="ＭＳ ゴシック" w:hint="eastAsia"/>
                <w:sz w:val="16"/>
                <w:szCs w:val="18"/>
              </w:rPr>
              <w:t>ト　前号の再発の防止策を講じた際に、その効果についての評価に関すること</w:t>
            </w:r>
          </w:p>
          <w:p w:rsidR="007E76B6" w:rsidRPr="00092A57" w:rsidRDefault="007E76B6" w:rsidP="007E76B6">
            <w:pPr>
              <w:spacing w:line="200" w:lineRule="exact"/>
              <w:ind w:left="160" w:hangingChars="100" w:hanging="160"/>
              <w:rPr>
                <w:rFonts w:hAnsi="ＭＳ ゴシック"/>
                <w:sz w:val="16"/>
                <w:szCs w:val="18"/>
              </w:rPr>
            </w:pPr>
            <w:r w:rsidRPr="00092A57">
              <w:rPr>
                <w:rFonts w:hAnsi="ＭＳ ゴシック" w:hint="eastAsia"/>
                <w:sz w:val="16"/>
                <w:szCs w:val="18"/>
              </w:rPr>
              <w:t>②虐待の防止のための指針(第２号)</w:t>
            </w:r>
          </w:p>
          <w:p w:rsidR="007E76B6" w:rsidRPr="00092A57" w:rsidRDefault="007E76B6" w:rsidP="007E76B6">
            <w:pPr>
              <w:spacing w:line="200" w:lineRule="exact"/>
              <w:ind w:leftChars="100" w:left="180" w:firstLineChars="100" w:firstLine="160"/>
              <w:rPr>
                <w:rFonts w:hAnsi="ＭＳ ゴシック"/>
                <w:sz w:val="16"/>
                <w:szCs w:val="18"/>
              </w:rPr>
            </w:pPr>
            <w:r w:rsidRPr="00092A57">
              <w:rPr>
                <w:rFonts w:hAnsi="ＭＳ ゴシック" w:hint="eastAsia"/>
                <w:sz w:val="16"/>
                <w:szCs w:val="18"/>
              </w:rPr>
              <w:t>指定短期入所生活介護事業者が整備する「虐待の防止のための指針」には、次のような項目を盛り込むこととする。</w:t>
            </w:r>
          </w:p>
          <w:p w:rsidR="007E76B6" w:rsidRPr="00092A57" w:rsidRDefault="007E76B6" w:rsidP="007E76B6">
            <w:pPr>
              <w:spacing w:line="200" w:lineRule="exact"/>
              <w:ind w:leftChars="100" w:left="180"/>
              <w:rPr>
                <w:rFonts w:hAnsi="ＭＳ ゴシック"/>
                <w:sz w:val="16"/>
                <w:szCs w:val="18"/>
              </w:rPr>
            </w:pPr>
            <w:r w:rsidRPr="00092A57">
              <w:rPr>
                <w:rFonts w:hAnsi="ＭＳ ゴシック" w:hint="eastAsia"/>
                <w:sz w:val="16"/>
                <w:szCs w:val="18"/>
              </w:rPr>
              <w:t>イ　事業所における虐待の防止に関する基本的考え方</w:t>
            </w:r>
          </w:p>
          <w:p w:rsidR="007E76B6" w:rsidRPr="00092A57" w:rsidRDefault="007E76B6" w:rsidP="007E76B6">
            <w:pPr>
              <w:spacing w:line="200" w:lineRule="exact"/>
              <w:ind w:leftChars="100" w:left="180"/>
              <w:rPr>
                <w:rFonts w:hAnsi="ＭＳ ゴシック"/>
                <w:sz w:val="16"/>
                <w:szCs w:val="18"/>
              </w:rPr>
            </w:pPr>
            <w:r w:rsidRPr="00092A57">
              <w:rPr>
                <w:rFonts w:hAnsi="ＭＳ ゴシック" w:hint="eastAsia"/>
                <w:sz w:val="16"/>
                <w:szCs w:val="18"/>
              </w:rPr>
              <w:t>ロ　虐待防止検討委員会その他事業所内の組織に関する事項</w:t>
            </w:r>
          </w:p>
          <w:p w:rsidR="007E76B6" w:rsidRPr="00092A57" w:rsidRDefault="007E76B6" w:rsidP="007E76B6">
            <w:pPr>
              <w:spacing w:line="200" w:lineRule="exact"/>
              <w:ind w:leftChars="100" w:left="180"/>
              <w:rPr>
                <w:rFonts w:hAnsi="ＭＳ ゴシック"/>
                <w:sz w:val="16"/>
                <w:szCs w:val="18"/>
              </w:rPr>
            </w:pPr>
            <w:r w:rsidRPr="00092A57">
              <w:rPr>
                <w:rFonts w:hAnsi="ＭＳ ゴシック" w:hint="eastAsia"/>
                <w:sz w:val="16"/>
                <w:szCs w:val="18"/>
              </w:rPr>
              <w:t>ハ　虐待の防止のための職員研修に関する基本方針</w:t>
            </w:r>
          </w:p>
          <w:p w:rsidR="007E76B6" w:rsidRPr="00092A57" w:rsidRDefault="007E76B6" w:rsidP="007E76B6">
            <w:pPr>
              <w:spacing w:line="200" w:lineRule="exact"/>
              <w:ind w:leftChars="100" w:left="180"/>
              <w:rPr>
                <w:rFonts w:hAnsi="ＭＳ ゴシック"/>
                <w:sz w:val="16"/>
                <w:szCs w:val="18"/>
              </w:rPr>
            </w:pPr>
            <w:r w:rsidRPr="00092A57">
              <w:rPr>
                <w:rFonts w:hAnsi="ＭＳ ゴシック" w:hint="eastAsia"/>
                <w:sz w:val="16"/>
                <w:szCs w:val="18"/>
              </w:rPr>
              <w:t>ニ　虐待等が発生した場合の対応方法に関する基本方針</w:t>
            </w:r>
          </w:p>
          <w:p w:rsidR="007E76B6" w:rsidRPr="00092A57" w:rsidRDefault="007E76B6" w:rsidP="007E76B6">
            <w:pPr>
              <w:spacing w:line="200" w:lineRule="exact"/>
              <w:ind w:leftChars="100" w:left="180"/>
              <w:rPr>
                <w:rFonts w:hAnsi="ＭＳ ゴシック"/>
                <w:sz w:val="16"/>
                <w:szCs w:val="18"/>
              </w:rPr>
            </w:pPr>
            <w:r w:rsidRPr="00092A57">
              <w:rPr>
                <w:rFonts w:hAnsi="ＭＳ ゴシック" w:hint="eastAsia"/>
                <w:sz w:val="16"/>
                <w:szCs w:val="18"/>
              </w:rPr>
              <w:t>ホ　虐待等が発生した場合の相談・報告体制に関する事項</w:t>
            </w:r>
          </w:p>
          <w:p w:rsidR="007E76B6" w:rsidRPr="00092A57" w:rsidRDefault="007E76B6" w:rsidP="007E76B6">
            <w:pPr>
              <w:spacing w:line="200" w:lineRule="exact"/>
              <w:ind w:leftChars="100" w:left="180"/>
              <w:rPr>
                <w:rFonts w:hAnsi="ＭＳ ゴシック"/>
                <w:sz w:val="16"/>
                <w:szCs w:val="18"/>
              </w:rPr>
            </w:pPr>
            <w:r w:rsidRPr="00092A57">
              <w:rPr>
                <w:rFonts w:hAnsi="ＭＳ ゴシック" w:hint="eastAsia"/>
                <w:sz w:val="16"/>
                <w:szCs w:val="18"/>
              </w:rPr>
              <w:t>ヘ　成年後見制度の利用支援に関する事項</w:t>
            </w:r>
          </w:p>
          <w:p w:rsidR="007E76B6" w:rsidRPr="00092A57" w:rsidRDefault="007E76B6" w:rsidP="007E76B6">
            <w:pPr>
              <w:spacing w:line="200" w:lineRule="exact"/>
              <w:ind w:leftChars="100" w:left="180"/>
              <w:rPr>
                <w:rFonts w:hAnsi="ＭＳ ゴシック"/>
                <w:sz w:val="16"/>
                <w:szCs w:val="18"/>
              </w:rPr>
            </w:pPr>
            <w:r w:rsidRPr="00092A57">
              <w:rPr>
                <w:rFonts w:hAnsi="ＭＳ ゴシック" w:hint="eastAsia"/>
                <w:sz w:val="16"/>
                <w:szCs w:val="18"/>
              </w:rPr>
              <w:t>ト　虐待等に係る苦情解決方法に関する事項</w:t>
            </w:r>
          </w:p>
          <w:p w:rsidR="007E76B6" w:rsidRPr="00092A57" w:rsidRDefault="007E76B6" w:rsidP="007E76B6">
            <w:pPr>
              <w:spacing w:line="200" w:lineRule="exact"/>
              <w:ind w:leftChars="100" w:left="180"/>
              <w:rPr>
                <w:rFonts w:hAnsi="ＭＳ ゴシック"/>
                <w:sz w:val="16"/>
                <w:szCs w:val="18"/>
              </w:rPr>
            </w:pPr>
            <w:r w:rsidRPr="00092A57">
              <w:rPr>
                <w:rFonts w:hAnsi="ＭＳ ゴシック" w:hint="eastAsia"/>
                <w:sz w:val="16"/>
                <w:szCs w:val="18"/>
              </w:rPr>
              <w:t>チ　利用者等に対する当該指針の閲覧に関する事項</w:t>
            </w:r>
          </w:p>
          <w:p w:rsidR="007E76B6" w:rsidRPr="00092A57" w:rsidRDefault="007E76B6" w:rsidP="007E76B6">
            <w:pPr>
              <w:spacing w:line="200" w:lineRule="exact"/>
              <w:ind w:leftChars="100" w:left="180"/>
              <w:rPr>
                <w:rFonts w:hAnsi="ＭＳ ゴシック"/>
                <w:sz w:val="16"/>
                <w:szCs w:val="18"/>
              </w:rPr>
            </w:pPr>
            <w:r w:rsidRPr="00092A57">
              <w:rPr>
                <w:rFonts w:hAnsi="ＭＳ ゴシック" w:hint="eastAsia"/>
                <w:sz w:val="16"/>
                <w:szCs w:val="18"/>
              </w:rPr>
              <w:t>リ　その他虐待の防止の推進のために必要な事項</w:t>
            </w:r>
          </w:p>
          <w:p w:rsidR="007E76B6" w:rsidRPr="00092A57" w:rsidRDefault="007E76B6" w:rsidP="007E76B6">
            <w:pPr>
              <w:spacing w:line="200" w:lineRule="exact"/>
              <w:ind w:left="160" w:hangingChars="100" w:hanging="160"/>
              <w:rPr>
                <w:rFonts w:hAnsi="ＭＳ ゴシック"/>
                <w:sz w:val="16"/>
                <w:szCs w:val="18"/>
              </w:rPr>
            </w:pPr>
            <w:r w:rsidRPr="00092A57">
              <w:rPr>
                <w:rFonts w:hAnsi="ＭＳ ゴシック" w:hint="eastAsia"/>
                <w:sz w:val="16"/>
                <w:szCs w:val="18"/>
              </w:rPr>
              <w:t>③虐待の防止のための従業者に対する研修（第３号）</w:t>
            </w:r>
          </w:p>
          <w:p w:rsidR="007E76B6" w:rsidRPr="00092A57" w:rsidRDefault="007E76B6" w:rsidP="007E76B6">
            <w:pPr>
              <w:spacing w:line="200" w:lineRule="exact"/>
              <w:ind w:leftChars="100" w:left="180" w:firstLineChars="100" w:firstLine="160"/>
              <w:rPr>
                <w:rFonts w:hAnsi="ＭＳ ゴシック"/>
                <w:sz w:val="16"/>
                <w:szCs w:val="18"/>
              </w:rPr>
            </w:pPr>
            <w:r w:rsidRPr="00092A57">
              <w:rPr>
                <w:rFonts w:hAnsi="ＭＳ ゴシック" w:hint="eastAsia"/>
                <w:sz w:val="16"/>
                <w:szCs w:val="18"/>
              </w:rPr>
              <w:t>従業者に対する虐待の防止のための研修の内容としては、虐待等の防止に関する基礎的内容等の適切な知識を普及・啓発するものであるとともに、当該指定短期入所生活介護事業所における指針に基づき、虐待の防止の徹底を行うものとする。</w:t>
            </w:r>
          </w:p>
          <w:p w:rsidR="007E76B6" w:rsidRPr="00092A57" w:rsidRDefault="007E76B6" w:rsidP="007E76B6">
            <w:pPr>
              <w:spacing w:line="200" w:lineRule="exact"/>
              <w:ind w:leftChars="100" w:left="180" w:firstLineChars="100" w:firstLine="160"/>
              <w:rPr>
                <w:rFonts w:hAnsi="ＭＳ ゴシック"/>
                <w:sz w:val="16"/>
                <w:szCs w:val="18"/>
              </w:rPr>
            </w:pPr>
            <w:r w:rsidRPr="00092A57">
              <w:rPr>
                <w:rFonts w:hAnsi="ＭＳ ゴシック" w:hint="eastAsia"/>
                <w:sz w:val="16"/>
                <w:szCs w:val="18"/>
              </w:rPr>
              <w:t>職員教育を組織的に徹底させていくためには、当該指定短期入所生活介護事業者が指針に基づいた研修プログラムを作成し、定期的な研修（年１回以上）を実施するとともに、新規採用時には必ず虐待の防止のための研修を実施することが重要である。</w:t>
            </w:r>
          </w:p>
          <w:p w:rsidR="007E76B6" w:rsidRPr="00092A57" w:rsidRDefault="007E76B6" w:rsidP="007E76B6">
            <w:pPr>
              <w:spacing w:line="200" w:lineRule="exact"/>
              <w:ind w:leftChars="100" w:left="180" w:firstLineChars="100" w:firstLine="160"/>
              <w:rPr>
                <w:rFonts w:hAnsi="ＭＳ ゴシック"/>
                <w:sz w:val="16"/>
                <w:szCs w:val="18"/>
              </w:rPr>
            </w:pPr>
            <w:r w:rsidRPr="00092A57">
              <w:rPr>
                <w:rFonts w:hAnsi="ＭＳ ゴシック" w:hint="eastAsia"/>
                <w:sz w:val="16"/>
                <w:szCs w:val="18"/>
              </w:rPr>
              <w:t>また、研修の実施内容についても記録することが必要である。研修の実施は、事業所内での研修で差し支えない。</w:t>
            </w:r>
          </w:p>
          <w:p w:rsidR="007E76B6" w:rsidRPr="00092A57" w:rsidRDefault="007E76B6" w:rsidP="007E76B6">
            <w:pPr>
              <w:spacing w:line="200" w:lineRule="exact"/>
              <w:ind w:left="160" w:hangingChars="100" w:hanging="160"/>
              <w:rPr>
                <w:rFonts w:hAnsi="ＭＳ ゴシック"/>
                <w:sz w:val="16"/>
                <w:szCs w:val="18"/>
              </w:rPr>
            </w:pPr>
            <w:r w:rsidRPr="00092A57">
              <w:rPr>
                <w:rFonts w:hAnsi="ＭＳ ゴシック" w:hint="eastAsia"/>
                <w:sz w:val="16"/>
                <w:szCs w:val="18"/>
              </w:rPr>
              <w:t>④虐待の防止に関する措置を適切に実施するための担当者（第４号）</w:t>
            </w:r>
          </w:p>
          <w:p w:rsidR="007E76B6" w:rsidRPr="00092A57" w:rsidRDefault="007E76B6" w:rsidP="007E76B6">
            <w:pPr>
              <w:spacing w:line="200" w:lineRule="exact"/>
              <w:ind w:leftChars="100" w:left="180" w:firstLineChars="100" w:firstLine="160"/>
              <w:rPr>
                <w:rFonts w:hAnsi="ＭＳ ゴシック"/>
                <w:sz w:val="16"/>
                <w:szCs w:val="18"/>
              </w:rPr>
            </w:pPr>
            <w:r w:rsidRPr="00092A57">
              <w:rPr>
                <w:rFonts w:hAnsi="ＭＳ ゴシック" w:hint="eastAsia"/>
                <w:sz w:val="16"/>
                <w:szCs w:val="18"/>
              </w:rPr>
              <w:t>指定短期入所生活介護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466" w:type="dxa"/>
            <w:tcBorders>
              <w:bottom w:val="nil"/>
            </w:tcBorders>
            <w:vAlign w:val="center"/>
          </w:tcPr>
          <w:p w:rsidR="007E76B6" w:rsidRPr="00092A57" w:rsidRDefault="007E76B6" w:rsidP="007E76B6">
            <w:pPr>
              <w:spacing w:line="200" w:lineRule="exact"/>
              <w:jc w:val="center"/>
              <w:rPr>
                <w:rFonts w:hAnsi="ＭＳ ゴシック"/>
                <w:szCs w:val="18"/>
              </w:rPr>
            </w:pPr>
          </w:p>
        </w:tc>
        <w:tc>
          <w:tcPr>
            <w:tcW w:w="467" w:type="dxa"/>
            <w:tcBorders>
              <w:bottom w:val="nil"/>
            </w:tcBorders>
            <w:vAlign w:val="center"/>
          </w:tcPr>
          <w:p w:rsidR="007E76B6" w:rsidRPr="00092A57" w:rsidRDefault="007E76B6" w:rsidP="007E76B6">
            <w:pPr>
              <w:spacing w:line="200" w:lineRule="exact"/>
              <w:jc w:val="center"/>
              <w:rPr>
                <w:rFonts w:hAnsi="ＭＳ ゴシック"/>
                <w:szCs w:val="18"/>
              </w:rPr>
            </w:pPr>
          </w:p>
        </w:tc>
        <w:tc>
          <w:tcPr>
            <w:tcW w:w="467" w:type="dxa"/>
            <w:tcBorders>
              <w:bottom w:val="nil"/>
            </w:tcBorders>
            <w:vAlign w:val="center"/>
          </w:tcPr>
          <w:p w:rsidR="007E76B6" w:rsidRPr="00092A57" w:rsidRDefault="007E76B6" w:rsidP="007E76B6">
            <w:pPr>
              <w:spacing w:line="200" w:lineRule="exact"/>
              <w:jc w:val="center"/>
              <w:rPr>
                <w:rFonts w:hAnsi="ＭＳ ゴシック"/>
                <w:szCs w:val="18"/>
              </w:rPr>
            </w:pPr>
          </w:p>
        </w:tc>
      </w:tr>
      <w:tr w:rsidR="007E76B6" w:rsidRPr="00092A57" w:rsidTr="0057451C">
        <w:tc>
          <w:tcPr>
            <w:tcW w:w="2387" w:type="dxa"/>
          </w:tcPr>
          <w:p w:rsidR="007E76B6" w:rsidRPr="00092A57" w:rsidRDefault="007E76B6" w:rsidP="007E76B6">
            <w:pPr>
              <w:pStyle w:val="aa"/>
              <w:numPr>
                <w:ilvl w:val="0"/>
                <w:numId w:val="16"/>
              </w:numPr>
              <w:spacing w:line="200" w:lineRule="exact"/>
              <w:ind w:leftChars="0"/>
              <w:rPr>
                <w:rFonts w:hAnsi="ＭＳ ゴシック"/>
                <w:szCs w:val="18"/>
              </w:rPr>
            </w:pPr>
            <w:r w:rsidRPr="00092A57">
              <w:rPr>
                <w:rFonts w:hAnsi="ＭＳ ゴシック" w:hint="eastAsia"/>
                <w:szCs w:val="18"/>
              </w:rPr>
              <w:t>会計の区分</w:t>
            </w:r>
          </w:p>
        </w:tc>
        <w:tc>
          <w:tcPr>
            <w:tcW w:w="6227" w:type="dxa"/>
            <w:tcBorders>
              <w:bottom w:val="single" w:sz="4" w:space="0" w:color="auto"/>
            </w:tcBorders>
          </w:tcPr>
          <w:p w:rsidR="007E76B6" w:rsidRPr="00092A57" w:rsidRDefault="007E76B6" w:rsidP="007E76B6">
            <w:pPr>
              <w:spacing w:line="200" w:lineRule="exact"/>
              <w:rPr>
                <w:rFonts w:hAnsi="ＭＳ ゴシック"/>
                <w:szCs w:val="18"/>
              </w:rPr>
            </w:pPr>
            <w:r w:rsidRPr="00092A57">
              <w:rPr>
                <w:rFonts w:hAnsi="ＭＳ ゴシック" w:hint="eastAsia"/>
                <w:szCs w:val="18"/>
              </w:rPr>
              <w:t>指定短期入所生活介護事業所ごとに経理を区分するとともに、指定短期入所生活介護の事業の会計とその他の事業の会計を区分しているか。</w:t>
            </w:r>
          </w:p>
        </w:tc>
        <w:tc>
          <w:tcPr>
            <w:tcW w:w="466" w:type="dxa"/>
            <w:tcBorders>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bottom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rPr>
          <w:cantSplit/>
          <w:trHeight w:val="131"/>
        </w:trPr>
        <w:tc>
          <w:tcPr>
            <w:tcW w:w="2387" w:type="dxa"/>
            <w:vMerge w:val="restart"/>
          </w:tcPr>
          <w:p w:rsidR="007E76B6" w:rsidRPr="00092A57" w:rsidRDefault="007E76B6" w:rsidP="007E76B6">
            <w:pPr>
              <w:pStyle w:val="aa"/>
              <w:numPr>
                <w:ilvl w:val="0"/>
                <w:numId w:val="16"/>
              </w:numPr>
              <w:spacing w:line="200" w:lineRule="exact"/>
              <w:ind w:leftChars="0"/>
              <w:rPr>
                <w:rFonts w:hAnsi="ＭＳ ゴシック"/>
                <w:szCs w:val="18"/>
              </w:rPr>
            </w:pPr>
            <w:r w:rsidRPr="00092A57">
              <w:rPr>
                <w:rFonts w:hAnsi="ＭＳ ゴシック" w:hint="eastAsia"/>
                <w:szCs w:val="18"/>
              </w:rPr>
              <w:t>記録の整備</w:t>
            </w:r>
          </w:p>
        </w:tc>
        <w:tc>
          <w:tcPr>
            <w:tcW w:w="6227" w:type="dxa"/>
            <w:tcBorders>
              <w:bottom w:val="single" w:sz="4" w:space="0" w:color="auto"/>
            </w:tcBorders>
          </w:tcPr>
          <w:p w:rsidR="007E76B6" w:rsidRPr="00092A57" w:rsidRDefault="007E76B6" w:rsidP="007E76B6">
            <w:pPr>
              <w:spacing w:line="200" w:lineRule="exact"/>
              <w:rPr>
                <w:rFonts w:hAnsi="ＭＳ ゴシック"/>
                <w:spacing w:val="-6"/>
                <w:szCs w:val="18"/>
              </w:rPr>
            </w:pPr>
            <w:r w:rsidRPr="00092A57">
              <w:rPr>
                <w:rFonts w:hAnsi="ＭＳ ゴシック" w:hint="eastAsia"/>
                <w:spacing w:val="-6"/>
                <w:szCs w:val="18"/>
              </w:rPr>
              <w:t>指定短期入所生活介護事業者は、従業者、設備、備品及び会計に関する諸記録を整備しているか。</w:t>
            </w:r>
          </w:p>
        </w:tc>
        <w:tc>
          <w:tcPr>
            <w:tcW w:w="466" w:type="dxa"/>
            <w:vMerge w:val="restart"/>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Merge w:val="restart"/>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vMerge w:val="restart"/>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r w:rsidR="007E76B6" w:rsidRPr="00092A57" w:rsidTr="0057451C">
        <w:tc>
          <w:tcPr>
            <w:tcW w:w="2387" w:type="dxa"/>
            <w:vMerge/>
            <w:tcBorders>
              <w:bottom w:val="single" w:sz="4" w:space="0" w:color="auto"/>
            </w:tcBorders>
          </w:tcPr>
          <w:p w:rsidR="007E76B6" w:rsidRPr="00092A57" w:rsidRDefault="007E76B6" w:rsidP="007E76B6">
            <w:pPr>
              <w:numPr>
                <w:ilvl w:val="0"/>
                <w:numId w:val="7"/>
              </w:numPr>
              <w:spacing w:line="200" w:lineRule="exact"/>
              <w:rPr>
                <w:rFonts w:hAnsi="ＭＳ ゴシック"/>
                <w:szCs w:val="18"/>
              </w:rPr>
            </w:pPr>
          </w:p>
        </w:tc>
        <w:tc>
          <w:tcPr>
            <w:tcW w:w="6227" w:type="dxa"/>
            <w:tcBorders>
              <w:top w:val="single" w:sz="4" w:space="0" w:color="auto"/>
              <w:bottom w:val="single" w:sz="4" w:space="0" w:color="auto"/>
            </w:tcBorders>
          </w:tcPr>
          <w:p w:rsidR="007E76B6" w:rsidRPr="00092A57" w:rsidRDefault="007E76B6" w:rsidP="007E76B6">
            <w:pPr>
              <w:spacing w:line="200" w:lineRule="exact"/>
              <w:rPr>
                <w:rFonts w:hAnsi="ＭＳ ゴシック"/>
                <w:szCs w:val="18"/>
              </w:rPr>
            </w:pPr>
            <w:r w:rsidRPr="00092A57">
              <w:rPr>
                <w:rFonts w:hAnsi="ＭＳ ゴシック" w:hint="eastAsia"/>
                <w:szCs w:val="18"/>
              </w:rPr>
              <w:t>指定短期入所生活介護事業者は、利用者に対する指定短期入所生活介護の提供に関する次の各号に掲げる記録を整備し、当該記録等に係る指定短期入所生活介護提供した日（①は当該計画の完了の日、④は当該通知の日）から５年間保存ししているか。</w:t>
            </w:r>
          </w:p>
          <w:p w:rsidR="007E76B6" w:rsidRPr="00092A57" w:rsidRDefault="007E76B6" w:rsidP="007E76B6">
            <w:pPr>
              <w:spacing w:line="200" w:lineRule="exact"/>
              <w:ind w:firstLineChars="100" w:firstLine="180"/>
              <w:rPr>
                <w:rFonts w:hAnsi="ＭＳ ゴシック"/>
                <w:szCs w:val="18"/>
              </w:rPr>
            </w:pPr>
            <w:r w:rsidRPr="00092A57">
              <w:rPr>
                <w:rFonts w:hAnsi="ＭＳ ゴシック" w:hint="eastAsia"/>
                <w:szCs w:val="18"/>
              </w:rPr>
              <w:t>①短期入所生活介護計画　（当該計画の完了の日から）</w:t>
            </w:r>
          </w:p>
          <w:p w:rsidR="007E76B6" w:rsidRPr="00092A57" w:rsidRDefault="007E76B6" w:rsidP="007E76B6">
            <w:pPr>
              <w:spacing w:line="200" w:lineRule="exact"/>
              <w:ind w:firstLineChars="100" w:firstLine="180"/>
              <w:rPr>
                <w:rFonts w:hAnsi="ＭＳ ゴシック"/>
                <w:szCs w:val="18"/>
              </w:rPr>
            </w:pPr>
            <w:r w:rsidRPr="00092A57">
              <w:rPr>
                <w:rFonts w:hAnsi="ＭＳ ゴシック" w:hint="eastAsia"/>
                <w:szCs w:val="18"/>
              </w:rPr>
              <w:t>②提供した具体的なサービスの内容等の記録</w:t>
            </w:r>
          </w:p>
          <w:p w:rsidR="007E76B6" w:rsidRPr="00092A57" w:rsidRDefault="007E76B6" w:rsidP="007E76B6">
            <w:pPr>
              <w:spacing w:line="200" w:lineRule="exact"/>
              <w:ind w:leftChars="100" w:left="360" w:hangingChars="100" w:hanging="180"/>
              <w:rPr>
                <w:rFonts w:hAnsi="ＭＳ ゴシック"/>
                <w:szCs w:val="18"/>
              </w:rPr>
            </w:pPr>
            <w:r w:rsidRPr="00092A57">
              <w:rPr>
                <w:rFonts w:hAnsi="ＭＳ ゴシック" w:hint="eastAsia"/>
                <w:szCs w:val="18"/>
              </w:rPr>
              <w:t>③身体的拘束等の態様及び時間、その際の利用者の心身の状況並びに緊急やむを得ない理由の記録</w:t>
            </w:r>
          </w:p>
          <w:p w:rsidR="007E76B6" w:rsidRPr="00092A57" w:rsidRDefault="007E76B6" w:rsidP="007E76B6">
            <w:pPr>
              <w:spacing w:line="200" w:lineRule="exact"/>
              <w:ind w:firstLineChars="100" w:firstLine="180"/>
              <w:rPr>
                <w:rFonts w:hAnsi="ＭＳ ゴシック"/>
                <w:szCs w:val="18"/>
              </w:rPr>
            </w:pPr>
            <w:r w:rsidRPr="00092A57">
              <w:rPr>
                <w:rFonts w:hAnsi="ＭＳ ゴシック" w:hint="eastAsia"/>
                <w:szCs w:val="18"/>
              </w:rPr>
              <w:t>④市町村への通知に係る記録　（当該通知の日から）</w:t>
            </w:r>
          </w:p>
          <w:p w:rsidR="007E76B6" w:rsidRPr="00092A57" w:rsidRDefault="007E76B6" w:rsidP="007E76B6">
            <w:pPr>
              <w:spacing w:line="200" w:lineRule="exact"/>
              <w:ind w:firstLineChars="100" w:firstLine="180"/>
              <w:rPr>
                <w:rFonts w:hAnsi="ＭＳ ゴシック"/>
                <w:szCs w:val="18"/>
              </w:rPr>
            </w:pPr>
            <w:r w:rsidRPr="00092A57">
              <w:rPr>
                <w:rFonts w:hAnsi="ＭＳ ゴシック" w:hint="eastAsia"/>
                <w:szCs w:val="18"/>
              </w:rPr>
              <w:t>⑤苦情の内容等の記録</w:t>
            </w:r>
          </w:p>
          <w:p w:rsidR="007E76B6" w:rsidRPr="00092A57" w:rsidRDefault="007E76B6" w:rsidP="007E76B6">
            <w:pPr>
              <w:spacing w:line="200" w:lineRule="exact"/>
              <w:rPr>
                <w:rFonts w:hAnsi="ＭＳ ゴシック"/>
                <w:szCs w:val="18"/>
              </w:rPr>
            </w:pPr>
            <w:r w:rsidRPr="00092A57">
              <w:rPr>
                <w:rFonts w:hAnsi="ＭＳ ゴシック" w:hint="eastAsia"/>
                <w:szCs w:val="18"/>
              </w:rPr>
              <w:t xml:space="preserve">　⑥事故の状況及び事故に際して採った処置についての記録</w:t>
            </w:r>
          </w:p>
        </w:tc>
        <w:tc>
          <w:tcPr>
            <w:tcW w:w="466" w:type="dxa"/>
            <w:vMerge/>
            <w:tcBorders>
              <w:bottom w:val="single" w:sz="4" w:space="0" w:color="auto"/>
            </w:tcBorders>
            <w:vAlign w:val="center"/>
          </w:tcPr>
          <w:p w:rsidR="007E76B6" w:rsidRPr="00092A57" w:rsidRDefault="007E76B6" w:rsidP="007E76B6">
            <w:pPr>
              <w:spacing w:line="200" w:lineRule="exact"/>
              <w:jc w:val="center"/>
              <w:rPr>
                <w:rFonts w:hAnsi="ＭＳ ゴシック"/>
                <w:sz w:val="20"/>
              </w:rPr>
            </w:pPr>
          </w:p>
        </w:tc>
        <w:tc>
          <w:tcPr>
            <w:tcW w:w="467" w:type="dxa"/>
            <w:vMerge/>
            <w:tcBorders>
              <w:bottom w:val="single" w:sz="4" w:space="0" w:color="auto"/>
            </w:tcBorders>
            <w:vAlign w:val="center"/>
          </w:tcPr>
          <w:p w:rsidR="007E76B6" w:rsidRPr="00092A57" w:rsidRDefault="007E76B6" w:rsidP="007E76B6">
            <w:pPr>
              <w:spacing w:line="200" w:lineRule="exact"/>
              <w:jc w:val="center"/>
              <w:rPr>
                <w:rFonts w:hAnsi="ＭＳ ゴシック"/>
                <w:sz w:val="20"/>
              </w:rPr>
            </w:pPr>
          </w:p>
        </w:tc>
        <w:tc>
          <w:tcPr>
            <w:tcW w:w="467" w:type="dxa"/>
            <w:vMerge/>
            <w:tcBorders>
              <w:bottom w:val="single" w:sz="4" w:space="0" w:color="auto"/>
            </w:tcBorders>
            <w:vAlign w:val="center"/>
          </w:tcPr>
          <w:p w:rsidR="007E76B6" w:rsidRPr="00092A57" w:rsidRDefault="007E76B6" w:rsidP="007E76B6">
            <w:pPr>
              <w:spacing w:line="200" w:lineRule="exact"/>
              <w:jc w:val="center"/>
              <w:rPr>
                <w:rFonts w:hAnsi="ＭＳ ゴシック"/>
                <w:sz w:val="20"/>
              </w:rPr>
            </w:pPr>
          </w:p>
        </w:tc>
      </w:tr>
      <w:tr w:rsidR="007E76B6" w:rsidRPr="00092A57" w:rsidTr="0057451C">
        <w:trPr>
          <w:cantSplit/>
          <w:trHeight w:val="17"/>
        </w:trPr>
        <w:tc>
          <w:tcPr>
            <w:tcW w:w="2387" w:type="dxa"/>
            <w:tcBorders>
              <w:top w:val="single" w:sz="4" w:space="0" w:color="auto"/>
            </w:tcBorders>
          </w:tcPr>
          <w:p w:rsidR="007E76B6" w:rsidRPr="00092A57" w:rsidRDefault="007E76B6" w:rsidP="007E76B6">
            <w:pPr>
              <w:pStyle w:val="aa"/>
              <w:numPr>
                <w:ilvl w:val="0"/>
                <w:numId w:val="16"/>
              </w:numPr>
              <w:spacing w:line="200" w:lineRule="exact"/>
              <w:ind w:leftChars="0"/>
              <w:rPr>
                <w:rFonts w:hAnsi="ＭＳ ゴシック"/>
                <w:szCs w:val="18"/>
              </w:rPr>
            </w:pPr>
            <w:r w:rsidRPr="00092A57">
              <w:rPr>
                <w:rFonts w:hAnsi="ＭＳ ゴシック" w:hint="eastAsia"/>
                <w:szCs w:val="18"/>
              </w:rPr>
              <w:t>変更届出の手続</w:t>
            </w:r>
          </w:p>
          <w:p w:rsidR="007E76B6" w:rsidRPr="00092A57" w:rsidRDefault="007E76B6" w:rsidP="007E76B6">
            <w:pPr>
              <w:spacing w:line="200" w:lineRule="exact"/>
              <w:rPr>
                <w:rFonts w:hAnsi="ＭＳ ゴシック"/>
                <w:szCs w:val="18"/>
              </w:rPr>
            </w:pPr>
          </w:p>
        </w:tc>
        <w:tc>
          <w:tcPr>
            <w:tcW w:w="6227" w:type="dxa"/>
            <w:tcBorders>
              <w:top w:val="single" w:sz="4" w:space="0" w:color="auto"/>
            </w:tcBorders>
          </w:tcPr>
          <w:p w:rsidR="007E76B6" w:rsidRPr="00092A57" w:rsidRDefault="007E76B6" w:rsidP="00092A57">
            <w:pPr>
              <w:spacing w:line="200" w:lineRule="exact"/>
              <w:rPr>
                <w:rFonts w:hAnsi="ＭＳ ゴシック"/>
                <w:szCs w:val="18"/>
              </w:rPr>
            </w:pPr>
            <w:r w:rsidRPr="00092A57">
              <w:rPr>
                <w:rFonts w:hAnsi="ＭＳ ゴシック" w:hint="eastAsia"/>
                <w:szCs w:val="18"/>
              </w:rPr>
              <w:t>運営に関する基準について、変更届出提出の該当事項があった場合、速やかに変更届出を指定権者に提出しているか。</w:t>
            </w:r>
          </w:p>
        </w:tc>
        <w:tc>
          <w:tcPr>
            <w:tcW w:w="466" w:type="dxa"/>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c>
          <w:tcPr>
            <w:tcW w:w="467" w:type="dxa"/>
            <w:tcBorders>
              <w:top w:val="single" w:sz="4" w:space="0" w:color="auto"/>
            </w:tcBorders>
            <w:vAlign w:val="center"/>
          </w:tcPr>
          <w:p w:rsidR="007E76B6" w:rsidRPr="00092A57" w:rsidRDefault="007E76B6" w:rsidP="007E76B6">
            <w:pPr>
              <w:spacing w:line="240" w:lineRule="exact"/>
              <w:jc w:val="center"/>
              <w:rPr>
                <w:rFonts w:hAnsi="ＭＳ ゴシック"/>
                <w:sz w:val="24"/>
                <w:szCs w:val="18"/>
              </w:rPr>
            </w:pPr>
            <w:r w:rsidRPr="00092A57">
              <w:rPr>
                <w:rFonts w:hAnsi="ＭＳ ゴシック" w:hint="eastAsia"/>
                <w:sz w:val="24"/>
                <w:szCs w:val="18"/>
              </w:rPr>
              <w:t>□</w:t>
            </w:r>
          </w:p>
        </w:tc>
      </w:tr>
    </w:tbl>
    <w:p w:rsidR="00F6615F" w:rsidRPr="00092A57" w:rsidRDefault="00F6615F" w:rsidP="006D2065">
      <w:pPr>
        <w:spacing w:line="200" w:lineRule="exact"/>
        <w:rPr>
          <w:rFonts w:hAnsi="ＭＳ ゴシック"/>
          <w:sz w:val="20"/>
        </w:rPr>
      </w:pPr>
    </w:p>
    <w:p w:rsidR="00B52446" w:rsidRPr="00092A57" w:rsidRDefault="00B52446" w:rsidP="006D2065">
      <w:pPr>
        <w:spacing w:line="200" w:lineRule="exact"/>
        <w:rPr>
          <w:rFonts w:hAnsi="ＭＳ ゴシック"/>
          <w:sz w:val="20"/>
        </w:rPr>
      </w:pPr>
    </w:p>
    <w:p w:rsidR="009501E1" w:rsidRPr="00092A57" w:rsidRDefault="009501E1" w:rsidP="00A909DF">
      <w:pPr>
        <w:widowControl/>
        <w:jc w:val="left"/>
        <w:rPr>
          <w:rFonts w:hAnsi="ＭＳ ゴシック"/>
          <w:sz w:val="21"/>
          <w:szCs w:val="21"/>
        </w:rPr>
      </w:pPr>
      <w:r w:rsidRPr="00092A57">
        <w:rPr>
          <w:rFonts w:hAnsi="ＭＳ ゴシック" w:hint="eastAsia"/>
          <w:sz w:val="21"/>
          <w:szCs w:val="21"/>
        </w:rPr>
        <w:t>Ⅴ（業務管理体制の整備）</w:t>
      </w: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4A0" w:firstRow="1" w:lastRow="0" w:firstColumn="1" w:lastColumn="0" w:noHBand="0" w:noVBand="1"/>
      </w:tblPr>
      <w:tblGrid>
        <w:gridCol w:w="2409"/>
        <w:gridCol w:w="6187"/>
        <w:gridCol w:w="422"/>
        <w:gridCol w:w="423"/>
        <w:gridCol w:w="428"/>
      </w:tblGrid>
      <w:tr w:rsidR="006A1F28" w:rsidRPr="00092A57" w:rsidTr="006A1F28">
        <w:tc>
          <w:tcPr>
            <w:tcW w:w="2409" w:type="dxa"/>
            <w:tcBorders>
              <w:top w:val="single" w:sz="12" w:space="0" w:color="auto"/>
              <w:left w:val="single" w:sz="12" w:space="0" w:color="auto"/>
              <w:bottom w:val="single" w:sz="12" w:space="0" w:color="auto"/>
              <w:right w:val="single" w:sz="4" w:space="0" w:color="auto"/>
            </w:tcBorders>
            <w:shd w:val="clear" w:color="auto" w:fill="E0E0E0"/>
            <w:vAlign w:val="center"/>
            <w:hideMark/>
          </w:tcPr>
          <w:p w:rsidR="006A1F28" w:rsidRPr="00092A57" w:rsidRDefault="006A1F28" w:rsidP="006A1F28">
            <w:pPr>
              <w:spacing w:line="200" w:lineRule="exact"/>
              <w:jc w:val="center"/>
              <w:rPr>
                <w:rFonts w:hAnsi="ＭＳ ゴシック"/>
                <w:color w:val="000000"/>
                <w:szCs w:val="18"/>
              </w:rPr>
            </w:pPr>
            <w:r w:rsidRPr="00092A57">
              <w:rPr>
                <w:rFonts w:hAnsi="ＭＳ ゴシック" w:hint="eastAsia"/>
                <w:color w:val="000000"/>
                <w:szCs w:val="18"/>
              </w:rPr>
              <w:t>項　　目</w:t>
            </w:r>
          </w:p>
        </w:tc>
        <w:tc>
          <w:tcPr>
            <w:tcW w:w="6187" w:type="dxa"/>
            <w:tcBorders>
              <w:top w:val="single" w:sz="12" w:space="0" w:color="auto"/>
              <w:left w:val="single" w:sz="4" w:space="0" w:color="auto"/>
              <w:bottom w:val="single" w:sz="12" w:space="0" w:color="auto"/>
              <w:right w:val="single" w:sz="4" w:space="0" w:color="auto"/>
            </w:tcBorders>
            <w:shd w:val="clear" w:color="auto" w:fill="E0E0E0"/>
            <w:vAlign w:val="center"/>
            <w:hideMark/>
          </w:tcPr>
          <w:p w:rsidR="006A1F28" w:rsidRPr="00092A57" w:rsidRDefault="006A1F28" w:rsidP="006A1F28">
            <w:pPr>
              <w:spacing w:line="200" w:lineRule="exact"/>
              <w:jc w:val="center"/>
              <w:rPr>
                <w:rFonts w:hAnsi="ＭＳ ゴシック"/>
                <w:color w:val="000000"/>
                <w:szCs w:val="18"/>
              </w:rPr>
            </w:pPr>
            <w:r w:rsidRPr="00092A57">
              <w:rPr>
                <w:rFonts w:hAnsi="ＭＳ ゴシック" w:hint="eastAsia"/>
                <w:color w:val="000000"/>
                <w:spacing w:val="720"/>
                <w:kern w:val="0"/>
                <w:szCs w:val="18"/>
                <w:fitText w:val="1800" w:id="133435136"/>
              </w:rPr>
              <w:t>内</w:t>
            </w:r>
            <w:r w:rsidRPr="00092A57">
              <w:rPr>
                <w:rFonts w:hAnsi="ＭＳ ゴシック" w:hint="eastAsia"/>
                <w:color w:val="000000"/>
                <w:kern w:val="0"/>
                <w:szCs w:val="18"/>
                <w:fitText w:val="1800" w:id="133435136"/>
              </w:rPr>
              <w:t>容</w:t>
            </w:r>
          </w:p>
        </w:tc>
        <w:tc>
          <w:tcPr>
            <w:tcW w:w="422" w:type="dxa"/>
            <w:tcBorders>
              <w:top w:val="single" w:sz="12" w:space="0" w:color="auto"/>
              <w:left w:val="single" w:sz="4" w:space="0" w:color="auto"/>
              <w:bottom w:val="single" w:sz="12" w:space="0" w:color="auto"/>
              <w:right w:val="single" w:sz="4" w:space="0" w:color="auto"/>
            </w:tcBorders>
            <w:shd w:val="clear" w:color="auto" w:fill="E0E0E0"/>
            <w:vAlign w:val="center"/>
            <w:hideMark/>
          </w:tcPr>
          <w:p w:rsidR="006A1F28" w:rsidRPr="00092A57" w:rsidRDefault="006A1F28" w:rsidP="006A1F28">
            <w:pPr>
              <w:jc w:val="center"/>
              <w:rPr>
                <w:rFonts w:hAnsi="ＭＳ ゴシック"/>
                <w:sz w:val="16"/>
                <w:szCs w:val="16"/>
              </w:rPr>
            </w:pPr>
            <w:r w:rsidRPr="00092A57">
              <w:rPr>
                <w:rFonts w:hAnsi="ＭＳ ゴシック" w:hint="eastAsia"/>
                <w:sz w:val="16"/>
                <w:szCs w:val="16"/>
              </w:rPr>
              <w:t>適</w:t>
            </w:r>
          </w:p>
        </w:tc>
        <w:tc>
          <w:tcPr>
            <w:tcW w:w="423" w:type="dxa"/>
            <w:tcBorders>
              <w:top w:val="single" w:sz="12" w:space="0" w:color="auto"/>
              <w:left w:val="single" w:sz="4" w:space="0" w:color="auto"/>
              <w:bottom w:val="single" w:sz="12" w:space="0" w:color="auto"/>
              <w:right w:val="single" w:sz="4" w:space="0" w:color="auto"/>
            </w:tcBorders>
            <w:shd w:val="clear" w:color="auto" w:fill="E0E0E0"/>
            <w:vAlign w:val="center"/>
          </w:tcPr>
          <w:p w:rsidR="006A1F28" w:rsidRPr="00092A57" w:rsidRDefault="006A1F28" w:rsidP="006A1F28">
            <w:pPr>
              <w:jc w:val="center"/>
              <w:rPr>
                <w:rFonts w:hAnsi="ＭＳ ゴシック"/>
                <w:sz w:val="16"/>
                <w:szCs w:val="16"/>
              </w:rPr>
            </w:pPr>
            <w:r w:rsidRPr="00092A57">
              <w:rPr>
                <w:rFonts w:hAnsi="ＭＳ ゴシック" w:hint="eastAsia"/>
                <w:sz w:val="16"/>
                <w:szCs w:val="16"/>
              </w:rPr>
              <w:t>不適</w:t>
            </w:r>
          </w:p>
        </w:tc>
        <w:tc>
          <w:tcPr>
            <w:tcW w:w="428" w:type="dxa"/>
            <w:tcBorders>
              <w:top w:val="single" w:sz="12" w:space="0" w:color="auto"/>
              <w:left w:val="single" w:sz="4" w:space="0" w:color="auto"/>
              <w:bottom w:val="single" w:sz="12" w:space="0" w:color="auto"/>
              <w:right w:val="single" w:sz="12" w:space="0" w:color="auto"/>
            </w:tcBorders>
            <w:shd w:val="clear" w:color="auto" w:fill="E0E0E0"/>
            <w:vAlign w:val="center"/>
          </w:tcPr>
          <w:p w:rsidR="006A1F28" w:rsidRPr="00092A57" w:rsidRDefault="006A1F28" w:rsidP="006A1F28">
            <w:pPr>
              <w:jc w:val="center"/>
              <w:rPr>
                <w:rFonts w:hAnsi="ＭＳ ゴシック"/>
                <w:sz w:val="16"/>
                <w:szCs w:val="16"/>
              </w:rPr>
            </w:pPr>
            <w:r w:rsidRPr="00092A57">
              <w:rPr>
                <w:rFonts w:hAnsi="ＭＳ ゴシック" w:hint="eastAsia"/>
                <w:sz w:val="16"/>
                <w:szCs w:val="16"/>
              </w:rPr>
              <w:t>該当なし</w:t>
            </w:r>
          </w:p>
        </w:tc>
      </w:tr>
      <w:tr w:rsidR="006A1F28" w:rsidRPr="00092A57" w:rsidTr="006A1F28">
        <w:trPr>
          <w:cantSplit/>
          <w:trHeight w:val="2277"/>
        </w:trPr>
        <w:tc>
          <w:tcPr>
            <w:tcW w:w="2409" w:type="dxa"/>
            <w:vMerge w:val="restart"/>
            <w:tcBorders>
              <w:top w:val="single" w:sz="12" w:space="0" w:color="auto"/>
              <w:left w:val="single" w:sz="4" w:space="0" w:color="auto"/>
              <w:bottom w:val="single" w:sz="4" w:space="0" w:color="auto"/>
              <w:right w:val="single" w:sz="4" w:space="0" w:color="auto"/>
            </w:tcBorders>
          </w:tcPr>
          <w:p w:rsidR="006A1F28" w:rsidRPr="00092A57" w:rsidRDefault="006A1F28" w:rsidP="006A1F28">
            <w:pPr>
              <w:pStyle w:val="aa"/>
              <w:numPr>
                <w:ilvl w:val="0"/>
                <w:numId w:val="17"/>
              </w:numPr>
              <w:spacing w:line="200" w:lineRule="exact"/>
              <w:ind w:leftChars="0"/>
              <w:rPr>
                <w:rFonts w:hAnsi="ＭＳ ゴシック"/>
                <w:szCs w:val="18"/>
              </w:rPr>
            </w:pPr>
            <w:r w:rsidRPr="00092A57">
              <w:rPr>
                <w:rFonts w:hAnsi="ＭＳ ゴシック" w:hint="eastAsia"/>
                <w:szCs w:val="18"/>
              </w:rPr>
              <w:t>業務管理体制整備に係る届出書の提出</w:t>
            </w:r>
          </w:p>
          <w:p w:rsidR="006A1F28" w:rsidRPr="00092A57" w:rsidRDefault="006A1F28" w:rsidP="006A1F28">
            <w:pPr>
              <w:spacing w:line="200" w:lineRule="exact"/>
              <w:rPr>
                <w:rFonts w:hAnsi="ＭＳ ゴシック"/>
                <w:color w:val="000000"/>
                <w:szCs w:val="18"/>
              </w:rPr>
            </w:pPr>
          </w:p>
        </w:tc>
        <w:tc>
          <w:tcPr>
            <w:tcW w:w="6187" w:type="dxa"/>
            <w:tcBorders>
              <w:top w:val="single" w:sz="12" w:space="0" w:color="auto"/>
              <w:left w:val="single" w:sz="4" w:space="0" w:color="auto"/>
              <w:bottom w:val="single" w:sz="4" w:space="0" w:color="auto"/>
              <w:right w:val="single" w:sz="4" w:space="0" w:color="auto"/>
            </w:tcBorders>
          </w:tcPr>
          <w:p w:rsidR="006A1F28" w:rsidRPr="00092A57" w:rsidRDefault="006A1F28" w:rsidP="006A1F28">
            <w:pPr>
              <w:widowControl/>
              <w:spacing w:line="200" w:lineRule="exact"/>
              <w:rPr>
                <w:rFonts w:hAnsi="ＭＳ ゴシック" w:cs="ＭＳ Ｐゴシック"/>
                <w:kern w:val="0"/>
                <w:szCs w:val="18"/>
              </w:rPr>
            </w:pPr>
            <w:r w:rsidRPr="00092A57">
              <w:rPr>
                <w:rFonts w:hAnsi="ＭＳ ゴシック" w:cs="ＭＳ Ｐゴシック" w:hint="eastAsia"/>
                <w:kern w:val="0"/>
                <w:szCs w:val="18"/>
              </w:rPr>
              <w:t>事業者（法人）において、①～③の区分に応じ、業務管理体制を整備するとともに、当該整備に係る事項を記載した届出書を、所管庁に提出しているか。</w:t>
            </w:r>
          </w:p>
          <w:p w:rsidR="006A1F28" w:rsidRPr="00092A57" w:rsidRDefault="006A1F28" w:rsidP="006A1F28">
            <w:pPr>
              <w:widowControl/>
              <w:spacing w:line="200" w:lineRule="exact"/>
              <w:rPr>
                <w:rFonts w:hAnsi="ＭＳ ゴシック" w:cs="ＭＳ Ｐゴシック"/>
                <w:kern w:val="0"/>
                <w:szCs w:val="18"/>
              </w:rPr>
            </w:pPr>
            <w:r w:rsidRPr="00092A57">
              <w:rPr>
                <w:rFonts w:hAnsi="ＭＳ ゴシック" w:cs="ＭＳ Ｐゴシック" w:hint="eastAsia"/>
                <w:kern w:val="0"/>
                <w:szCs w:val="18"/>
              </w:rPr>
              <w:t xml:space="preserve">①　法令遵守責任者の選任　</w:t>
            </w:r>
            <w:r w:rsidRPr="00092A57">
              <w:rPr>
                <w:rFonts w:hAnsi="ＭＳ ゴシック" w:cs="ＭＳ Ｐゴシック" w:hint="eastAsia"/>
                <w:b/>
                <w:kern w:val="0"/>
                <w:szCs w:val="18"/>
              </w:rPr>
              <w:t>【全ての法人】</w:t>
            </w:r>
          </w:p>
          <w:p w:rsidR="006A1F28" w:rsidRPr="00092A57" w:rsidRDefault="006A1F28" w:rsidP="006A1F28">
            <w:pPr>
              <w:widowControl/>
              <w:spacing w:line="200" w:lineRule="exact"/>
              <w:rPr>
                <w:rFonts w:hAnsi="ＭＳ ゴシック" w:cs="ＭＳ Ｐゴシック"/>
                <w:kern w:val="0"/>
                <w:szCs w:val="18"/>
              </w:rPr>
            </w:pPr>
            <w:r w:rsidRPr="00092A57">
              <w:rPr>
                <w:rFonts w:hAnsi="ＭＳ ゴシック" w:cs="ＭＳ Ｐゴシック" w:hint="eastAsia"/>
                <w:kern w:val="0"/>
                <w:szCs w:val="18"/>
              </w:rPr>
              <w:t xml:space="preserve">　　　　法令遵守責任者の届出　　　　　　　　　　　</w:t>
            </w:r>
            <w:r w:rsidRPr="00092A57">
              <w:rPr>
                <w:rFonts w:hAnsi="ＭＳ ゴシック" w:cs="ＭＳ Ｐゴシック" w:hint="eastAsia"/>
                <w:kern w:val="0"/>
                <w:szCs w:val="18"/>
                <w:u w:val="single"/>
              </w:rPr>
              <w:t>済　　・　　未済</w:t>
            </w:r>
          </w:p>
          <w:p w:rsidR="006A1F28" w:rsidRPr="00092A57" w:rsidRDefault="006A1F28" w:rsidP="006A1F28">
            <w:pPr>
              <w:widowControl/>
              <w:spacing w:line="200" w:lineRule="exact"/>
              <w:rPr>
                <w:rFonts w:hAnsi="ＭＳ ゴシック" w:cs="ＭＳ Ｐゴシック"/>
                <w:kern w:val="0"/>
                <w:szCs w:val="18"/>
              </w:rPr>
            </w:pPr>
            <w:r w:rsidRPr="00092A57">
              <w:rPr>
                <w:rFonts w:hAnsi="ＭＳ ゴシック" w:cs="ＭＳ Ｐゴシック" w:hint="eastAsia"/>
                <w:kern w:val="0"/>
                <w:szCs w:val="18"/>
              </w:rPr>
              <w:t xml:space="preserve">　　　　</w:t>
            </w:r>
            <w:r w:rsidRPr="00092A57">
              <w:rPr>
                <w:rFonts w:hAnsi="ＭＳ ゴシック" w:cs="ＭＳ Ｐゴシック" w:hint="eastAsia"/>
                <w:kern w:val="0"/>
                <w:szCs w:val="18"/>
                <w:u w:val="single"/>
              </w:rPr>
              <w:t xml:space="preserve">所属・職名　　　　　　　　　　　</w:t>
            </w:r>
            <w:r w:rsidRPr="00092A57">
              <w:rPr>
                <w:rFonts w:hAnsi="ＭＳ ゴシック" w:cs="ＭＳ Ｐゴシック" w:hint="eastAsia"/>
                <w:kern w:val="0"/>
                <w:szCs w:val="18"/>
              </w:rPr>
              <w:t xml:space="preserve">　　</w:t>
            </w:r>
            <w:r w:rsidRPr="00092A57">
              <w:rPr>
                <w:rFonts w:hAnsi="ＭＳ ゴシック" w:cs="ＭＳ Ｐゴシック" w:hint="eastAsia"/>
                <w:kern w:val="0"/>
                <w:szCs w:val="18"/>
                <w:u w:val="single"/>
              </w:rPr>
              <w:t xml:space="preserve">氏名　　　　　　　　　　　　　　　</w:t>
            </w:r>
          </w:p>
          <w:p w:rsidR="006A1F28" w:rsidRPr="00092A57" w:rsidRDefault="006A1F28" w:rsidP="006A1F28">
            <w:pPr>
              <w:spacing w:line="200" w:lineRule="exact"/>
              <w:rPr>
                <w:rFonts w:hAnsi="ＭＳ ゴシック"/>
                <w:szCs w:val="18"/>
              </w:rPr>
            </w:pPr>
            <w:r w:rsidRPr="00092A57">
              <w:rPr>
                <w:rFonts w:hAnsi="ＭＳ ゴシック" w:hint="eastAsia"/>
                <w:szCs w:val="18"/>
              </w:rPr>
              <w:t xml:space="preserve">　</w:t>
            </w:r>
          </w:p>
          <w:p w:rsidR="006A1F28" w:rsidRPr="00092A57" w:rsidRDefault="006A1F28" w:rsidP="006A1F28">
            <w:pPr>
              <w:widowControl/>
              <w:spacing w:line="200" w:lineRule="exact"/>
              <w:rPr>
                <w:rFonts w:hAnsi="ＭＳ ゴシック" w:cs="ＭＳ Ｐゴシック"/>
                <w:kern w:val="0"/>
                <w:szCs w:val="18"/>
              </w:rPr>
            </w:pPr>
            <w:r w:rsidRPr="00092A57">
              <w:rPr>
                <w:rFonts w:hAnsi="ＭＳ ゴシック" w:cs="ＭＳ Ｐゴシック" w:hint="eastAsia"/>
                <w:kern w:val="0"/>
                <w:szCs w:val="18"/>
              </w:rPr>
              <w:t>②　法令遵守規程の整備</w:t>
            </w:r>
            <w:r w:rsidRPr="00092A57">
              <w:rPr>
                <w:rFonts w:hAnsi="ＭＳ ゴシック" w:cs="ＭＳ Ｐゴシック" w:hint="eastAsia"/>
                <w:b/>
                <w:kern w:val="0"/>
                <w:szCs w:val="18"/>
              </w:rPr>
              <w:t>【事業所(施設)数が20以上の法人のみ】</w:t>
            </w:r>
          </w:p>
          <w:p w:rsidR="006A1F28" w:rsidRPr="00092A57" w:rsidRDefault="006A1F28" w:rsidP="006A1F28">
            <w:pPr>
              <w:widowControl/>
              <w:spacing w:line="200" w:lineRule="exact"/>
              <w:ind w:firstLine="360"/>
              <w:rPr>
                <w:rFonts w:hAnsi="ＭＳ ゴシック"/>
                <w:szCs w:val="18"/>
              </w:rPr>
            </w:pPr>
            <w:r w:rsidRPr="00092A57">
              <w:rPr>
                <w:rFonts w:hAnsi="ＭＳ ゴシック" w:cs="ＭＳ Ｐゴシック" w:hint="eastAsia"/>
                <w:kern w:val="0"/>
                <w:szCs w:val="18"/>
              </w:rPr>
              <w:t xml:space="preserve">①に加えて、規程の概要の届出　　　　　　　　　</w:t>
            </w:r>
            <w:r w:rsidRPr="00092A57">
              <w:rPr>
                <w:rFonts w:hAnsi="ＭＳ ゴシック" w:cs="ＭＳ Ｐゴシック" w:hint="eastAsia"/>
                <w:kern w:val="0"/>
                <w:szCs w:val="18"/>
                <w:u w:val="single"/>
              </w:rPr>
              <w:t>済　　・　　未済</w:t>
            </w:r>
          </w:p>
          <w:p w:rsidR="006A1F28" w:rsidRPr="00092A57" w:rsidRDefault="006A1F28" w:rsidP="006A1F28">
            <w:pPr>
              <w:spacing w:line="200" w:lineRule="exact"/>
              <w:rPr>
                <w:rFonts w:hAnsi="ＭＳ ゴシック"/>
                <w:szCs w:val="18"/>
              </w:rPr>
            </w:pPr>
          </w:p>
          <w:p w:rsidR="006A1F28" w:rsidRPr="00092A57" w:rsidRDefault="006A1F28" w:rsidP="006A1F28">
            <w:pPr>
              <w:widowControl/>
              <w:spacing w:line="200" w:lineRule="exact"/>
              <w:ind w:left="180" w:hangingChars="100" w:hanging="180"/>
              <w:jc w:val="left"/>
              <w:rPr>
                <w:rFonts w:hAnsi="ＭＳ ゴシック" w:cs="ＭＳ Ｐゴシック"/>
                <w:b/>
                <w:kern w:val="0"/>
                <w:szCs w:val="18"/>
              </w:rPr>
            </w:pPr>
            <w:r w:rsidRPr="00092A57">
              <w:rPr>
                <w:rFonts w:hAnsi="ＭＳ ゴシック" w:cs="ＭＳ Ｐゴシック" w:hint="eastAsia"/>
                <w:kern w:val="0"/>
                <w:szCs w:val="18"/>
              </w:rPr>
              <w:t>③　業務執行の状況の監査の定期的な実施</w:t>
            </w:r>
            <w:r w:rsidRPr="00092A57">
              <w:rPr>
                <w:rFonts w:hAnsi="ＭＳ ゴシック" w:cs="ＭＳ Ｐゴシック" w:hint="eastAsia"/>
                <w:b/>
                <w:kern w:val="0"/>
                <w:szCs w:val="18"/>
              </w:rPr>
              <w:t>【事業所(施設)数が100以上の法人のみ】</w:t>
            </w:r>
          </w:p>
          <w:p w:rsidR="006A1F28" w:rsidRPr="00092A57" w:rsidRDefault="006A1F28" w:rsidP="006A1F28">
            <w:pPr>
              <w:widowControl/>
              <w:spacing w:line="200" w:lineRule="exact"/>
              <w:ind w:left="360"/>
              <w:rPr>
                <w:rFonts w:hAnsi="ＭＳ ゴシック"/>
                <w:szCs w:val="18"/>
              </w:rPr>
            </w:pPr>
            <w:r w:rsidRPr="00092A57">
              <w:rPr>
                <w:rFonts w:hAnsi="ＭＳ ゴシック" w:cs="ＭＳ Ｐゴシック" w:hint="eastAsia"/>
                <w:kern w:val="0"/>
                <w:szCs w:val="18"/>
              </w:rPr>
              <w:t xml:space="preserve">①及び②に加えて、監査の方法の概要の届出　　　</w:t>
            </w:r>
            <w:r w:rsidRPr="00092A57">
              <w:rPr>
                <w:rFonts w:hAnsi="ＭＳ ゴシック" w:cs="ＭＳ Ｐゴシック" w:hint="eastAsia"/>
                <w:kern w:val="0"/>
                <w:szCs w:val="18"/>
                <w:u w:val="single"/>
              </w:rPr>
              <w:t>済　　・　　未済</w:t>
            </w:r>
          </w:p>
        </w:tc>
        <w:tc>
          <w:tcPr>
            <w:tcW w:w="422" w:type="dxa"/>
            <w:tcBorders>
              <w:top w:val="single" w:sz="12" w:space="0" w:color="auto"/>
              <w:left w:val="single" w:sz="4" w:space="0" w:color="auto"/>
              <w:bottom w:val="single" w:sz="4" w:space="0" w:color="auto"/>
              <w:right w:val="single" w:sz="4" w:space="0" w:color="auto"/>
            </w:tcBorders>
            <w:vAlign w:val="center"/>
            <w:hideMark/>
          </w:tcPr>
          <w:p w:rsidR="006A1F28" w:rsidRPr="00092A57" w:rsidRDefault="006A1F28" w:rsidP="006A1F28">
            <w:pPr>
              <w:spacing w:line="240" w:lineRule="exact"/>
              <w:jc w:val="center"/>
              <w:rPr>
                <w:rFonts w:hAnsi="ＭＳ ゴシック"/>
                <w:sz w:val="24"/>
                <w:szCs w:val="18"/>
              </w:rPr>
            </w:pPr>
            <w:r w:rsidRPr="00092A57">
              <w:rPr>
                <w:rFonts w:hAnsi="ＭＳ ゴシック" w:hint="eastAsia"/>
                <w:sz w:val="24"/>
                <w:szCs w:val="18"/>
              </w:rPr>
              <w:t>□</w:t>
            </w:r>
          </w:p>
        </w:tc>
        <w:tc>
          <w:tcPr>
            <w:tcW w:w="423" w:type="dxa"/>
            <w:tcBorders>
              <w:top w:val="single" w:sz="12" w:space="0" w:color="auto"/>
              <w:left w:val="single" w:sz="4" w:space="0" w:color="auto"/>
              <w:bottom w:val="single" w:sz="4" w:space="0" w:color="auto"/>
              <w:right w:val="single" w:sz="4" w:space="0" w:color="auto"/>
            </w:tcBorders>
            <w:vAlign w:val="center"/>
            <w:hideMark/>
          </w:tcPr>
          <w:p w:rsidR="006A1F28" w:rsidRPr="00092A57" w:rsidRDefault="006A1F28" w:rsidP="006A1F28">
            <w:pPr>
              <w:spacing w:line="240" w:lineRule="exact"/>
              <w:jc w:val="center"/>
              <w:rPr>
                <w:rFonts w:hAnsi="ＭＳ ゴシック"/>
                <w:sz w:val="24"/>
                <w:szCs w:val="18"/>
              </w:rPr>
            </w:pPr>
            <w:r w:rsidRPr="00092A57">
              <w:rPr>
                <w:rFonts w:hAnsi="ＭＳ ゴシック" w:hint="eastAsia"/>
                <w:sz w:val="24"/>
                <w:szCs w:val="18"/>
              </w:rPr>
              <w:t>□</w:t>
            </w:r>
          </w:p>
        </w:tc>
        <w:tc>
          <w:tcPr>
            <w:tcW w:w="428" w:type="dxa"/>
            <w:tcBorders>
              <w:top w:val="single" w:sz="12" w:space="0" w:color="auto"/>
              <w:left w:val="single" w:sz="4" w:space="0" w:color="auto"/>
              <w:bottom w:val="single" w:sz="4" w:space="0" w:color="auto"/>
              <w:right w:val="single" w:sz="4" w:space="0" w:color="auto"/>
            </w:tcBorders>
            <w:vAlign w:val="center"/>
            <w:hideMark/>
          </w:tcPr>
          <w:p w:rsidR="006A1F28" w:rsidRPr="00092A57" w:rsidRDefault="006A1F28" w:rsidP="006A1F28">
            <w:pPr>
              <w:spacing w:line="240" w:lineRule="exact"/>
              <w:jc w:val="center"/>
              <w:rPr>
                <w:rFonts w:hAnsi="ＭＳ ゴシック"/>
                <w:sz w:val="24"/>
                <w:szCs w:val="18"/>
              </w:rPr>
            </w:pPr>
            <w:r w:rsidRPr="00092A57">
              <w:rPr>
                <w:rFonts w:hAnsi="ＭＳ ゴシック" w:hint="eastAsia"/>
                <w:sz w:val="24"/>
                <w:szCs w:val="18"/>
              </w:rPr>
              <w:t>□</w:t>
            </w:r>
          </w:p>
        </w:tc>
      </w:tr>
      <w:tr w:rsidR="006A1F28" w:rsidRPr="00092A57" w:rsidTr="006A1F28">
        <w:trPr>
          <w:cantSplit/>
          <w:trHeight w:val="714"/>
        </w:trPr>
        <w:tc>
          <w:tcPr>
            <w:tcW w:w="2409" w:type="dxa"/>
            <w:vMerge/>
            <w:tcBorders>
              <w:top w:val="single" w:sz="12" w:space="0" w:color="auto"/>
              <w:left w:val="single" w:sz="4" w:space="0" w:color="auto"/>
              <w:bottom w:val="single" w:sz="4" w:space="0" w:color="auto"/>
              <w:right w:val="single" w:sz="4" w:space="0" w:color="auto"/>
            </w:tcBorders>
            <w:vAlign w:val="center"/>
            <w:hideMark/>
          </w:tcPr>
          <w:p w:rsidR="006A1F28" w:rsidRPr="00092A57" w:rsidRDefault="006A1F28" w:rsidP="006A1F28">
            <w:pPr>
              <w:widowControl/>
              <w:spacing w:line="200" w:lineRule="exact"/>
              <w:jc w:val="left"/>
              <w:rPr>
                <w:rFonts w:hAnsi="ＭＳ ゴシック"/>
                <w:color w:val="000000"/>
                <w:szCs w:val="18"/>
              </w:rPr>
            </w:pPr>
          </w:p>
        </w:tc>
        <w:tc>
          <w:tcPr>
            <w:tcW w:w="6187" w:type="dxa"/>
            <w:tcBorders>
              <w:top w:val="single" w:sz="4" w:space="0" w:color="auto"/>
              <w:left w:val="single" w:sz="4" w:space="0" w:color="auto"/>
              <w:bottom w:val="single" w:sz="4" w:space="0" w:color="auto"/>
              <w:right w:val="single" w:sz="4" w:space="0" w:color="auto"/>
            </w:tcBorders>
            <w:hideMark/>
          </w:tcPr>
          <w:p w:rsidR="006A1F28" w:rsidRPr="00092A57" w:rsidRDefault="006A1F28" w:rsidP="006A1F28">
            <w:pPr>
              <w:widowControl/>
              <w:spacing w:line="200" w:lineRule="exact"/>
              <w:ind w:left="43" w:hangingChars="24" w:hanging="43"/>
              <w:rPr>
                <w:rFonts w:ascii="ＭＳ Ｐゴシック" w:eastAsia="ＭＳ Ｐゴシック" w:hAnsi="ＭＳ Ｐゴシック" w:cs="ＭＳ Ｐゴシック"/>
                <w:kern w:val="0"/>
                <w:szCs w:val="18"/>
              </w:rPr>
            </w:pPr>
            <w:r w:rsidRPr="00092A57">
              <w:rPr>
                <w:rFonts w:ascii="ＭＳ Ｐゴシック" w:eastAsia="ＭＳ Ｐゴシック" w:hAnsi="ＭＳ Ｐゴシック" w:cs="ＭＳ Ｐゴシック" w:hint="eastAsia"/>
                <w:kern w:val="0"/>
                <w:szCs w:val="18"/>
              </w:rPr>
              <w:t>届出事項に変更があったときは、遅滞なく、変更事項を所管庁に届け出ているか。</w:t>
            </w:r>
          </w:p>
          <w:p w:rsidR="006A1F28" w:rsidRPr="00092A57" w:rsidRDefault="006A1F28" w:rsidP="006A1F28">
            <w:pPr>
              <w:widowControl/>
              <w:spacing w:line="200" w:lineRule="exact"/>
              <w:ind w:leftChars="86" w:left="335" w:hangingChars="100" w:hanging="180"/>
              <w:rPr>
                <w:rFonts w:hAnsi="ＭＳ ゴシック" w:cs="ＭＳ Ｐゴシック"/>
                <w:color w:val="FF0000"/>
                <w:kern w:val="0"/>
                <w:szCs w:val="18"/>
              </w:rPr>
            </w:pPr>
            <w:r w:rsidRPr="00092A57">
              <w:rPr>
                <w:rFonts w:ascii="ＭＳ Ｐゴシック" w:eastAsia="ＭＳ Ｐゴシック" w:hAnsi="ＭＳ Ｐゴシック" w:cs="ＭＳ Ｐゴシック" w:hint="eastAsia"/>
                <w:kern w:val="0"/>
                <w:szCs w:val="18"/>
              </w:rPr>
              <w:t>※　事業所数の増減により整備すべき内容が変わった場合等についても、届出が必要</w:t>
            </w:r>
          </w:p>
        </w:tc>
        <w:tc>
          <w:tcPr>
            <w:tcW w:w="422" w:type="dxa"/>
            <w:tcBorders>
              <w:top w:val="single" w:sz="4" w:space="0" w:color="auto"/>
              <w:left w:val="single" w:sz="4" w:space="0" w:color="auto"/>
              <w:bottom w:val="single" w:sz="4" w:space="0" w:color="auto"/>
              <w:right w:val="single" w:sz="4" w:space="0" w:color="auto"/>
            </w:tcBorders>
            <w:vAlign w:val="center"/>
            <w:hideMark/>
          </w:tcPr>
          <w:p w:rsidR="006A1F28" w:rsidRPr="00092A57" w:rsidRDefault="006A1F28" w:rsidP="006A1F28">
            <w:pPr>
              <w:spacing w:line="240" w:lineRule="exact"/>
              <w:jc w:val="center"/>
              <w:rPr>
                <w:rFonts w:hAnsi="ＭＳ ゴシック"/>
                <w:sz w:val="24"/>
                <w:szCs w:val="18"/>
              </w:rPr>
            </w:pPr>
            <w:r w:rsidRPr="00092A57">
              <w:rPr>
                <w:rFonts w:hAnsi="ＭＳ ゴシック" w:hint="eastAsia"/>
                <w:sz w:val="24"/>
                <w:szCs w:val="18"/>
              </w:rPr>
              <w:t>□</w:t>
            </w:r>
          </w:p>
        </w:tc>
        <w:tc>
          <w:tcPr>
            <w:tcW w:w="423" w:type="dxa"/>
            <w:tcBorders>
              <w:top w:val="single" w:sz="4" w:space="0" w:color="auto"/>
              <w:left w:val="single" w:sz="4" w:space="0" w:color="auto"/>
              <w:bottom w:val="single" w:sz="4" w:space="0" w:color="auto"/>
              <w:right w:val="single" w:sz="4" w:space="0" w:color="auto"/>
            </w:tcBorders>
            <w:vAlign w:val="center"/>
            <w:hideMark/>
          </w:tcPr>
          <w:p w:rsidR="006A1F28" w:rsidRPr="00092A57" w:rsidRDefault="006A1F28" w:rsidP="006A1F28">
            <w:pPr>
              <w:spacing w:line="240" w:lineRule="exact"/>
              <w:jc w:val="center"/>
              <w:rPr>
                <w:rFonts w:hAnsi="ＭＳ ゴシック"/>
                <w:sz w:val="24"/>
                <w:szCs w:val="18"/>
              </w:rPr>
            </w:pPr>
            <w:r w:rsidRPr="00092A57">
              <w:rPr>
                <w:rFonts w:hAnsi="ＭＳ ゴシック" w:hint="eastAsia"/>
                <w:sz w:val="24"/>
                <w:szCs w:val="18"/>
              </w:rPr>
              <w:t>□</w:t>
            </w:r>
          </w:p>
        </w:tc>
        <w:tc>
          <w:tcPr>
            <w:tcW w:w="428" w:type="dxa"/>
            <w:tcBorders>
              <w:top w:val="single" w:sz="4" w:space="0" w:color="auto"/>
              <w:left w:val="single" w:sz="4" w:space="0" w:color="auto"/>
              <w:bottom w:val="single" w:sz="4" w:space="0" w:color="auto"/>
              <w:right w:val="single" w:sz="4" w:space="0" w:color="auto"/>
            </w:tcBorders>
            <w:vAlign w:val="center"/>
            <w:hideMark/>
          </w:tcPr>
          <w:p w:rsidR="006A1F28" w:rsidRPr="00092A57" w:rsidRDefault="006A1F28" w:rsidP="006A1F28">
            <w:pPr>
              <w:spacing w:line="240" w:lineRule="exact"/>
              <w:jc w:val="center"/>
              <w:rPr>
                <w:rFonts w:hAnsi="ＭＳ ゴシック"/>
                <w:sz w:val="24"/>
                <w:szCs w:val="18"/>
              </w:rPr>
            </w:pPr>
            <w:r w:rsidRPr="00092A57">
              <w:rPr>
                <w:rFonts w:hAnsi="ＭＳ ゴシック" w:hint="eastAsia"/>
                <w:sz w:val="24"/>
                <w:szCs w:val="18"/>
              </w:rPr>
              <w:t>□</w:t>
            </w:r>
          </w:p>
        </w:tc>
      </w:tr>
      <w:tr w:rsidR="006A1F28" w:rsidRPr="00092A57" w:rsidTr="006A1F28">
        <w:trPr>
          <w:cantSplit/>
          <w:trHeight w:val="714"/>
        </w:trPr>
        <w:tc>
          <w:tcPr>
            <w:tcW w:w="2409" w:type="dxa"/>
            <w:vMerge/>
            <w:tcBorders>
              <w:top w:val="single" w:sz="12" w:space="0" w:color="auto"/>
              <w:left w:val="single" w:sz="4" w:space="0" w:color="auto"/>
              <w:bottom w:val="single" w:sz="4" w:space="0" w:color="auto"/>
              <w:right w:val="single" w:sz="4" w:space="0" w:color="auto"/>
            </w:tcBorders>
            <w:vAlign w:val="center"/>
            <w:hideMark/>
          </w:tcPr>
          <w:p w:rsidR="006A1F28" w:rsidRPr="00092A57" w:rsidRDefault="006A1F28" w:rsidP="006A1F28">
            <w:pPr>
              <w:widowControl/>
              <w:spacing w:line="200" w:lineRule="exact"/>
              <w:jc w:val="left"/>
              <w:rPr>
                <w:rFonts w:hAnsi="ＭＳ ゴシック"/>
                <w:color w:val="000000"/>
                <w:szCs w:val="18"/>
              </w:rPr>
            </w:pPr>
          </w:p>
        </w:tc>
        <w:tc>
          <w:tcPr>
            <w:tcW w:w="6187" w:type="dxa"/>
            <w:tcBorders>
              <w:top w:val="single" w:sz="4" w:space="0" w:color="auto"/>
              <w:left w:val="single" w:sz="4" w:space="0" w:color="auto"/>
              <w:bottom w:val="single" w:sz="4" w:space="0" w:color="auto"/>
              <w:right w:val="single" w:sz="4" w:space="0" w:color="auto"/>
            </w:tcBorders>
            <w:hideMark/>
          </w:tcPr>
          <w:p w:rsidR="006A1F28" w:rsidRPr="00092A57" w:rsidRDefault="006A1F28" w:rsidP="006A1F28">
            <w:pPr>
              <w:widowControl/>
              <w:spacing w:line="200" w:lineRule="exact"/>
              <w:ind w:leftChars="1" w:left="2"/>
              <w:rPr>
                <w:rFonts w:hAnsi="ＭＳ ゴシック" w:cs="ＭＳ Ｐゴシック"/>
                <w:kern w:val="0"/>
                <w:szCs w:val="18"/>
              </w:rPr>
            </w:pPr>
            <w:r w:rsidRPr="00092A57">
              <w:rPr>
                <w:rFonts w:hAnsi="ＭＳ ゴシック" w:cs="ＭＳ Ｐゴシック" w:hint="eastAsia"/>
                <w:kern w:val="0"/>
                <w:szCs w:val="18"/>
              </w:rPr>
              <w:t>所管庁に変更があったときは、変更後の届出書を、変更後の所管庁及び変更前の所管庁の双方に届け出ているか。</w:t>
            </w:r>
          </w:p>
          <w:p w:rsidR="006A1F28" w:rsidRPr="00092A57" w:rsidRDefault="006A1F28" w:rsidP="006A1F28">
            <w:pPr>
              <w:widowControl/>
              <w:spacing w:line="200" w:lineRule="exact"/>
              <w:rPr>
                <w:rFonts w:hAnsi="ＭＳ ゴシック" w:cs="ＭＳ Ｐゴシック"/>
                <w:kern w:val="0"/>
                <w:szCs w:val="18"/>
              </w:rPr>
            </w:pPr>
            <w:r w:rsidRPr="00092A57">
              <w:rPr>
                <w:rFonts w:hAnsi="ＭＳ ゴシック" w:cs="ＭＳ Ｐゴシック" w:hint="eastAsia"/>
                <w:kern w:val="0"/>
                <w:szCs w:val="18"/>
              </w:rPr>
              <w:t>※所管庁（届出先）</w:t>
            </w:r>
          </w:p>
          <w:p w:rsidR="006A1F28" w:rsidRPr="00092A57" w:rsidRDefault="006A1F28" w:rsidP="006A1F28">
            <w:pPr>
              <w:widowControl/>
              <w:spacing w:line="200" w:lineRule="exact"/>
              <w:ind w:leftChars="1" w:left="362" w:hangingChars="200" w:hanging="360"/>
              <w:rPr>
                <w:rFonts w:hAnsi="ＭＳ ゴシック" w:cs="ＭＳ Ｐゴシック"/>
                <w:kern w:val="0"/>
                <w:szCs w:val="18"/>
              </w:rPr>
            </w:pPr>
            <w:r w:rsidRPr="00092A57">
              <w:rPr>
                <w:rFonts w:hAnsi="ＭＳ ゴシック" w:cs="ＭＳ Ｐゴシック" w:hint="eastAsia"/>
                <w:kern w:val="0"/>
                <w:szCs w:val="18"/>
              </w:rPr>
              <w:t xml:space="preserve">　・指定事業所又は施設が２以上の都道府県に所在する事業者…厚生労働大臣又は地方厚生局長★《注》</w:t>
            </w:r>
          </w:p>
          <w:p w:rsidR="006A1F28" w:rsidRPr="00092A57" w:rsidRDefault="006A1F28" w:rsidP="006A1F28">
            <w:pPr>
              <w:widowControl/>
              <w:spacing w:line="200" w:lineRule="exact"/>
              <w:ind w:leftChars="1" w:left="362" w:hangingChars="200" w:hanging="360"/>
              <w:rPr>
                <w:rFonts w:hAnsi="ＭＳ ゴシック" w:cs="ＭＳ Ｐゴシック"/>
                <w:kern w:val="0"/>
                <w:szCs w:val="18"/>
              </w:rPr>
            </w:pPr>
            <w:r w:rsidRPr="00092A57">
              <w:rPr>
                <w:rFonts w:hAnsi="ＭＳ ゴシック" w:cs="ＭＳ Ｐゴシック" w:hint="eastAsia"/>
                <w:kern w:val="0"/>
                <w:szCs w:val="18"/>
              </w:rPr>
              <w:t xml:space="preserve">　・地域密着型サービス（介護予防含む）のみを行う事業者で、すべての指定事業所が同一市町村内に所在する事業者…市町村長（介護保険担当課）</w:t>
            </w:r>
          </w:p>
          <w:p w:rsidR="006A1F28" w:rsidRPr="00092A57" w:rsidRDefault="006A1F28" w:rsidP="006A1F28">
            <w:pPr>
              <w:widowControl/>
              <w:spacing w:line="200" w:lineRule="exact"/>
              <w:ind w:leftChars="1" w:left="2"/>
              <w:rPr>
                <w:rFonts w:hAnsi="ＭＳ ゴシック"/>
                <w:szCs w:val="18"/>
              </w:rPr>
            </w:pPr>
            <w:r w:rsidRPr="00092A57">
              <w:rPr>
                <w:rFonts w:hAnsi="ＭＳ ゴシック" w:hint="eastAsia"/>
                <w:szCs w:val="18"/>
              </w:rPr>
              <w:t xml:space="preserve">　・上記以外の事業者…大阪府知事（福祉部高齢介護室居宅事業者課）</w:t>
            </w:r>
          </w:p>
          <w:p w:rsidR="006A1F28" w:rsidRPr="00092A57" w:rsidRDefault="006A1F28" w:rsidP="006A1F28">
            <w:pPr>
              <w:widowControl/>
              <w:spacing w:line="200" w:lineRule="exact"/>
              <w:ind w:leftChars="1" w:left="2"/>
              <w:rPr>
                <w:rFonts w:hAnsi="ＭＳ ゴシック" w:cs="ＭＳ Ｐゴシック"/>
                <w:kern w:val="0"/>
                <w:szCs w:val="18"/>
              </w:rPr>
            </w:pPr>
            <w:r w:rsidRPr="00092A57">
              <w:rPr>
                <w:rFonts w:hAnsi="ＭＳ ゴシック" w:cs="ＭＳ Ｐゴシック" w:hint="eastAsia"/>
                <w:kern w:val="0"/>
                <w:szCs w:val="18"/>
              </w:rPr>
              <w:t>★《注》</w:t>
            </w:r>
          </w:p>
          <w:p w:rsidR="006A1F28" w:rsidRPr="00092A57" w:rsidRDefault="006A1F28" w:rsidP="006A1F28">
            <w:pPr>
              <w:widowControl/>
              <w:spacing w:line="200" w:lineRule="exact"/>
              <w:ind w:firstLineChars="100" w:firstLine="180"/>
              <w:rPr>
                <w:rFonts w:hAnsi="ＭＳ ゴシック"/>
                <w:szCs w:val="18"/>
              </w:rPr>
            </w:pPr>
            <w:r w:rsidRPr="00092A57">
              <w:rPr>
                <w:rFonts w:hAnsi="ＭＳ ゴシック" w:cs="ＭＳ Ｐゴシック" w:hint="eastAsia"/>
                <w:kern w:val="0"/>
                <w:szCs w:val="18"/>
              </w:rPr>
              <w:t>・１つの地方厚生局の管轄区域にある場合→当該地方厚生局長</w:t>
            </w:r>
          </w:p>
          <w:p w:rsidR="006A1F28" w:rsidRPr="00092A57" w:rsidRDefault="006A1F28" w:rsidP="006A1F28">
            <w:pPr>
              <w:widowControl/>
              <w:spacing w:line="200" w:lineRule="exact"/>
              <w:ind w:leftChars="103" w:left="365" w:hangingChars="100" w:hanging="180"/>
              <w:rPr>
                <w:rFonts w:hAnsi="ＭＳ ゴシック"/>
                <w:szCs w:val="18"/>
              </w:rPr>
            </w:pPr>
            <w:r w:rsidRPr="00092A57">
              <w:rPr>
                <w:rFonts w:hAnsi="ＭＳ ゴシック" w:hint="eastAsia"/>
                <w:szCs w:val="18"/>
              </w:rPr>
              <w:t>・２つの地方厚生局の管轄区域にまたがる場合→事業所等の数が多い地域を管轄する地方厚生局長</w:t>
            </w:r>
          </w:p>
          <w:p w:rsidR="006A1F28" w:rsidRPr="00092A57" w:rsidRDefault="006A1F28" w:rsidP="006A1F28">
            <w:pPr>
              <w:widowControl/>
              <w:spacing w:line="200" w:lineRule="exact"/>
              <w:ind w:firstLineChars="100" w:firstLine="180"/>
              <w:rPr>
                <w:rFonts w:hAnsi="ＭＳ ゴシック" w:cs="ＭＳ Ｐゴシック"/>
                <w:color w:val="FF0000"/>
                <w:kern w:val="0"/>
                <w:szCs w:val="18"/>
              </w:rPr>
            </w:pPr>
            <w:r w:rsidRPr="00092A57">
              <w:rPr>
                <w:rFonts w:hAnsi="ＭＳ ゴシック" w:hint="eastAsia"/>
                <w:szCs w:val="18"/>
              </w:rPr>
              <w:t>・３つ以上の地方厚生局の管轄区域にまたがる場合→厚生労働大臣</w:t>
            </w:r>
          </w:p>
        </w:tc>
        <w:tc>
          <w:tcPr>
            <w:tcW w:w="422" w:type="dxa"/>
            <w:tcBorders>
              <w:top w:val="single" w:sz="4" w:space="0" w:color="auto"/>
              <w:left w:val="single" w:sz="4" w:space="0" w:color="auto"/>
              <w:bottom w:val="single" w:sz="4" w:space="0" w:color="auto"/>
              <w:right w:val="single" w:sz="4" w:space="0" w:color="auto"/>
            </w:tcBorders>
            <w:vAlign w:val="center"/>
            <w:hideMark/>
          </w:tcPr>
          <w:p w:rsidR="006A1F28" w:rsidRPr="00092A57" w:rsidRDefault="006A1F28" w:rsidP="006A1F28">
            <w:pPr>
              <w:spacing w:line="240" w:lineRule="exact"/>
              <w:jc w:val="center"/>
              <w:rPr>
                <w:rFonts w:hAnsi="ＭＳ ゴシック"/>
                <w:sz w:val="24"/>
                <w:szCs w:val="18"/>
              </w:rPr>
            </w:pPr>
            <w:r w:rsidRPr="00092A57">
              <w:rPr>
                <w:rFonts w:hAnsi="ＭＳ ゴシック" w:hint="eastAsia"/>
                <w:sz w:val="24"/>
                <w:szCs w:val="18"/>
              </w:rPr>
              <w:t>□</w:t>
            </w:r>
          </w:p>
        </w:tc>
        <w:tc>
          <w:tcPr>
            <w:tcW w:w="423" w:type="dxa"/>
            <w:tcBorders>
              <w:top w:val="single" w:sz="4" w:space="0" w:color="auto"/>
              <w:left w:val="single" w:sz="4" w:space="0" w:color="auto"/>
              <w:bottom w:val="single" w:sz="4" w:space="0" w:color="auto"/>
              <w:right w:val="single" w:sz="4" w:space="0" w:color="auto"/>
            </w:tcBorders>
            <w:vAlign w:val="center"/>
            <w:hideMark/>
          </w:tcPr>
          <w:p w:rsidR="006A1F28" w:rsidRPr="00092A57" w:rsidRDefault="006A1F28" w:rsidP="006A1F28">
            <w:pPr>
              <w:spacing w:line="240" w:lineRule="exact"/>
              <w:jc w:val="center"/>
              <w:rPr>
                <w:rFonts w:hAnsi="ＭＳ ゴシック"/>
                <w:sz w:val="24"/>
                <w:szCs w:val="18"/>
              </w:rPr>
            </w:pPr>
            <w:r w:rsidRPr="00092A57">
              <w:rPr>
                <w:rFonts w:hAnsi="ＭＳ ゴシック" w:hint="eastAsia"/>
                <w:sz w:val="24"/>
                <w:szCs w:val="18"/>
              </w:rPr>
              <w:t>□</w:t>
            </w:r>
          </w:p>
        </w:tc>
        <w:tc>
          <w:tcPr>
            <w:tcW w:w="428" w:type="dxa"/>
            <w:tcBorders>
              <w:top w:val="single" w:sz="4" w:space="0" w:color="auto"/>
              <w:left w:val="single" w:sz="4" w:space="0" w:color="auto"/>
              <w:bottom w:val="single" w:sz="4" w:space="0" w:color="auto"/>
              <w:right w:val="single" w:sz="4" w:space="0" w:color="auto"/>
            </w:tcBorders>
            <w:vAlign w:val="center"/>
            <w:hideMark/>
          </w:tcPr>
          <w:p w:rsidR="006A1F28" w:rsidRPr="00092A57" w:rsidRDefault="006A1F28" w:rsidP="006A1F28">
            <w:pPr>
              <w:spacing w:line="240" w:lineRule="exact"/>
              <w:jc w:val="center"/>
              <w:rPr>
                <w:rFonts w:hAnsi="ＭＳ ゴシック"/>
                <w:sz w:val="24"/>
                <w:szCs w:val="18"/>
              </w:rPr>
            </w:pPr>
            <w:r w:rsidRPr="00092A57">
              <w:rPr>
                <w:rFonts w:hAnsi="ＭＳ ゴシック" w:hint="eastAsia"/>
                <w:sz w:val="24"/>
                <w:szCs w:val="18"/>
              </w:rPr>
              <w:t>□</w:t>
            </w:r>
          </w:p>
        </w:tc>
      </w:tr>
    </w:tbl>
    <w:p w:rsidR="00F32166" w:rsidRPr="00092A57" w:rsidRDefault="00F32166" w:rsidP="00A909DF">
      <w:pPr>
        <w:spacing w:line="240" w:lineRule="exact"/>
        <w:rPr>
          <w:rFonts w:hAnsi="ＭＳ ゴシック"/>
          <w:sz w:val="20"/>
        </w:rPr>
      </w:pPr>
    </w:p>
    <w:p w:rsidR="0045046A" w:rsidRDefault="0045046A">
      <w:pPr>
        <w:widowControl/>
        <w:jc w:val="left"/>
        <w:rPr>
          <w:rFonts w:hAnsi="ＭＳ ゴシック"/>
          <w:sz w:val="21"/>
          <w:szCs w:val="21"/>
        </w:rPr>
      </w:pPr>
      <w:r>
        <w:rPr>
          <w:rFonts w:hAnsi="ＭＳ ゴシック"/>
          <w:sz w:val="21"/>
          <w:szCs w:val="21"/>
        </w:rPr>
        <w:br w:type="page"/>
      </w:r>
    </w:p>
    <w:p w:rsidR="004F2E8F" w:rsidRPr="00092A57" w:rsidRDefault="009501E1" w:rsidP="00A523DD">
      <w:pPr>
        <w:widowControl/>
        <w:jc w:val="left"/>
        <w:rPr>
          <w:rFonts w:hAnsi="ＭＳ ゴシック"/>
          <w:sz w:val="21"/>
          <w:szCs w:val="21"/>
        </w:rPr>
      </w:pPr>
      <w:r w:rsidRPr="00092A57">
        <w:rPr>
          <w:rFonts w:hAnsi="ＭＳ ゴシック" w:hint="eastAsia"/>
          <w:sz w:val="21"/>
          <w:szCs w:val="21"/>
        </w:rPr>
        <w:t>Ⅵ</w:t>
      </w:r>
      <w:r w:rsidR="004F2E8F" w:rsidRPr="00092A57">
        <w:rPr>
          <w:rFonts w:ascii="ＤＦ特太ゴシック体" w:eastAsia="ＤＦ特太ゴシック体" w:hAnsi="ＭＳ ゴシック" w:hint="eastAsia"/>
          <w:sz w:val="21"/>
          <w:szCs w:val="21"/>
        </w:rPr>
        <w:t>（介護給付費関係）</w:t>
      </w:r>
    </w:p>
    <w:tbl>
      <w:tblPr>
        <w:tblW w:w="988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67"/>
        <w:gridCol w:w="6235"/>
        <w:gridCol w:w="426"/>
        <w:gridCol w:w="426"/>
        <w:gridCol w:w="426"/>
      </w:tblGrid>
      <w:tr w:rsidR="006A1F28" w:rsidRPr="00092A57" w:rsidTr="006A1F28">
        <w:tc>
          <w:tcPr>
            <w:tcW w:w="2367" w:type="dxa"/>
            <w:tcBorders>
              <w:top w:val="single" w:sz="12" w:space="0" w:color="auto"/>
              <w:left w:val="single" w:sz="12" w:space="0" w:color="auto"/>
              <w:bottom w:val="single" w:sz="12" w:space="0" w:color="auto"/>
            </w:tcBorders>
            <w:shd w:val="clear" w:color="auto" w:fill="E0E0E0"/>
            <w:vAlign w:val="center"/>
          </w:tcPr>
          <w:p w:rsidR="006A1F28" w:rsidRPr="00092A57" w:rsidRDefault="006A1F28" w:rsidP="006A1F28">
            <w:pPr>
              <w:spacing w:line="240" w:lineRule="exact"/>
              <w:jc w:val="center"/>
              <w:rPr>
                <w:rFonts w:hAnsi="ＭＳ ゴシック"/>
                <w:szCs w:val="18"/>
              </w:rPr>
            </w:pPr>
            <w:r w:rsidRPr="00092A57">
              <w:rPr>
                <w:rFonts w:hAnsi="ＭＳ ゴシック" w:hint="eastAsia"/>
                <w:szCs w:val="18"/>
              </w:rPr>
              <w:t>項　　目</w:t>
            </w:r>
          </w:p>
        </w:tc>
        <w:tc>
          <w:tcPr>
            <w:tcW w:w="6235" w:type="dxa"/>
            <w:tcBorders>
              <w:top w:val="single" w:sz="12" w:space="0" w:color="auto"/>
              <w:bottom w:val="single" w:sz="12" w:space="0" w:color="auto"/>
            </w:tcBorders>
            <w:shd w:val="clear" w:color="auto" w:fill="E0E0E0"/>
            <w:vAlign w:val="center"/>
          </w:tcPr>
          <w:p w:rsidR="006A1F28" w:rsidRPr="00092A57" w:rsidRDefault="006A1F28" w:rsidP="006A1F28">
            <w:pPr>
              <w:spacing w:line="240" w:lineRule="exact"/>
              <w:jc w:val="center"/>
              <w:rPr>
                <w:rFonts w:hAnsi="ＭＳ ゴシック"/>
                <w:szCs w:val="18"/>
              </w:rPr>
            </w:pPr>
            <w:r w:rsidRPr="00092A57">
              <w:rPr>
                <w:rFonts w:hAnsi="ＭＳ ゴシック" w:hint="eastAsia"/>
                <w:spacing w:val="720"/>
                <w:kern w:val="0"/>
                <w:szCs w:val="18"/>
                <w:fitText w:val="1800" w:id="-1489286400"/>
              </w:rPr>
              <w:t>内</w:t>
            </w:r>
            <w:r w:rsidRPr="00092A57">
              <w:rPr>
                <w:rFonts w:hAnsi="ＭＳ ゴシック" w:hint="eastAsia"/>
                <w:kern w:val="0"/>
                <w:szCs w:val="18"/>
                <w:fitText w:val="1800" w:id="-1489286400"/>
              </w:rPr>
              <w:t>容</w:t>
            </w:r>
          </w:p>
        </w:tc>
        <w:tc>
          <w:tcPr>
            <w:tcW w:w="426" w:type="dxa"/>
            <w:tcBorders>
              <w:top w:val="single" w:sz="12" w:space="0" w:color="auto"/>
              <w:bottom w:val="single" w:sz="12" w:space="0" w:color="auto"/>
              <w:right w:val="single" w:sz="4" w:space="0" w:color="auto"/>
            </w:tcBorders>
            <w:shd w:val="clear" w:color="auto" w:fill="E0E0E0"/>
            <w:vAlign w:val="center"/>
          </w:tcPr>
          <w:p w:rsidR="006A1F28" w:rsidRPr="00092A57" w:rsidRDefault="006A1F28" w:rsidP="006A1F28">
            <w:pPr>
              <w:jc w:val="center"/>
              <w:rPr>
                <w:rFonts w:hAnsi="ＭＳ ゴシック"/>
                <w:sz w:val="16"/>
                <w:szCs w:val="16"/>
              </w:rPr>
            </w:pPr>
            <w:r w:rsidRPr="00092A57">
              <w:rPr>
                <w:rFonts w:hAnsi="ＭＳ ゴシック" w:hint="eastAsia"/>
                <w:sz w:val="16"/>
                <w:szCs w:val="16"/>
              </w:rPr>
              <w:t>適</w:t>
            </w:r>
          </w:p>
        </w:tc>
        <w:tc>
          <w:tcPr>
            <w:tcW w:w="426" w:type="dxa"/>
            <w:tcBorders>
              <w:top w:val="single" w:sz="12" w:space="0" w:color="auto"/>
              <w:left w:val="single" w:sz="4" w:space="0" w:color="auto"/>
              <w:bottom w:val="single" w:sz="12" w:space="0" w:color="auto"/>
              <w:right w:val="single" w:sz="4" w:space="0" w:color="auto"/>
            </w:tcBorders>
            <w:shd w:val="clear" w:color="auto" w:fill="E0E0E0"/>
            <w:vAlign w:val="center"/>
          </w:tcPr>
          <w:p w:rsidR="006A1F28" w:rsidRPr="00092A57" w:rsidRDefault="006A1F28" w:rsidP="006A1F28">
            <w:pPr>
              <w:jc w:val="center"/>
              <w:rPr>
                <w:rFonts w:hAnsi="ＭＳ ゴシック"/>
                <w:sz w:val="16"/>
                <w:szCs w:val="16"/>
              </w:rPr>
            </w:pPr>
            <w:r w:rsidRPr="00092A57">
              <w:rPr>
                <w:rFonts w:hAnsi="ＭＳ ゴシック" w:hint="eastAsia"/>
                <w:sz w:val="16"/>
                <w:szCs w:val="16"/>
              </w:rPr>
              <w:t>不適</w:t>
            </w:r>
          </w:p>
        </w:tc>
        <w:tc>
          <w:tcPr>
            <w:tcW w:w="426" w:type="dxa"/>
            <w:tcBorders>
              <w:top w:val="single" w:sz="12" w:space="0" w:color="auto"/>
              <w:left w:val="single" w:sz="4" w:space="0" w:color="auto"/>
              <w:bottom w:val="single" w:sz="12" w:space="0" w:color="auto"/>
              <w:right w:val="single" w:sz="12" w:space="0" w:color="auto"/>
            </w:tcBorders>
            <w:shd w:val="clear" w:color="auto" w:fill="E0E0E0"/>
            <w:vAlign w:val="center"/>
          </w:tcPr>
          <w:p w:rsidR="006A1F28" w:rsidRPr="00092A57" w:rsidRDefault="006A1F28" w:rsidP="006A1F28">
            <w:pPr>
              <w:jc w:val="center"/>
              <w:rPr>
                <w:rFonts w:hAnsi="ＭＳ ゴシック"/>
                <w:sz w:val="16"/>
                <w:szCs w:val="16"/>
              </w:rPr>
            </w:pPr>
            <w:r w:rsidRPr="00092A57">
              <w:rPr>
                <w:rFonts w:hAnsi="ＭＳ ゴシック" w:hint="eastAsia"/>
                <w:sz w:val="16"/>
                <w:szCs w:val="16"/>
              </w:rPr>
              <w:t>該当なし</w:t>
            </w:r>
          </w:p>
        </w:tc>
      </w:tr>
      <w:tr w:rsidR="006A1F28" w:rsidRPr="00092A57" w:rsidTr="006A1F28">
        <w:tc>
          <w:tcPr>
            <w:tcW w:w="2367" w:type="dxa"/>
            <w:tcBorders>
              <w:top w:val="single" w:sz="12" w:space="0" w:color="auto"/>
              <w:bottom w:val="nil"/>
            </w:tcBorders>
            <w:shd w:val="clear" w:color="auto" w:fill="auto"/>
          </w:tcPr>
          <w:p w:rsidR="006A1F28" w:rsidRPr="00092A57" w:rsidRDefault="006A1F28" w:rsidP="006A1F28">
            <w:pPr>
              <w:pStyle w:val="aa"/>
              <w:numPr>
                <w:ilvl w:val="0"/>
                <w:numId w:val="18"/>
              </w:numPr>
              <w:spacing w:line="200" w:lineRule="exact"/>
              <w:ind w:leftChars="0"/>
            </w:pPr>
            <w:r w:rsidRPr="00092A57">
              <w:rPr>
                <w:rFonts w:hint="eastAsia"/>
              </w:rPr>
              <w:t>介護給付費・予防給付費基本単位</w:t>
            </w:r>
          </w:p>
        </w:tc>
        <w:tc>
          <w:tcPr>
            <w:tcW w:w="6235" w:type="dxa"/>
            <w:tcBorders>
              <w:top w:val="single" w:sz="12" w:space="0" w:color="auto"/>
              <w:bottom w:val="single" w:sz="4" w:space="0" w:color="auto"/>
            </w:tcBorders>
          </w:tcPr>
          <w:p w:rsidR="006A1F28" w:rsidRPr="00092A57" w:rsidRDefault="006A1F28" w:rsidP="006A1F28">
            <w:pPr>
              <w:spacing w:line="200" w:lineRule="exact"/>
            </w:pPr>
            <w:r w:rsidRPr="00092A57">
              <w:rPr>
                <w:rFonts w:hint="eastAsia"/>
              </w:rPr>
              <w:t>居住環境（ユニット型個室、ユニット型個室的多床室）に応じた所定単位数を算定しているか。</w:t>
            </w:r>
          </w:p>
          <w:p w:rsidR="006A1F28" w:rsidRPr="00092A57" w:rsidRDefault="006A1F28" w:rsidP="006A1F28">
            <w:pPr>
              <w:spacing w:line="200" w:lineRule="exact"/>
              <w:ind w:left="80" w:hangingChars="50" w:hanging="80"/>
              <w:rPr>
                <w:rFonts w:hAnsi="ＭＳ ゴシック"/>
                <w:color w:val="000000"/>
                <w:sz w:val="16"/>
                <w:szCs w:val="18"/>
                <w:shd w:val="pct15" w:color="auto" w:fill="FFFFFF"/>
              </w:rPr>
            </w:pPr>
            <w:r w:rsidRPr="00092A57">
              <w:rPr>
                <w:rFonts w:hAnsi="ＭＳ ゴシック" w:hint="eastAsia"/>
                <w:color w:val="000000"/>
                <w:sz w:val="16"/>
                <w:szCs w:val="18"/>
              </w:rPr>
              <w:t>ロ　ユニット型短期入所生活介護費</w:t>
            </w:r>
            <w:r w:rsidRPr="00092A57">
              <w:rPr>
                <w:rFonts w:hAnsi="ＭＳ ゴシック"/>
                <w:color w:val="000000"/>
                <w:sz w:val="16"/>
                <w:szCs w:val="18"/>
              </w:rPr>
              <w:br/>
            </w:r>
            <w:r w:rsidRPr="00092A57">
              <w:rPr>
                <w:rFonts w:hAnsi="ＭＳ ゴシック"/>
                <w:color w:val="000000"/>
                <w:sz w:val="16"/>
                <w:szCs w:val="18"/>
                <w:shd w:val="pct15" w:color="auto" w:fill="FFFFFF"/>
              </w:rPr>
              <w:t xml:space="preserve">(1) </w:t>
            </w:r>
            <w:r w:rsidRPr="00092A57">
              <w:rPr>
                <w:rFonts w:hAnsi="ＭＳ ゴシック" w:hint="eastAsia"/>
                <w:color w:val="000000"/>
                <w:sz w:val="16"/>
                <w:szCs w:val="18"/>
                <w:shd w:val="pct15" w:color="auto" w:fill="FFFFFF"/>
              </w:rPr>
              <w:t>単独型ユニット型短期入所生活介護費</w:t>
            </w:r>
          </w:p>
          <w:p w:rsidR="006A1F28" w:rsidRPr="00092A57" w:rsidRDefault="006A1F28" w:rsidP="006A1F28">
            <w:pPr>
              <w:spacing w:line="200" w:lineRule="exact"/>
              <w:ind w:firstLineChars="50" w:firstLine="80"/>
              <w:rPr>
                <w:rFonts w:hAnsi="ＭＳ ゴシック"/>
                <w:color w:val="000000"/>
                <w:sz w:val="16"/>
                <w:szCs w:val="18"/>
              </w:rPr>
            </w:pPr>
            <w:r w:rsidRPr="00092A57">
              <w:rPr>
                <w:rFonts w:hAnsi="ＭＳ ゴシック" w:hint="eastAsia"/>
                <w:color w:val="000000"/>
                <w:sz w:val="16"/>
                <w:szCs w:val="18"/>
              </w:rPr>
              <w:t xml:space="preserve">　(一)</w:t>
            </w:r>
            <w:r w:rsidRPr="00092A57">
              <w:rPr>
                <w:rFonts w:hAnsi="ＭＳ ゴシック"/>
                <w:color w:val="000000"/>
                <w:sz w:val="16"/>
                <w:szCs w:val="18"/>
              </w:rPr>
              <w:t xml:space="preserve"> </w:t>
            </w:r>
            <w:r w:rsidRPr="00092A57">
              <w:rPr>
                <w:rFonts w:hAnsi="ＭＳ ゴシック" w:hint="eastAsia"/>
                <w:color w:val="000000"/>
                <w:sz w:val="16"/>
                <w:szCs w:val="18"/>
              </w:rPr>
              <w:t>単独型ユニット型短期入所生活介護費：ユニット型個室</w:t>
            </w:r>
          </w:p>
          <w:p w:rsidR="006A1F28" w:rsidRPr="00092A57" w:rsidRDefault="006A1F28" w:rsidP="006A1F28">
            <w:pPr>
              <w:spacing w:line="200" w:lineRule="exact"/>
              <w:ind w:firstLineChars="50" w:firstLine="80"/>
              <w:rPr>
                <w:rFonts w:hAnsi="ＭＳ ゴシック"/>
                <w:color w:val="000000"/>
                <w:sz w:val="16"/>
                <w:szCs w:val="18"/>
              </w:rPr>
            </w:pPr>
            <w:r w:rsidRPr="00092A57">
              <w:rPr>
                <w:rFonts w:hAnsi="ＭＳ ゴシック" w:hint="eastAsia"/>
                <w:color w:val="000000"/>
                <w:sz w:val="16"/>
                <w:szCs w:val="18"/>
              </w:rPr>
              <w:t xml:space="preserve">　　ａ 要介護１　738単位　　　　要支援１　555単位</w:t>
            </w:r>
          </w:p>
          <w:p w:rsidR="006A1F28" w:rsidRPr="00092A57" w:rsidRDefault="006A1F28" w:rsidP="006A1F28">
            <w:pPr>
              <w:spacing w:line="200" w:lineRule="exact"/>
              <w:ind w:firstLineChars="50" w:firstLine="80"/>
              <w:rPr>
                <w:rFonts w:hAnsi="ＭＳ ゴシック"/>
                <w:color w:val="000000"/>
                <w:sz w:val="16"/>
                <w:szCs w:val="18"/>
              </w:rPr>
            </w:pPr>
            <w:r w:rsidRPr="00092A57">
              <w:rPr>
                <w:rFonts w:hAnsi="ＭＳ ゴシック" w:hint="eastAsia"/>
                <w:color w:val="000000"/>
                <w:sz w:val="16"/>
                <w:szCs w:val="18"/>
              </w:rPr>
              <w:t xml:space="preserve">　　ｂ 要介護２　806単位　　　　要支援２　674単位</w:t>
            </w:r>
          </w:p>
          <w:p w:rsidR="006A1F28" w:rsidRPr="00092A57" w:rsidRDefault="006A1F28" w:rsidP="006A1F28">
            <w:pPr>
              <w:spacing w:line="200" w:lineRule="exact"/>
              <w:ind w:firstLineChars="50" w:firstLine="80"/>
              <w:rPr>
                <w:rFonts w:hAnsi="ＭＳ ゴシック"/>
                <w:color w:val="000000"/>
                <w:sz w:val="16"/>
                <w:szCs w:val="18"/>
              </w:rPr>
            </w:pPr>
            <w:r w:rsidRPr="00092A57">
              <w:rPr>
                <w:rFonts w:hAnsi="ＭＳ ゴシック" w:hint="eastAsia"/>
                <w:color w:val="000000"/>
                <w:sz w:val="16"/>
                <w:szCs w:val="18"/>
              </w:rPr>
              <w:t xml:space="preserve">　　ｃ 要介護３　881単位</w:t>
            </w:r>
          </w:p>
          <w:p w:rsidR="006A1F28" w:rsidRPr="00092A57" w:rsidRDefault="006A1F28" w:rsidP="006A1F28">
            <w:pPr>
              <w:spacing w:line="200" w:lineRule="exact"/>
              <w:ind w:firstLineChars="50" w:firstLine="80"/>
              <w:rPr>
                <w:rFonts w:hAnsi="ＭＳ ゴシック"/>
                <w:color w:val="000000"/>
                <w:sz w:val="16"/>
                <w:szCs w:val="18"/>
              </w:rPr>
            </w:pPr>
            <w:r w:rsidRPr="00092A57">
              <w:rPr>
                <w:rFonts w:hAnsi="ＭＳ ゴシック" w:hint="eastAsia"/>
                <w:color w:val="000000"/>
                <w:sz w:val="16"/>
                <w:szCs w:val="18"/>
              </w:rPr>
              <w:t xml:space="preserve">　　ｄ 要介護４　949単位</w:t>
            </w:r>
          </w:p>
          <w:p w:rsidR="006A1F28" w:rsidRPr="00092A57" w:rsidRDefault="006A1F28" w:rsidP="006A1F28">
            <w:pPr>
              <w:spacing w:line="200" w:lineRule="exact"/>
              <w:ind w:firstLineChars="50" w:firstLine="80"/>
              <w:rPr>
                <w:rFonts w:hAnsi="ＭＳ ゴシック"/>
                <w:color w:val="000000"/>
                <w:sz w:val="16"/>
                <w:szCs w:val="18"/>
              </w:rPr>
            </w:pPr>
            <w:r w:rsidRPr="00092A57">
              <w:rPr>
                <w:rFonts w:hAnsi="ＭＳ ゴシック" w:hint="eastAsia"/>
                <w:color w:val="000000"/>
                <w:sz w:val="16"/>
                <w:szCs w:val="18"/>
              </w:rPr>
              <w:t xml:space="preserve">　　ｅ 要介護５　</w:t>
            </w:r>
            <w:r w:rsidRPr="00092A57">
              <w:rPr>
                <w:rFonts w:hAnsi="ＭＳ ゴシック"/>
                <w:color w:val="000000"/>
                <w:sz w:val="16"/>
                <w:szCs w:val="18"/>
              </w:rPr>
              <w:t>1,017</w:t>
            </w:r>
            <w:r w:rsidRPr="00092A57">
              <w:rPr>
                <w:rFonts w:hAnsi="ＭＳ ゴシック" w:hint="eastAsia"/>
                <w:color w:val="000000"/>
                <w:sz w:val="16"/>
                <w:szCs w:val="18"/>
              </w:rPr>
              <w:t>単位</w:t>
            </w:r>
          </w:p>
          <w:p w:rsidR="006A1F28" w:rsidRPr="00092A57" w:rsidRDefault="006A1F28" w:rsidP="006A1F28">
            <w:pPr>
              <w:spacing w:line="200" w:lineRule="exact"/>
              <w:ind w:firstLineChars="50" w:firstLine="80"/>
              <w:rPr>
                <w:rFonts w:hAnsi="ＭＳ ゴシック"/>
                <w:color w:val="000000"/>
                <w:sz w:val="16"/>
                <w:szCs w:val="18"/>
              </w:rPr>
            </w:pPr>
            <w:r w:rsidRPr="00092A57">
              <w:rPr>
                <w:rFonts w:hAnsi="ＭＳ ゴシック" w:hint="eastAsia"/>
                <w:color w:val="000000"/>
                <w:sz w:val="16"/>
                <w:szCs w:val="18"/>
              </w:rPr>
              <w:t xml:space="preserve">　(二)</w:t>
            </w:r>
            <w:r w:rsidRPr="00092A57">
              <w:rPr>
                <w:rFonts w:hAnsi="ＭＳ ゴシック"/>
                <w:color w:val="000000"/>
                <w:sz w:val="16"/>
                <w:szCs w:val="18"/>
              </w:rPr>
              <w:t xml:space="preserve"> </w:t>
            </w:r>
            <w:r w:rsidRPr="00092A57">
              <w:rPr>
                <w:rFonts w:hAnsi="ＭＳ ゴシック" w:hint="eastAsia"/>
                <w:color w:val="000000"/>
                <w:sz w:val="16"/>
                <w:szCs w:val="18"/>
              </w:rPr>
              <w:t>経過的単独型ユニット型短期入所生活介護費：ユニット型個室的多床室</w:t>
            </w:r>
          </w:p>
          <w:p w:rsidR="006A1F28" w:rsidRPr="00092A57" w:rsidRDefault="006A1F28" w:rsidP="006A1F28">
            <w:pPr>
              <w:spacing w:line="200" w:lineRule="exact"/>
              <w:ind w:firstLineChars="50" w:firstLine="80"/>
              <w:rPr>
                <w:rFonts w:hAnsi="ＭＳ ゴシック"/>
                <w:color w:val="000000"/>
                <w:sz w:val="16"/>
                <w:szCs w:val="18"/>
              </w:rPr>
            </w:pPr>
            <w:r w:rsidRPr="00092A57">
              <w:rPr>
                <w:rFonts w:hAnsi="ＭＳ ゴシック" w:hint="eastAsia"/>
                <w:color w:val="000000"/>
                <w:sz w:val="16"/>
                <w:szCs w:val="18"/>
              </w:rPr>
              <w:t xml:space="preserve">　　ａ 要介護１　738単位　　　　要支援１　555単位</w:t>
            </w:r>
          </w:p>
          <w:p w:rsidR="006A1F28" w:rsidRPr="00092A57" w:rsidRDefault="006A1F28" w:rsidP="006A1F28">
            <w:pPr>
              <w:spacing w:line="200" w:lineRule="exact"/>
              <w:ind w:firstLineChars="50" w:firstLine="80"/>
              <w:rPr>
                <w:rFonts w:hAnsi="ＭＳ ゴシック"/>
                <w:color w:val="000000"/>
                <w:sz w:val="16"/>
                <w:szCs w:val="18"/>
              </w:rPr>
            </w:pPr>
            <w:r w:rsidRPr="00092A57">
              <w:rPr>
                <w:rFonts w:hAnsi="ＭＳ ゴシック" w:hint="eastAsia"/>
                <w:color w:val="000000"/>
                <w:sz w:val="16"/>
                <w:szCs w:val="18"/>
              </w:rPr>
              <w:t xml:space="preserve">　　ｂ 要介護２　806単位　　　　要支援２　674単位</w:t>
            </w:r>
          </w:p>
          <w:p w:rsidR="006A1F28" w:rsidRPr="00092A57" w:rsidRDefault="006A1F28" w:rsidP="006A1F28">
            <w:pPr>
              <w:spacing w:line="200" w:lineRule="exact"/>
              <w:ind w:firstLineChars="50" w:firstLine="80"/>
              <w:rPr>
                <w:rFonts w:hAnsi="ＭＳ ゴシック"/>
                <w:color w:val="000000"/>
                <w:sz w:val="16"/>
                <w:szCs w:val="18"/>
              </w:rPr>
            </w:pPr>
            <w:r w:rsidRPr="00092A57">
              <w:rPr>
                <w:rFonts w:hAnsi="ＭＳ ゴシック" w:hint="eastAsia"/>
                <w:color w:val="000000"/>
                <w:sz w:val="16"/>
                <w:szCs w:val="18"/>
              </w:rPr>
              <w:t xml:space="preserve">　　ｃ 要介護３　881単位</w:t>
            </w:r>
          </w:p>
          <w:p w:rsidR="006A1F28" w:rsidRPr="00092A57" w:rsidRDefault="006A1F28" w:rsidP="006A1F28">
            <w:pPr>
              <w:spacing w:line="200" w:lineRule="exact"/>
              <w:ind w:firstLineChars="50" w:firstLine="80"/>
              <w:rPr>
                <w:rFonts w:hAnsi="ＭＳ ゴシック"/>
                <w:color w:val="000000"/>
                <w:sz w:val="16"/>
                <w:szCs w:val="18"/>
              </w:rPr>
            </w:pPr>
            <w:r w:rsidRPr="00092A57">
              <w:rPr>
                <w:rFonts w:hAnsi="ＭＳ ゴシック" w:hint="eastAsia"/>
                <w:color w:val="000000"/>
                <w:sz w:val="16"/>
                <w:szCs w:val="18"/>
              </w:rPr>
              <w:t xml:space="preserve">　　ｄ 要介護４　949単位</w:t>
            </w:r>
          </w:p>
          <w:p w:rsidR="006A1F28" w:rsidRPr="00092A57" w:rsidRDefault="006A1F28" w:rsidP="006A1F28">
            <w:pPr>
              <w:spacing w:line="200" w:lineRule="exact"/>
              <w:ind w:firstLineChars="50" w:firstLine="80"/>
              <w:rPr>
                <w:rFonts w:hAnsi="ＭＳ ゴシック"/>
                <w:color w:val="000000"/>
                <w:sz w:val="16"/>
                <w:szCs w:val="18"/>
              </w:rPr>
            </w:pPr>
            <w:r w:rsidRPr="00092A57">
              <w:rPr>
                <w:rFonts w:hAnsi="ＭＳ ゴシック" w:hint="eastAsia"/>
                <w:color w:val="000000"/>
                <w:sz w:val="16"/>
                <w:szCs w:val="18"/>
              </w:rPr>
              <w:t xml:space="preserve">　　ｅ 要介護５　1,017単位</w:t>
            </w:r>
          </w:p>
          <w:p w:rsidR="006A1F28" w:rsidRPr="00092A57" w:rsidRDefault="006A1F28" w:rsidP="006A1F28">
            <w:pPr>
              <w:spacing w:line="200" w:lineRule="exact"/>
              <w:ind w:leftChars="50" w:left="90"/>
              <w:rPr>
                <w:rFonts w:hAnsi="ＭＳ ゴシック"/>
                <w:color w:val="000000"/>
                <w:sz w:val="16"/>
                <w:szCs w:val="18"/>
                <w:shd w:val="pct15" w:color="auto" w:fill="FFFFFF"/>
              </w:rPr>
            </w:pPr>
            <w:r w:rsidRPr="00092A57">
              <w:rPr>
                <w:rFonts w:hAnsi="ＭＳ ゴシック" w:hint="eastAsia"/>
                <w:color w:val="000000"/>
                <w:sz w:val="16"/>
                <w:szCs w:val="18"/>
                <w:shd w:val="pct15" w:color="auto" w:fill="FFFFFF"/>
              </w:rPr>
              <w:t>(2) 併設型ユニット型短期入所生活介護費</w:t>
            </w:r>
          </w:p>
          <w:p w:rsidR="006A1F28" w:rsidRPr="00092A57" w:rsidRDefault="006A1F28" w:rsidP="006A1F28">
            <w:pPr>
              <w:spacing w:line="200" w:lineRule="exact"/>
              <w:ind w:left="90" w:firstLineChars="100" w:firstLine="160"/>
              <w:rPr>
                <w:rFonts w:hAnsi="ＭＳ ゴシック"/>
                <w:color w:val="000000"/>
                <w:sz w:val="16"/>
                <w:szCs w:val="18"/>
              </w:rPr>
            </w:pPr>
            <w:r w:rsidRPr="00092A57">
              <w:rPr>
                <w:rFonts w:hAnsi="ＭＳ ゴシック" w:hint="eastAsia"/>
                <w:color w:val="000000"/>
                <w:sz w:val="16"/>
                <w:szCs w:val="18"/>
              </w:rPr>
              <w:t>(一)　併設型ユニット型短期入所生活介護費：ユニット型個室</w:t>
            </w:r>
          </w:p>
          <w:p w:rsidR="006A1F28" w:rsidRPr="00092A57" w:rsidRDefault="006A1F28" w:rsidP="006A1F28">
            <w:pPr>
              <w:spacing w:line="200" w:lineRule="exact"/>
              <w:ind w:left="90" w:firstLineChars="200" w:firstLine="320"/>
              <w:rPr>
                <w:rFonts w:hAnsi="ＭＳ ゴシック"/>
                <w:color w:val="000000"/>
                <w:sz w:val="16"/>
                <w:szCs w:val="18"/>
              </w:rPr>
            </w:pPr>
            <w:r w:rsidRPr="00092A57">
              <w:rPr>
                <w:rFonts w:hAnsi="ＭＳ ゴシック" w:hint="eastAsia"/>
                <w:color w:val="000000"/>
                <w:sz w:val="16"/>
                <w:szCs w:val="18"/>
              </w:rPr>
              <w:t>ａ　要介護１　696単位　　　　要支援１　523単位</w:t>
            </w:r>
          </w:p>
          <w:p w:rsidR="006A1F28" w:rsidRPr="00092A57" w:rsidRDefault="006A1F28" w:rsidP="006A1F28">
            <w:pPr>
              <w:spacing w:line="200" w:lineRule="exact"/>
              <w:ind w:left="90" w:firstLineChars="200" w:firstLine="320"/>
              <w:rPr>
                <w:rFonts w:hAnsi="ＭＳ ゴシック"/>
                <w:color w:val="000000"/>
                <w:sz w:val="16"/>
                <w:szCs w:val="18"/>
              </w:rPr>
            </w:pPr>
            <w:r w:rsidRPr="00092A57">
              <w:rPr>
                <w:rFonts w:hAnsi="ＭＳ ゴシック" w:hint="eastAsia"/>
                <w:color w:val="000000"/>
                <w:sz w:val="16"/>
                <w:szCs w:val="18"/>
              </w:rPr>
              <w:t>ｂ　要介護２　764単位　　　　要支援２　649単位</w:t>
            </w:r>
          </w:p>
          <w:p w:rsidR="006A1F28" w:rsidRPr="00092A57" w:rsidRDefault="006A1F28" w:rsidP="006A1F28">
            <w:pPr>
              <w:spacing w:line="200" w:lineRule="exact"/>
              <w:ind w:left="90" w:firstLineChars="200" w:firstLine="320"/>
              <w:rPr>
                <w:rFonts w:hAnsi="ＭＳ ゴシック"/>
                <w:color w:val="000000"/>
                <w:sz w:val="16"/>
                <w:szCs w:val="18"/>
              </w:rPr>
            </w:pPr>
            <w:r w:rsidRPr="00092A57">
              <w:rPr>
                <w:rFonts w:hAnsi="ＭＳ ゴシック" w:hint="eastAsia"/>
                <w:color w:val="000000"/>
                <w:sz w:val="16"/>
                <w:szCs w:val="18"/>
              </w:rPr>
              <w:t>ｃ　要介護３　838単位</w:t>
            </w:r>
          </w:p>
          <w:p w:rsidR="006A1F28" w:rsidRPr="00092A57" w:rsidRDefault="006A1F28" w:rsidP="006A1F28">
            <w:pPr>
              <w:spacing w:line="200" w:lineRule="exact"/>
              <w:ind w:left="90" w:firstLineChars="200" w:firstLine="320"/>
              <w:rPr>
                <w:rFonts w:hAnsi="ＭＳ ゴシック"/>
                <w:color w:val="000000"/>
                <w:sz w:val="16"/>
                <w:szCs w:val="18"/>
              </w:rPr>
            </w:pPr>
            <w:r w:rsidRPr="00092A57">
              <w:rPr>
                <w:rFonts w:hAnsi="ＭＳ ゴシック" w:hint="eastAsia"/>
                <w:color w:val="000000"/>
                <w:sz w:val="16"/>
                <w:szCs w:val="18"/>
              </w:rPr>
              <w:t>ｄ　要介護４　908単位</w:t>
            </w:r>
          </w:p>
          <w:p w:rsidR="006A1F28" w:rsidRPr="00092A57" w:rsidRDefault="006A1F28" w:rsidP="006A1F28">
            <w:pPr>
              <w:spacing w:line="200" w:lineRule="exact"/>
              <w:ind w:left="90" w:firstLineChars="200" w:firstLine="320"/>
              <w:rPr>
                <w:rFonts w:hAnsi="ＭＳ ゴシック"/>
                <w:color w:val="000000"/>
                <w:sz w:val="16"/>
                <w:szCs w:val="18"/>
              </w:rPr>
            </w:pPr>
            <w:r w:rsidRPr="00092A57">
              <w:rPr>
                <w:rFonts w:hAnsi="ＭＳ ゴシック" w:hint="eastAsia"/>
                <w:color w:val="000000"/>
                <w:sz w:val="16"/>
                <w:szCs w:val="18"/>
              </w:rPr>
              <w:t>ｅ　要介護５　976単位</w:t>
            </w:r>
          </w:p>
          <w:p w:rsidR="006A1F28" w:rsidRPr="00092A57" w:rsidRDefault="006A1F28" w:rsidP="006A1F28">
            <w:pPr>
              <w:spacing w:line="200" w:lineRule="exact"/>
              <w:ind w:left="90" w:firstLineChars="100" w:firstLine="160"/>
              <w:rPr>
                <w:rFonts w:hAnsi="ＭＳ ゴシック"/>
                <w:color w:val="000000"/>
                <w:sz w:val="16"/>
                <w:szCs w:val="18"/>
              </w:rPr>
            </w:pPr>
            <w:r w:rsidRPr="00092A57">
              <w:rPr>
                <w:rFonts w:hAnsi="ＭＳ ゴシック" w:hint="eastAsia"/>
                <w:color w:val="000000"/>
                <w:sz w:val="16"/>
                <w:szCs w:val="18"/>
              </w:rPr>
              <w:t>(二)　経過的併設型ユニット型短期入所生活介護費：ユニット型個室的多床室</w:t>
            </w:r>
          </w:p>
          <w:p w:rsidR="006A1F28" w:rsidRPr="00092A57" w:rsidRDefault="006A1F28" w:rsidP="006A1F28">
            <w:pPr>
              <w:spacing w:line="200" w:lineRule="exact"/>
              <w:ind w:left="90" w:firstLineChars="200" w:firstLine="320"/>
              <w:rPr>
                <w:rFonts w:hAnsi="ＭＳ ゴシック"/>
                <w:color w:val="000000"/>
                <w:sz w:val="16"/>
                <w:szCs w:val="18"/>
              </w:rPr>
            </w:pPr>
            <w:r w:rsidRPr="00092A57">
              <w:rPr>
                <w:rFonts w:hAnsi="ＭＳ ゴシック" w:hint="eastAsia"/>
                <w:color w:val="000000"/>
                <w:sz w:val="16"/>
                <w:szCs w:val="18"/>
              </w:rPr>
              <w:t>ａ　要介護１　696単位　　　　要支援１　523単位</w:t>
            </w:r>
          </w:p>
          <w:p w:rsidR="006A1F28" w:rsidRPr="00092A57" w:rsidRDefault="006A1F28" w:rsidP="006A1F28">
            <w:pPr>
              <w:spacing w:line="200" w:lineRule="exact"/>
              <w:ind w:left="90" w:firstLineChars="200" w:firstLine="320"/>
              <w:rPr>
                <w:rFonts w:hAnsi="ＭＳ ゴシック"/>
                <w:color w:val="000000"/>
                <w:sz w:val="16"/>
                <w:szCs w:val="18"/>
              </w:rPr>
            </w:pPr>
            <w:r w:rsidRPr="00092A57">
              <w:rPr>
                <w:rFonts w:hAnsi="ＭＳ ゴシック" w:hint="eastAsia"/>
                <w:color w:val="000000"/>
                <w:sz w:val="16"/>
                <w:szCs w:val="18"/>
              </w:rPr>
              <w:t>ｂ　要介護２　764単位　　　　要支援２　649単位</w:t>
            </w:r>
          </w:p>
          <w:p w:rsidR="006A1F28" w:rsidRPr="00092A57" w:rsidRDefault="006A1F28" w:rsidP="006A1F28">
            <w:pPr>
              <w:spacing w:line="200" w:lineRule="exact"/>
              <w:ind w:left="90" w:firstLineChars="200" w:firstLine="320"/>
              <w:rPr>
                <w:rFonts w:hAnsi="ＭＳ ゴシック"/>
                <w:color w:val="000000"/>
                <w:sz w:val="16"/>
                <w:szCs w:val="18"/>
              </w:rPr>
            </w:pPr>
            <w:r w:rsidRPr="00092A57">
              <w:rPr>
                <w:rFonts w:hAnsi="ＭＳ ゴシック" w:hint="eastAsia"/>
                <w:color w:val="000000"/>
                <w:sz w:val="16"/>
                <w:szCs w:val="18"/>
              </w:rPr>
              <w:t>ｃ　要介護３　838単位</w:t>
            </w:r>
          </w:p>
          <w:p w:rsidR="006A1F28" w:rsidRPr="00092A57" w:rsidRDefault="006A1F28" w:rsidP="006A1F28">
            <w:pPr>
              <w:spacing w:line="200" w:lineRule="exact"/>
              <w:ind w:left="90" w:firstLineChars="200" w:firstLine="320"/>
              <w:rPr>
                <w:rFonts w:hAnsi="ＭＳ ゴシック"/>
                <w:color w:val="000000"/>
                <w:sz w:val="16"/>
                <w:szCs w:val="18"/>
              </w:rPr>
            </w:pPr>
            <w:r w:rsidRPr="00092A57">
              <w:rPr>
                <w:rFonts w:hAnsi="ＭＳ ゴシック" w:hint="eastAsia"/>
                <w:color w:val="000000"/>
                <w:sz w:val="16"/>
                <w:szCs w:val="18"/>
              </w:rPr>
              <w:t>ｄ　要介護４　908単位</w:t>
            </w:r>
          </w:p>
          <w:p w:rsidR="006A1F28" w:rsidRPr="00092A57" w:rsidRDefault="006A1F28" w:rsidP="006A1F28">
            <w:pPr>
              <w:spacing w:line="200" w:lineRule="exact"/>
              <w:ind w:firstLineChars="250" w:firstLine="400"/>
              <w:rPr>
                <w:rFonts w:hAnsi="ＭＳ ゴシック"/>
                <w:color w:val="000000"/>
                <w:szCs w:val="18"/>
              </w:rPr>
            </w:pPr>
            <w:r w:rsidRPr="00092A57">
              <w:rPr>
                <w:rFonts w:hAnsi="ＭＳ ゴシック" w:hint="eastAsia"/>
                <w:color w:val="000000"/>
                <w:sz w:val="16"/>
                <w:szCs w:val="18"/>
              </w:rPr>
              <w:t>ｅ　要介護５　976単位</w:t>
            </w:r>
          </w:p>
        </w:tc>
        <w:tc>
          <w:tcPr>
            <w:tcW w:w="426" w:type="dxa"/>
            <w:vMerge w:val="restart"/>
            <w:tcBorders>
              <w:top w:val="single" w:sz="12" w:space="0" w:color="auto"/>
            </w:tcBorders>
            <w:shd w:val="clear" w:color="auto" w:fill="auto"/>
            <w:vAlign w:val="center"/>
          </w:tcPr>
          <w:p w:rsidR="006A1F28" w:rsidRPr="00092A57" w:rsidRDefault="006A1F28" w:rsidP="006A1F28">
            <w:pPr>
              <w:spacing w:line="240" w:lineRule="exact"/>
              <w:jc w:val="center"/>
              <w:rPr>
                <w:rFonts w:hAnsi="ＭＳ ゴシック"/>
                <w:sz w:val="24"/>
                <w:szCs w:val="18"/>
              </w:rPr>
            </w:pPr>
            <w:r w:rsidRPr="00092A57">
              <w:rPr>
                <w:rFonts w:hAnsi="ＭＳ ゴシック" w:hint="eastAsia"/>
                <w:sz w:val="24"/>
                <w:szCs w:val="18"/>
              </w:rPr>
              <w:t>□</w:t>
            </w:r>
          </w:p>
        </w:tc>
        <w:tc>
          <w:tcPr>
            <w:tcW w:w="426" w:type="dxa"/>
            <w:vMerge w:val="restart"/>
            <w:tcBorders>
              <w:top w:val="single" w:sz="12" w:space="0" w:color="auto"/>
            </w:tcBorders>
            <w:shd w:val="clear" w:color="auto" w:fill="auto"/>
            <w:vAlign w:val="center"/>
          </w:tcPr>
          <w:p w:rsidR="006A1F28" w:rsidRPr="00092A57" w:rsidRDefault="006A1F28" w:rsidP="006A1F28">
            <w:pPr>
              <w:spacing w:line="240" w:lineRule="exact"/>
              <w:jc w:val="center"/>
              <w:rPr>
                <w:rFonts w:hAnsi="ＭＳ ゴシック"/>
                <w:sz w:val="24"/>
                <w:szCs w:val="18"/>
              </w:rPr>
            </w:pPr>
            <w:r w:rsidRPr="00092A57">
              <w:rPr>
                <w:rFonts w:hAnsi="ＭＳ ゴシック" w:hint="eastAsia"/>
                <w:sz w:val="24"/>
                <w:szCs w:val="18"/>
              </w:rPr>
              <w:t>□</w:t>
            </w:r>
          </w:p>
        </w:tc>
        <w:tc>
          <w:tcPr>
            <w:tcW w:w="426" w:type="dxa"/>
            <w:vMerge w:val="restart"/>
            <w:tcBorders>
              <w:top w:val="single" w:sz="12" w:space="0" w:color="auto"/>
            </w:tcBorders>
            <w:shd w:val="clear" w:color="auto" w:fill="auto"/>
            <w:vAlign w:val="center"/>
          </w:tcPr>
          <w:p w:rsidR="006A1F28" w:rsidRPr="00092A57" w:rsidRDefault="006A1F28" w:rsidP="006A1F28">
            <w:pPr>
              <w:spacing w:line="240" w:lineRule="exact"/>
              <w:jc w:val="center"/>
              <w:rPr>
                <w:rFonts w:hAnsi="ＭＳ ゴシック"/>
                <w:sz w:val="24"/>
                <w:szCs w:val="18"/>
              </w:rPr>
            </w:pPr>
            <w:r w:rsidRPr="00092A57">
              <w:rPr>
                <w:rFonts w:hAnsi="ＭＳ ゴシック" w:hint="eastAsia"/>
                <w:sz w:val="24"/>
                <w:szCs w:val="18"/>
              </w:rPr>
              <w:t>□</w:t>
            </w:r>
          </w:p>
        </w:tc>
      </w:tr>
      <w:tr w:rsidR="006A1F28" w:rsidRPr="00092A57" w:rsidTr="006A1F28">
        <w:tc>
          <w:tcPr>
            <w:tcW w:w="2367" w:type="dxa"/>
            <w:tcBorders>
              <w:top w:val="dotted" w:sz="4" w:space="0" w:color="auto"/>
              <w:bottom w:val="nil"/>
            </w:tcBorders>
            <w:shd w:val="clear" w:color="auto" w:fill="auto"/>
          </w:tcPr>
          <w:p w:rsidR="006A1F28" w:rsidRPr="00092A57" w:rsidRDefault="006A1F28" w:rsidP="006A1F28">
            <w:pPr>
              <w:spacing w:line="200" w:lineRule="exact"/>
              <w:ind w:left="180" w:hangingChars="100" w:hanging="180"/>
            </w:pPr>
            <w:r w:rsidRPr="00092A57">
              <w:rPr>
                <w:rFonts w:hint="eastAsia"/>
              </w:rPr>
              <w:t>（入所等の日数の数え方について）</w:t>
            </w:r>
          </w:p>
        </w:tc>
        <w:tc>
          <w:tcPr>
            <w:tcW w:w="6235" w:type="dxa"/>
            <w:tcBorders>
              <w:top w:val="single" w:sz="4" w:space="0" w:color="auto"/>
              <w:bottom w:val="single" w:sz="4" w:space="0" w:color="auto"/>
            </w:tcBorders>
          </w:tcPr>
          <w:p w:rsidR="006A1F28" w:rsidRPr="00092A57" w:rsidRDefault="006A1F28" w:rsidP="006A1F28">
            <w:pPr>
              <w:spacing w:line="200" w:lineRule="exact"/>
              <w:ind w:left="160" w:hangingChars="100" w:hanging="160"/>
              <w:rPr>
                <w:sz w:val="16"/>
                <w:szCs w:val="16"/>
              </w:rPr>
            </w:pPr>
            <w:r w:rsidRPr="00092A57">
              <w:rPr>
                <w:rFonts w:hint="eastAsia"/>
                <w:sz w:val="16"/>
                <w:szCs w:val="16"/>
              </w:rPr>
              <w:t>①短期入所、入所又は入院の日数については、原則として、入所等した日及び退所等した日の両方を含むものとする。</w:t>
            </w:r>
          </w:p>
          <w:p w:rsidR="006A1F28" w:rsidRPr="00092A57" w:rsidRDefault="006A1F28" w:rsidP="006A1F28">
            <w:pPr>
              <w:spacing w:line="200" w:lineRule="exact"/>
              <w:ind w:left="160" w:hangingChars="100" w:hanging="160"/>
              <w:rPr>
                <w:sz w:val="16"/>
                <w:szCs w:val="16"/>
              </w:rPr>
            </w:pPr>
            <w:r w:rsidRPr="00092A57">
              <w:rPr>
                <w:rFonts w:hint="eastAsia"/>
                <w:sz w:val="16"/>
                <w:szCs w:val="16"/>
              </w:rPr>
              <w:t>②ただし、同一敷地内における短期入所生活介護事業所、短期入所療養介護事業所、特定施設又は介護保険施設（以下②及び③において「介護保険施設等」という。）との間で、又は、隣接若しくは近接する敷地における介護保険施設等であって相互に職員の兼務や施設の共用等が行われているものの間で、利用者等が一の介護保険施設等から退所等をしたその日に他の介護保険施設等に入所等する場合については、入所等の日は含み、退所等の日は含まれない。したがって、例えば、短期入所生活介護の利用者がそのまま指定介護老人福祉施設に入所したような場合は、入所に切り替えた日については短期入所生活介護費は算定しない。</w:t>
            </w:r>
          </w:p>
          <w:p w:rsidR="006A1F28" w:rsidRPr="00092A57" w:rsidRDefault="006A1F28" w:rsidP="006A1F28">
            <w:pPr>
              <w:spacing w:line="200" w:lineRule="exact"/>
              <w:ind w:left="160" w:hangingChars="100" w:hanging="160"/>
              <w:rPr>
                <w:sz w:val="16"/>
                <w:szCs w:val="16"/>
              </w:rPr>
            </w:pPr>
            <w:r w:rsidRPr="00092A57">
              <w:rPr>
                <w:rFonts w:hint="eastAsia"/>
                <w:sz w:val="16"/>
                <w:szCs w:val="16"/>
              </w:rPr>
              <w:t>③なお、介護保険施設等を退所等したその日に当該介護保険施設等と同一敷地内にある病院若しくは診療所の病床であって医療保険の診療報酬が適用されるもの（以下「医療保険適用病床」という。）又は当該介護保険施設等と隣接若しくは近接する敷地における病院若しくは診療所の医療保険適用病床であって当該介護保険施設等との間で相互に職員の兼務や施設の共用等が行われているもの（以下、「同一敷地内等の医療保険適用病床」という。）に入院する場合（同一医療機関内の転棟の場合を含む。）は、介護保険施設等においては退所等の日は算定されず、また、同一敷地内等の医療保険適用病床を退院したその日に介護保険施設等に入所等する場合（同一医療機関内の転棟の場合を含む。）は、介護保険施設等においては、入所等の日は算定されない。</w:t>
            </w:r>
          </w:p>
          <w:p w:rsidR="006A1F28" w:rsidRPr="00092A57" w:rsidRDefault="006A1F28" w:rsidP="006A1F28">
            <w:pPr>
              <w:spacing w:line="200" w:lineRule="exact"/>
              <w:ind w:left="160" w:hangingChars="100" w:hanging="160"/>
              <w:rPr>
                <w:color w:val="000000" w:themeColor="text1"/>
                <w:sz w:val="16"/>
                <w:szCs w:val="16"/>
              </w:rPr>
            </w:pPr>
            <w:r w:rsidRPr="00092A57">
              <w:rPr>
                <w:rFonts w:hint="eastAsia"/>
                <w:sz w:val="16"/>
                <w:szCs w:val="16"/>
              </w:rPr>
              <w:t>④通所介護費等の算定方法の適用に関する平均利用者数等の算定においては、入所等した日を含み、退所等した日は含まないものとする。</w:t>
            </w:r>
          </w:p>
        </w:tc>
        <w:tc>
          <w:tcPr>
            <w:tcW w:w="426" w:type="dxa"/>
            <w:vMerge/>
            <w:shd w:val="clear" w:color="auto" w:fill="auto"/>
            <w:vAlign w:val="center"/>
          </w:tcPr>
          <w:p w:rsidR="006A1F28" w:rsidRPr="00092A57" w:rsidRDefault="006A1F28" w:rsidP="006A1F28">
            <w:pPr>
              <w:spacing w:line="200" w:lineRule="exact"/>
              <w:jc w:val="center"/>
              <w:rPr>
                <w:rFonts w:hAnsi="ＭＳ ゴシック"/>
                <w:sz w:val="20"/>
              </w:rPr>
            </w:pPr>
          </w:p>
        </w:tc>
        <w:tc>
          <w:tcPr>
            <w:tcW w:w="426" w:type="dxa"/>
            <w:vMerge/>
            <w:shd w:val="clear" w:color="auto" w:fill="auto"/>
            <w:vAlign w:val="center"/>
          </w:tcPr>
          <w:p w:rsidR="006A1F28" w:rsidRPr="00092A57" w:rsidRDefault="006A1F28" w:rsidP="006A1F28">
            <w:pPr>
              <w:spacing w:line="200" w:lineRule="exact"/>
              <w:jc w:val="center"/>
              <w:rPr>
                <w:rFonts w:hAnsi="ＭＳ ゴシック"/>
                <w:sz w:val="20"/>
              </w:rPr>
            </w:pPr>
          </w:p>
        </w:tc>
        <w:tc>
          <w:tcPr>
            <w:tcW w:w="426" w:type="dxa"/>
            <w:vMerge/>
            <w:shd w:val="clear" w:color="auto" w:fill="auto"/>
            <w:vAlign w:val="center"/>
          </w:tcPr>
          <w:p w:rsidR="006A1F28" w:rsidRPr="00092A57" w:rsidRDefault="006A1F28" w:rsidP="006A1F28">
            <w:pPr>
              <w:spacing w:line="140" w:lineRule="exact"/>
              <w:jc w:val="center"/>
              <w:rPr>
                <w:rFonts w:hAnsi="ＭＳ ゴシック"/>
                <w:sz w:val="20"/>
              </w:rPr>
            </w:pPr>
          </w:p>
        </w:tc>
      </w:tr>
      <w:tr w:rsidR="006A1F28" w:rsidRPr="00092A57" w:rsidTr="006A1F28">
        <w:tc>
          <w:tcPr>
            <w:tcW w:w="2367" w:type="dxa"/>
            <w:vMerge w:val="restart"/>
            <w:tcBorders>
              <w:top w:val="dotted" w:sz="4" w:space="0" w:color="auto"/>
              <w:bottom w:val="dotted" w:sz="4" w:space="0" w:color="auto"/>
            </w:tcBorders>
            <w:shd w:val="clear" w:color="auto" w:fill="auto"/>
          </w:tcPr>
          <w:p w:rsidR="006A1F28" w:rsidRPr="00092A57" w:rsidRDefault="006A1F28" w:rsidP="006A1F28">
            <w:pPr>
              <w:spacing w:line="200" w:lineRule="exact"/>
            </w:pPr>
            <w:r w:rsidRPr="00092A57">
              <w:rPr>
                <w:rFonts w:hint="eastAsia"/>
              </w:rPr>
              <w:t>（夜勤体制による減算）</w:t>
            </w:r>
          </w:p>
        </w:tc>
        <w:tc>
          <w:tcPr>
            <w:tcW w:w="6235" w:type="dxa"/>
            <w:tcBorders>
              <w:top w:val="single" w:sz="4" w:space="0" w:color="auto"/>
              <w:bottom w:val="single" w:sz="4" w:space="0" w:color="auto"/>
            </w:tcBorders>
            <w:shd w:val="clear" w:color="auto" w:fill="auto"/>
          </w:tcPr>
          <w:p w:rsidR="006A1F28" w:rsidRPr="00092A57" w:rsidRDefault="006A1F28" w:rsidP="006A1F28">
            <w:pPr>
              <w:spacing w:line="200" w:lineRule="exact"/>
            </w:pPr>
            <w:r w:rsidRPr="00092A57">
              <w:rPr>
                <w:rFonts w:hint="eastAsia"/>
              </w:rPr>
              <w:t>夜間勤務職員の基準を満たさない場合は、所定単位数の100 分の97に相当する単位数を算定しているか。</w:t>
            </w:r>
          </w:p>
          <w:p w:rsidR="006A1F28" w:rsidRPr="00092A57" w:rsidRDefault="006A1F28" w:rsidP="006A1F28">
            <w:pPr>
              <w:spacing w:line="200" w:lineRule="exact"/>
              <w:ind w:left="160" w:hangingChars="100" w:hanging="160"/>
              <w:rPr>
                <w:sz w:val="16"/>
                <w:szCs w:val="16"/>
                <w:shd w:val="pct15" w:color="auto" w:fill="FFFFFF"/>
              </w:rPr>
            </w:pPr>
          </w:p>
          <w:p w:rsidR="006A1F28" w:rsidRPr="00092A57" w:rsidRDefault="006A1F28" w:rsidP="006A1F28">
            <w:pPr>
              <w:spacing w:line="200" w:lineRule="exact"/>
              <w:rPr>
                <w:sz w:val="16"/>
                <w:szCs w:val="16"/>
              </w:rPr>
            </w:pPr>
            <w:r w:rsidRPr="00092A57">
              <w:rPr>
                <w:rFonts w:hint="eastAsia"/>
                <w:sz w:val="16"/>
                <w:szCs w:val="16"/>
                <w:shd w:val="pct15" w:color="auto" w:fill="FFFFFF"/>
              </w:rPr>
              <w:t>【単独型ユニット型短期入所生活介護費を算定すべき指定短期入所生活介護の夜勤を行う職員の勤務条件に関する基準】</w:t>
            </w:r>
          </w:p>
          <w:p w:rsidR="006A1F28" w:rsidRPr="00092A57" w:rsidRDefault="006A1F28" w:rsidP="006A1F28">
            <w:pPr>
              <w:spacing w:line="200" w:lineRule="exact"/>
              <w:ind w:left="160" w:hangingChars="100" w:hanging="160"/>
              <w:rPr>
                <w:sz w:val="16"/>
                <w:szCs w:val="16"/>
              </w:rPr>
            </w:pPr>
            <w:r w:rsidRPr="00092A57">
              <w:rPr>
                <w:rFonts w:hint="eastAsia"/>
                <w:sz w:val="16"/>
                <w:szCs w:val="16"/>
              </w:rPr>
              <w:t>２のユニットごとに夜勤を行う介護職員又は看護職員の数が１以上。</w:t>
            </w:r>
          </w:p>
          <w:p w:rsidR="006A1F28" w:rsidRPr="00092A57" w:rsidRDefault="006A1F28" w:rsidP="006A1F28">
            <w:pPr>
              <w:spacing w:line="200" w:lineRule="exact"/>
              <w:ind w:left="160" w:hangingChars="100" w:hanging="160"/>
              <w:rPr>
                <w:sz w:val="16"/>
                <w:szCs w:val="16"/>
              </w:rPr>
            </w:pPr>
          </w:p>
          <w:p w:rsidR="006A1F28" w:rsidRPr="00092A57" w:rsidRDefault="006A1F28" w:rsidP="006A1F28">
            <w:pPr>
              <w:spacing w:line="200" w:lineRule="exact"/>
              <w:rPr>
                <w:sz w:val="16"/>
                <w:szCs w:val="16"/>
              </w:rPr>
            </w:pPr>
            <w:r w:rsidRPr="00092A57">
              <w:rPr>
                <w:rFonts w:hint="eastAsia"/>
                <w:sz w:val="16"/>
                <w:szCs w:val="16"/>
                <w:shd w:val="pct15" w:color="auto" w:fill="FFFFFF"/>
              </w:rPr>
              <w:t>【併設型ユニット型短期入所生活介護費を算定すべき指定短期入所生活介護の夜勤を行う職員の勤務条件に関する基準】</w:t>
            </w:r>
          </w:p>
          <w:p w:rsidR="006A1F28" w:rsidRPr="00092A57" w:rsidRDefault="006A1F28" w:rsidP="006A1F28">
            <w:pPr>
              <w:spacing w:line="200" w:lineRule="exact"/>
              <w:ind w:left="480" w:hangingChars="300" w:hanging="480"/>
              <w:rPr>
                <w:sz w:val="16"/>
                <w:szCs w:val="16"/>
              </w:rPr>
            </w:pPr>
            <w:r w:rsidRPr="00092A57">
              <w:rPr>
                <w:rFonts w:hint="eastAsia"/>
                <w:sz w:val="16"/>
                <w:szCs w:val="16"/>
              </w:rPr>
              <w:t>(一)　併設本体施設が特別養護老人ホーム（※ユニット型以外）である場合</w:t>
            </w:r>
          </w:p>
          <w:p w:rsidR="006A1F28" w:rsidRPr="00092A57" w:rsidRDefault="006A1F28" w:rsidP="006A1F28">
            <w:pPr>
              <w:spacing w:line="200" w:lineRule="exact"/>
              <w:ind w:leftChars="100" w:left="180"/>
              <w:rPr>
                <w:sz w:val="16"/>
                <w:szCs w:val="16"/>
              </w:rPr>
            </w:pPr>
            <w:r w:rsidRPr="00092A57">
              <w:rPr>
                <w:rFonts w:hint="eastAsia"/>
                <w:sz w:val="16"/>
                <w:szCs w:val="16"/>
              </w:rPr>
              <w:t>夜勤を行う介護職員又は看護職員の数が、ユニット型指定短期入所生活介護の利用者の数及び当該特別養護老人ホームの入所者の数の合計数が20又はその端数を増すごとに１以上であること。</w:t>
            </w:r>
          </w:p>
          <w:p w:rsidR="006A1F28" w:rsidRPr="00092A57" w:rsidRDefault="006A1F28" w:rsidP="006A1F28">
            <w:pPr>
              <w:spacing w:line="200" w:lineRule="exact"/>
              <w:ind w:left="480" w:hangingChars="300" w:hanging="480"/>
              <w:rPr>
                <w:sz w:val="16"/>
                <w:szCs w:val="16"/>
              </w:rPr>
            </w:pPr>
            <w:r w:rsidRPr="00092A57">
              <w:rPr>
                <w:rFonts w:hint="eastAsia"/>
                <w:sz w:val="16"/>
                <w:szCs w:val="16"/>
              </w:rPr>
              <w:t>(二)　(一)以外の場合</w:t>
            </w:r>
          </w:p>
          <w:p w:rsidR="006A1F28" w:rsidRPr="00092A57" w:rsidRDefault="006A1F28" w:rsidP="006A1F28">
            <w:pPr>
              <w:spacing w:line="200" w:lineRule="exact"/>
              <w:ind w:leftChars="100" w:left="180"/>
              <w:rPr>
                <w:sz w:val="16"/>
                <w:szCs w:val="16"/>
              </w:rPr>
            </w:pPr>
            <w:r w:rsidRPr="00092A57">
              <w:rPr>
                <w:rFonts w:hint="eastAsia"/>
                <w:sz w:val="16"/>
                <w:szCs w:val="16"/>
              </w:rPr>
              <w:t>２のユニットごとに夜勤を行う看護職員又は介護職員の数が１以上。</w:t>
            </w:r>
          </w:p>
          <w:p w:rsidR="006A1F28" w:rsidRPr="00092A57" w:rsidRDefault="006A1F28" w:rsidP="006A1F28">
            <w:pPr>
              <w:spacing w:line="200" w:lineRule="exact"/>
              <w:ind w:leftChars="100" w:left="180"/>
              <w:rPr>
                <w:sz w:val="16"/>
                <w:szCs w:val="16"/>
              </w:rPr>
            </w:pPr>
            <w:r w:rsidRPr="00092A57">
              <w:rPr>
                <w:rFonts w:hint="eastAsia"/>
                <w:sz w:val="16"/>
                <w:szCs w:val="16"/>
              </w:rPr>
              <w:t>ただし、併設本体施設がユニット型特別養護老人ホームである場合は、当該ユニットの数は併設ユニット型事業所のユニットの数及び当該ユニット型特別養護老人ホームのユニットの数の合計数を基礎として算出することとする。</w:t>
            </w:r>
          </w:p>
        </w:tc>
        <w:tc>
          <w:tcPr>
            <w:tcW w:w="426" w:type="dxa"/>
            <w:vMerge w:val="restart"/>
            <w:tcBorders>
              <w:top w:val="single" w:sz="4" w:space="0" w:color="auto"/>
            </w:tcBorders>
            <w:shd w:val="clear" w:color="auto" w:fill="auto"/>
            <w:vAlign w:val="center"/>
          </w:tcPr>
          <w:p w:rsidR="006A1F28" w:rsidRPr="00092A57" w:rsidRDefault="006A1F28" w:rsidP="006A1F28">
            <w:pPr>
              <w:spacing w:line="240" w:lineRule="exact"/>
              <w:jc w:val="center"/>
              <w:rPr>
                <w:rFonts w:hAnsi="ＭＳ ゴシック"/>
                <w:sz w:val="24"/>
                <w:szCs w:val="18"/>
              </w:rPr>
            </w:pPr>
            <w:r w:rsidRPr="00092A57">
              <w:rPr>
                <w:rFonts w:hAnsi="ＭＳ ゴシック" w:hint="eastAsia"/>
                <w:sz w:val="24"/>
                <w:szCs w:val="18"/>
              </w:rPr>
              <w:t>□</w:t>
            </w:r>
          </w:p>
        </w:tc>
        <w:tc>
          <w:tcPr>
            <w:tcW w:w="426" w:type="dxa"/>
            <w:vMerge w:val="restart"/>
            <w:tcBorders>
              <w:top w:val="single" w:sz="4" w:space="0" w:color="auto"/>
            </w:tcBorders>
            <w:shd w:val="clear" w:color="auto" w:fill="auto"/>
            <w:vAlign w:val="center"/>
          </w:tcPr>
          <w:p w:rsidR="006A1F28" w:rsidRPr="00092A57" w:rsidRDefault="006A1F28" w:rsidP="006A1F28">
            <w:pPr>
              <w:spacing w:line="240" w:lineRule="exact"/>
              <w:jc w:val="center"/>
              <w:rPr>
                <w:rFonts w:hAnsi="ＭＳ ゴシック"/>
                <w:sz w:val="24"/>
                <w:szCs w:val="18"/>
              </w:rPr>
            </w:pPr>
            <w:r w:rsidRPr="00092A57">
              <w:rPr>
                <w:rFonts w:hAnsi="ＭＳ ゴシック" w:hint="eastAsia"/>
                <w:sz w:val="24"/>
                <w:szCs w:val="18"/>
              </w:rPr>
              <w:t>□</w:t>
            </w:r>
          </w:p>
        </w:tc>
        <w:tc>
          <w:tcPr>
            <w:tcW w:w="426" w:type="dxa"/>
            <w:vMerge w:val="restart"/>
            <w:tcBorders>
              <w:top w:val="single" w:sz="4" w:space="0" w:color="auto"/>
            </w:tcBorders>
            <w:shd w:val="clear" w:color="auto" w:fill="auto"/>
            <w:vAlign w:val="center"/>
          </w:tcPr>
          <w:p w:rsidR="006A1F28" w:rsidRPr="00092A57" w:rsidRDefault="006A1F28" w:rsidP="006A1F28">
            <w:pPr>
              <w:spacing w:line="240" w:lineRule="exact"/>
              <w:jc w:val="center"/>
              <w:rPr>
                <w:rFonts w:hAnsi="ＭＳ ゴシック"/>
                <w:sz w:val="24"/>
                <w:szCs w:val="18"/>
              </w:rPr>
            </w:pPr>
            <w:r w:rsidRPr="00092A57">
              <w:rPr>
                <w:rFonts w:hAnsi="ＭＳ ゴシック" w:hint="eastAsia"/>
                <w:sz w:val="24"/>
                <w:szCs w:val="18"/>
              </w:rPr>
              <w:t>□</w:t>
            </w:r>
          </w:p>
        </w:tc>
      </w:tr>
      <w:tr w:rsidR="006A1F28" w:rsidRPr="00092A57" w:rsidTr="006A1F28">
        <w:tc>
          <w:tcPr>
            <w:tcW w:w="2367" w:type="dxa"/>
            <w:vMerge/>
            <w:tcBorders>
              <w:top w:val="dotted" w:sz="4" w:space="0" w:color="auto"/>
              <w:bottom w:val="dotted" w:sz="4" w:space="0" w:color="auto"/>
            </w:tcBorders>
            <w:shd w:val="clear" w:color="auto" w:fill="auto"/>
          </w:tcPr>
          <w:p w:rsidR="006A1F28" w:rsidRPr="00092A57" w:rsidRDefault="006A1F28" w:rsidP="006A1F28">
            <w:pPr>
              <w:spacing w:line="200" w:lineRule="exact"/>
            </w:pPr>
          </w:p>
        </w:tc>
        <w:tc>
          <w:tcPr>
            <w:tcW w:w="6235" w:type="dxa"/>
            <w:tcBorders>
              <w:top w:val="single" w:sz="4" w:space="0" w:color="auto"/>
              <w:bottom w:val="single" w:sz="4" w:space="0" w:color="auto"/>
            </w:tcBorders>
            <w:shd w:val="clear" w:color="auto" w:fill="auto"/>
          </w:tcPr>
          <w:p w:rsidR="006A1F28" w:rsidRPr="00092A57" w:rsidRDefault="006A1F28" w:rsidP="006A1F28">
            <w:pPr>
              <w:spacing w:line="200" w:lineRule="exact"/>
              <w:ind w:left="155" w:hangingChars="97" w:hanging="155"/>
              <w:rPr>
                <w:rFonts w:hAnsi="ＭＳ ゴシック"/>
                <w:color w:val="000000"/>
                <w:sz w:val="16"/>
                <w:szCs w:val="16"/>
              </w:rPr>
            </w:pPr>
            <w:r w:rsidRPr="00092A57">
              <w:rPr>
                <w:rFonts w:hAnsi="ＭＳ ゴシック" w:hint="eastAsia"/>
                <w:color w:val="000000"/>
                <w:sz w:val="16"/>
                <w:szCs w:val="16"/>
              </w:rPr>
              <w:t>①夜勤を行う職員の員数が基準に満たない場合の所定単位数の減算に係る規定を置いているところであるが、これらの規定は、夜間の安全の確保及び利用者等のニーズに対応し、適正なサービスの提供を確保するための規定であり、夜勤を行う看護職員又は介護職員の員数不足の未然防止を図るよう努めるものとする。</w:t>
            </w:r>
          </w:p>
          <w:p w:rsidR="006A1F28" w:rsidRPr="00092A57" w:rsidRDefault="006A1F28" w:rsidP="006A1F28">
            <w:pPr>
              <w:spacing w:line="200" w:lineRule="exact"/>
              <w:ind w:left="155" w:hangingChars="97" w:hanging="155"/>
              <w:rPr>
                <w:rFonts w:hAnsi="ＭＳ ゴシック"/>
                <w:color w:val="000000"/>
                <w:sz w:val="16"/>
                <w:szCs w:val="16"/>
              </w:rPr>
            </w:pPr>
            <w:r w:rsidRPr="00092A57">
              <w:rPr>
                <w:rFonts w:hAnsi="ＭＳ ゴシック" w:hint="eastAsia"/>
                <w:color w:val="000000"/>
                <w:sz w:val="16"/>
                <w:szCs w:val="16"/>
              </w:rPr>
              <w:t>②夜勤を行う職員の員数が基準に満たない場合の減算については、ある月（歴月）において以下のいずれかの事態が発生した場合に、その翌月において利用者等の全員について。所定単位数から減算されることとする。</w:t>
            </w:r>
          </w:p>
          <w:p w:rsidR="006A1F28" w:rsidRPr="00092A57" w:rsidRDefault="006A1F28" w:rsidP="006A1F28">
            <w:pPr>
              <w:spacing w:line="200" w:lineRule="exact"/>
              <w:ind w:left="475" w:hangingChars="297" w:hanging="475"/>
              <w:rPr>
                <w:rFonts w:hAnsi="ＭＳ ゴシック"/>
                <w:color w:val="000000"/>
                <w:sz w:val="16"/>
                <w:szCs w:val="16"/>
              </w:rPr>
            </w:pPr>
            <w:r w:rsidRPr="00092A57">
              <w:rPr>
                <w:rFonts w:hAnsi="ＭＳ ゴシック" w:hint="eastAsia"/>
                <w:color w:val="000000"/>
                <w:sz w:val="16"/>
                <w:szCs w:val="16"/>
              </w:rPr>
              <w:t xml:space="preserve">　イ　夜勤時間帯（午後10時から翌日の午前５時までの時間を含めた連続する16時間をいい、原則として事業所ごとに設定するものとする。）において夜勤を行う職員数が夜勤職員基準に定める員数に満たない事態が２日以上連続して発生した場合</w:t>
            </w:r>
          </w:p>
          <w:p w:rsidR="006A1F28" w:rsidRPr="00092A57" w:rsidRDefault="006A1F28" w:rsidP="006A1F28">
            <w:pPr>
              <w:spacing w:line="200" w:lineRule="exact"/>
              <w:ind w:left="475" w:hangingChars="297" w:hanging="475"/>
              <w:rPr>
                <w:rFonts w:hAnsi="ＭＳ ゴシック"/>
                <w:color w:val="000000"/>
                <w:sz w:val="16"/>
                <w:szCs w:val="16"/>
              </w:rPr>
            </w:pPr>
            <w:r w:rsidRPr="00092A57">
              <w:rPr>
                <w:rFonts w:hAnsi="ＭＳ ゴシック" w:hint="eastAsia"/>
                <w:color w:val="000000"/>
                <w:sz w:val="16"/>
                <w:szCs w:val="16"/>
              </w:rPr>
              <w:t xml:space="preserve">　ロ　夜勤時間帯において夜勤を行う職員数が夜勤職員基準に定める員数に満たない事態が４日以上発生した場合</w:t>
            </w:r>
          </w:p>
          <w:p w:rsidR="006A1F28" w:rsidRPr="00092A57" w:rsidRDefault="006A1F28" w:rsidP="006A1F28">
            <w:pPr>
              <w:spacing w:line="200" w:lineRule="exact"/>
              <w:ind w:leftChars="16" w:left="154" w:hangingChars="78" w:hanging="125"/>
              <w:rPr>
                <w:rFonts w:hAnsi="ＭＳ ゴシック"/>
                <w:color w:val="000000"/>
                <w:sz w:val="16"/>
                <w:szCs w:val="16"/>
              </w:rPr>
            </w:pPr>
            <w:r w:rsidRPr="00092A57">
              <w:rPr>
                <w:rFonts w:hAnsi="ＭＳ ゴシック" w:hint="eastAsia"/>
                <w:color w:val="000000"/>
                <w:sz w:val="16"/>
                <w:szCs w:val="16"/>
              </w:rPr>
              <w:t>③夜勤を行う職員の員数の算定における利用者等の数については、(5)②を準用すること。この場合において「小数点第２位以下」とあるのは「小数点以下」と読み替えるものとする。</w:t>
            </w:r>
          </w:p>
          <w:p w:rsidR="006A1F28" w:rsidRPr="00092A57" w:rsidRDefault="006A1F28" w:rsidP="006A1F28">
            <w:pPr>
              <w:spacing w:line="200" w:lineRule="exact"/>
              <w:ind w:leftChars="116" w:left="369" w:hangingChars="100" w:hanging="160"/>
              <w:rPr>
                <w:rFonts w:hAnsi="ＭＳ ゴシック"/>
                <w:color w:val="000000"/>
                <w:sz w:val="16"/>
                <w:szCs w:val="16"/>
              </w:rPr>
            </w:pPr>
            <w:r w:rsidRPr="00092A57">
              <w:rPr>
                <w:rFonts w:hAnsi="ＭＳ ゴシック" w:hint="eastAsia"/>
                <w:color w:val="000000"/>
                <w:sz w:val="16"/>
                <w:szCs w:val="16"/>
              </w:rPr>
              <w:t>※(5)②利用者数等は、当該年度の前年度（毎年４月１日に始まり翌年３月31日をもって終わる年度とする。）の平均を用いる（ただし、新規開設又は再開の場合は推定数による）。この場合、利用者数等の平均は、前年度の全利用者等の延数を当該前年度の日数で除して得た数とする。この平均利用者数等の算定に当たっては、</w:t>
            </w:r>
            <w:r w:rsidRPr="00092A57">
              <w:rPr>
                <w:rFonts w:hAnsi="ＭＳ ゴシック" w:hint="eastAsia"/>
                <w:color w:val="000000"/>
                <w:sz w:val="16"/>
                <w:szCs w:val="16"/>
                <w:u w:val="single"/>
              </w:rPr>
              <w:t>小数点以下</w:t>
            </w:r>
            <w:r w:rsidRPr="00092A57">
              <w:rPr>
                <w:rFonts w:hAnsi="ＭＳ ゴシック" w:hint="eastAsia"/>
                <w:color w:val="000000"/>
                <w:sz w:val="16"/>
                <w:szCs w:val="16"/>
              </w:rPr>
              <w:t>を切り上げるものとする。</w:t>
            </w:r>
          </w:p>
          <w:p w:rsidR="006A1F28" w:rsidRPr="00092A57" w:rsidRDefault="006A1F28" w:rsidP="006A1F28">
            <w:pPr>
              <w:spacing w:line="200" w:lineRule="exact"/>
              <w:ind w:leftChars="16" w:left="154" w:hangingChars="78" w:hanging="125"/>
              <w:rPr>
                <w:rFonts w:hAnsi="ＭＳ ゴシック"/>
                <w:color w:val="000000"/>
                <w:sz w:val="16"/>
                <w:szCs w:val="16"/>
              </w:rPr>
            </w:pPr>
            <w:r w:rsidRPr="00092A57">
              <w:rPr>
                <w:rFonts w:hAnsi="ＭＳ ゴシック" w:hint="eastAsia"/>
                <w:color w:val="000000"/>
                <w:sz w:val="16"/>
                <w:szCs w:val="16"/>
              </w:rPr>
              <w:t>④夜勤職員基準に定められる夜勤を行う職員の員数は、夜勤時間帯を通じて配置されるべき職員の員数であり、複数の職員が交代で勤務することにより当該基準を満たして構わないものとする。</w:t>
            </w:r>
          </w:p>
          <w:p w:rsidR="006A1F28" w:rsidRPr="00092A57" w:rsidRDefault="006A1F28" w:rsidP="006A1F28">
            <w:pPr>
              <w:spacing w:line="200" w:lineRule="exact"/>
              <w:ind w:leftChars="116" w:left="209" w:firstLineChars="100" w:firstLine="160"/>
              <w:rPr>
                <w:rFonts w:hAnsi="ＭＳ ゴシック"/>
                <w:color w:val="000000"/>
                <w:sz w:val="16"/>
                <w:szCs w:val="16"/>
              </w:rPr>
            </w:pPr>
            <w:r w:rsidRPr="00092A57">
              <w:rPr>
                <w:rFonts w:hAnsi="ＭＳ ゴシック" w:hint="eastAsia"/>
                <w:color w:val="000000"/>
                <w:sz w:val="16"/>
                <w:szCs w:val="16"/>
              </w:rPr>
              <w:t>また、夜勤職員基準に定められる員数に小数が生じる場合においては、整数部分の員数の職員の配置に加えて、夜勤時間帯に勤務する別の職員の勤務時間数の合計を16 で除して得た数が、小数部分の数以上となるように職員を配置することとする。</w:t>
            </w:r>
          </w:p>
          <w:p w:rsidR="006A1F28" w:rsidRPr="00092A57" w:rsidRDefault="006A1F28" w:rsidP="006A1F28">
            <w:pPr>
              <w:spacing w:line="200" w:lineRule="exact"/>
              <w:ind w:leftChars="116" w:left="209" w:firstLineChars="100" w:firstLine="160"/>
              <w:rPr>
                <w:rFonts w:hAnsi="ＭＳ ゴシック"/>
                <w:color w:val="000000"/>
                <w:sz w:val="16"/>
                <w:szCs w:val="16"/>
              </w:rPr>
            </w:pPr>
            <w:r w:rsidRPr="00092A57">
              <w:rPr>
                <w:rFonts w:hAnsi="ＭＳ ゴシック" w:hint="eastAsia"/>
                <w:color w:val="000000"/>
                <w:sz w:val="16"/>
                <w:szCs w:val="16"/>
              </w:rPr>
              <w:t>なお、この場合において、整数部分の員数の職員に加えて別の職員を配置する時間帯は、夜勤時間帯に属していればいずれの時間でも構わず、連続する時間帯である必要はない。当該夜勤時間帯において最も配置が必要である時間に充てるよう努めることとする。</w:t>
            </w:r>
          </w:p>
          <w:p w:rsidR="006A1F28" w:rsidRPr="00092A57" w:rsidRDefault="006A1F28" w:rsidP="009C4E4F">
            <w:pPr>
              <w:spacing w:line="200" w:lineRule="exact"/>
              <w:ind w:leftChars="16" w:left="154" w:hangingChars="78" w:hanging="125"/>
              <w:rPr>
                <w:rFonts w:hAnsi="ＭＳ ゴシック"/>
                <w:color w:val="000000"/>
                <w:sz w:val="16"/>
                <w:szCs w:val="16"/>
              </w:rPr>
            </w:pPr>
            <w:r w:rsidRPr="00092A57">
              <w:rPr>
                <w:rFonts w:hAnsi="ＭＳ ゴシック" w:hint="eastAsia"/>
                <w:color w:val="000000"/>
                <w:sz w:val="16"/>
                <w:szCs w:val="16"/>
              </w:rPr>
              <w:t>⑤</w:t>
            </w:r>
            <w:r w:rsidR="009C4E4F">
              <w:rPr>
                <w:rFonts w:hAnsi="ＭＳ ゴシック" w:hint="eastAsia"/>
                <w:color w:val="000000"/>
                <w:sz w:val="16"/>
                <w:szCs w:val="16"/>
              </w:rPr>
              <w:t>指定権者</w:t>
            </w:r>
            <w:r w:rsidRPr="00092A57">
              <w:rPr>
                <w:rFonts w:hAnsi="ＭＳ ゴシック" w:hint="eastAsia"/>
                <w:color w:val="000000"/>
                <w:sz w:val="16"/>
                <w:szCs w:val="16"/>
              </w:rPr>
              <w:t>は、夜勤を行う職員の不足状態が続く場合には、夜勤を行う職員の確保を指導し、当該指導に従わない場合は、指定の取消しを検討すること。</w:t>
            </w:r>
          </w:p>
        </w:tc>
        <w:tc>
          <w:tcPr>
            <w:tcW w:w="426" w:type="dxa"/>
            <w:vMerge/>
            <w:shd w:val="clear" w:color="auto" w:fill="auto"/>
            <w:vAlign w:val="center"/>
          </w:tcPr>
          <w:p w:rsidR="006A1F28" w:rsidRPr="00092A57" w:rsidRDefault="006A1F28" w:rsidP="006A1F28">
            <w:pPr>
              <w:spacing w:line="200" w:lineRule="exact"/>
              <w:jc w:val="center"/>
              <w:rPr>
                <w:rFonts w:hAnsi="ＭＳ ゴシック"/>
                <w:sz w:val="20"/>
              </w:rPr>
            </w:pPr>
          </w:p>
        </w:tc>
        <w:tc>
          <w:tcPr>
            <w:tcW w:w="426" w:type="dxa"/>
            <w:vMerge/>
            <w:shd w:val="clear" w:color="auto" w:fill="auto"/>
            <w:vAlign w:val="center"/>
          </w:tcPr>
          <w:p w:rsidR="006A1F28" w:rsidRPr="00092A57" w:rsidRDefault="006A1F28" w:rsidP="006A1F28">
            <w:pPr>
              <w:spacing w:line="200" w:lineRule="exact"/>
              <w:jc w:val="center"/>
              <w:rPr>
                <w:rFonts w:hAnsi="ＭＳ ゴシック"/>
                <w:sz w:val="20"/>
              </w:rPr>
            </w:pPr>
          </w:p>
        </w:tc>
        <w:tc>
          <w:tcPr>
            <w:tcW w:w="426" w:type="dxa"/>
            <w:vMerge/>
            <w:shd w:val="clear" w:color="auto" w:fill="auto"/>
            <w:vAlign w:val="center"/>
          </w:tcPr>
          <w:p w:rsidR="006A1F28" w:rsidRPr="00092A57" w:rsidRDefault="006A1F28" w:rsidP="006A1F28">
            <w:pPr>
              <w:spacing w:line="200" w:lineRule="exact"/>
              <w:jc w:val="center"/>
              <w:rPr>
                <w:rFonts w:hAnsi="ＭＳ ゴシック"/>
                <w:sz w:val="20"/>
              </w:rPr>
            </w:pPr>
          </w:p>
        </w:tc>
      </w:tr>
      <w:tr w:rsidR="006A1F28" w:rsidRPr="00092A57" w:rsidTr="006A1F28">
        <w:tc>
          <w:tcPr>
            <w:tcW w:w="2367" w:type="dxa"/>
            <w:vMerge w:val="restart"/>
            <w:tcBorders>
              <w:top w:val="dotted" w:sz="4" w:space="0" w:color="auto"/>
              <w:bottom w:val="dotted" w:sz="4" w:space="0" w:color="auto"/>
            </w:tcBorders>
            <w:shd w:val="clear" w:color="auto" w:fill="auto"/>
          </w:tcPr>
          <w:p w:rsidR="006A1F28" w:rsidRPr="00092A57" w:rsidRDefault="006A1F28" w:rsidP="006A1F28">
            <w:pPr>
              <w:spacing w:line="200" w:lineRule="exact"/>
            </w:pPr>
            <w:r w:rsidRPr="00092A57">
              <w:rPr>
                <w:rFonts w:hint="eastAsia"/>
              </w:rPr>
              <w:t>（定員超過による減算）</w:t>
            </w:r>
          </w:p>
        </w:tc>
        <w:tc>
          <w:tcPr>
            <w:tcW w:w="6235" w:type="dxa"/>
            <w:tcBorders>
              <w:top w:val="single" w:sz="4" w:space="0" w:color="auto"/>
              <w:bottom w:val="dotted" w:sz="4" w:space="0" w:color="auto"/>
            </w:tcBorders>
            <w:shd w:val="clear" w:color="auto" w:fill="auto"/>
          </w:tcPr>
          <w:p w:rsidR="006A1F28" w:rsidRPr="00092A57" w:rsidRDefault="006A1F28" w:rsidP="006A1F28">
            <w:pPr>
              <w:spacing w:line="200" w:lineRule="exact"/>
              <w:rPr>
                <w:b/>
                <w:shd w:val="pct15" w:color="auto" w:fill="FFFFFF"/>
              </w:rPr>
            </w:pPr>
            <w:r w:rsidRPr="00092A57">
              <w:rPr>
                <w:rFonts w:hint="eastAsia"/>
                <w:b/>
                <w:shd w:val="pct15" w:color="auto" w:fill="FFFFFF"/>
              </w:rPr>
              <w:t>【空床利用以外】</w:t>
            </w:r>
          </w:p>
          <w:p w:rsidR="006A1F28" w:rsidRPr="00092A57" w:rsidRDefault="009C4E4F" w:rsidP="006A1F28">
            <w:pPr>
              <w:spacing w:line="200" w:lineRule="exact"/>
            </w:pPr>
            <w:r w:rsidRPr="009C4E4F">
              <w:rPr>
                <w:rFonts w:hint="eastAsia"/>
              </w:rPr>
              <w:t>指定権者</w:t>
            </w:r>
            <w:r w:rsidR="006A1F28" w:rsidRPr="00092A57">
              <w:rPr>
                <w:rFonts w:hint="eastAsia"/>
              </w:rPr>
              <w:t>に提出した運営規程に定められている利用定員を超える場合は、所定単位数の100分の70に相当する単位数を算定しているか。</w:t>
            </w:r>
          </w:p>
          <w:p w:rsidR="006A1F28" w:rsidRPr="00092A57" w:rsidRDefault="006A1F28" w:rsidP="006A1F28">
            <w:pPr>
              <w:spacing w:line="200" w:lineRule="exact"/>
              <w:ind w:left="90" w:hangingChars="50" w:hanging="90"/>
            </w:pPr>
            <w:r w:rsidRPr="00092A57">
              <w:rPr>
                <w:rFonts w:hint="eastAsia"/>
              </w:rPr>
              <w:t>（老人福祉法第10条の４第１項第３号の規定による市町村が行った措置によりやむを得ず利用定員を超える場合にあっては、利用定員に100分の105を乗じて得た数（利用定員が40を超える場合にあっては、利用定員に２を加えて得た数）を超えること。）</w:t>
            </w:r>
          </w:p>
        </w:tc>
        <w:tc>
          <w:tcPr>
            <w:tcW w:w="426" w:type="dxa"/>
            <w:vMerge w:val="restart"/>
            <w:tcBorders>
              <w:top w:val="single" w:sz="4" w:space="0" w:color="auto"/>
            </w:tcBorders>
            <w:shd w:val="clear" w:color="auto" w:fill="auto"/>
            <w:vAlign w:val="center"/>
          </w:tcPr>
          <w:p w:rsidR="006A1F28" w:rsidRPr="00092A57" w:rsidRDefault="006A1F28" w:rsidP="006A1F28">
            <w:pPr>
              <w:spacing w:line="240" w:lineRule="exact"/>
              <w:jc w:val="center"/>
              <w:rPr>
                <w:rFonts w:hAnsi="ＭＳ ゴシック"/>
                <w:sz w:val="24"/>
                <w:szCs w:val="18"/>
              </w:rPr>
            </w:pPr>
            <w:r w:rsidRPr="00092A57">
              <w:rPr>
                <w:rFonts w:hAnsi="ＭＳ ゴシック" w:hint="eastAsia"/>
                <w:sz w:val="24"/>
                <w:szCs w:val="18"/>
              </w:rPr>
              <w:t>□</w:t>
            </w:r>
          </w:p>
        </w:tc>
        <w:tc>
          <w:tcPr>
            <w:tcW w:w="426" w:type="dxa"/>
            <w:vMerge w:val="restart"/>
            <w:tcBorders>
              <w:top w:val="single" w:sz="4" w:space="0" w:color="auto"/>
            </w:tcBorders>
            <w:shd w:val="clear" w:color="auto" w:fill="auto"/>
            <w:vAlign w:val="center"/>
          </w:tcPr>
          <w:p w:rsidR="006A1F28" w:rsidRPr="00092A57" w:rsidRDefault="006A1F28" w:rsidP="006A1F28">
            <w:pPr>
              <w:spacing w:line="240" w:lineRule="exact"/>
              <w:jc w:val="center"/>
              <w:rPr>
                <w:rFonts w:hAnsi="ＭＳ ゴシック"/>
                <w:sz w:val="24"/>
                <w:szCs w:val="18"/>
              </w:rPr>
            </w:pPr>
            <w:r w:rsidRPr="00092A57">
              <w:rPr>
                <w:rFonts w:hAnsi="ＭＳ ゴシック" w:hint="eastAsia"/>
                <w:sz w:val="24"/>
                <w:szCs w:val="18"/>
              </w:rPr>
              <w:t>□</w:t>
            </w:r>
          </w:p>
        </w:tc>
        <w:tc>
          <w:tcPr>
            <w:tcW w:w="426" w:type="dxa"/>
            <w:vMerge w:val="restart"/>
            <w:tcBorders>
              <w:top w:val="single" w:sz="4" w:space="0" w:color="auto"/>
            </w:tcBorders>
            <w:shd w:val="clear" w:color="auto" w:fill="auto"/>
            <w:vAlign w:val="center"/>
          </w:tcPr>
          <w:p w:rsidR="006A1F28" w:rsidRPr="00092A57" w:rsidRDefault="006A1F28" w:rsidP="006A1F28">
            <w:pPr>
              <w:spacing w:line="240" w:lineRule="exact"/>
              <w:jc w:val="center"/>
              <w:rPr>
                <w:rFonts w:hAnsi="ＭＳ ゴシック"/>
                <w:sz w:val="24"/>
                <w:szCs w:val="18"/>
              </w:rPr>
            </w:pPr>
            <w:r w:rsidRPr="00092A57">
              <w:rPr>
                <w:rFonts w:hAnsi="ＭＳ ゴシック" w:hint="eastAsia"/>
                <w:sz w:val="24"/>
                <w:szCs w:val="18"/>
              </w:rPr>
              <w:t>□</w:t>
            </w:r>
          </w:p>
        </w:tc>
      </w:tr>
      <w:tr w:rsidR="006A1F28" w:rsidRPr="00092A57" w:rsidTr="006A1F28">
        <w:tc>
          <w:tcPr>
            <w:tcW w:w="2367" w:type="dxa"/>
            <w:vMerge/>
            <w:tcBorders>
              <w:top w:val="dotted" w:sz="4" w:space="0" w:color="auto"/>
              <w:bottom w:val="dotted" w:sz="4" w:space="0" w:color="auto"/>
            </w:tcBorders>
            <w:shd w:val="clear" w:color="auto" w:fill="auto"/>
          </w:tcPr>
          <w:p w:rsidR="006A1F28" w:rsidRPr="00092A57" w:rsidRDefault="006A1F28" w:rsidP="006A1F28">
            <w:pPr>
              <w:spacing w:line="200" w:lineRule="exact"/>
            </w:pPr>
          </w:p>
        </w:tc>
        <w:tc>
          <w:tcPr>
            <w:tcW w:w="6235" w:type="dxa"/>
            <w:tcBorders>
              <w:top w:val="dotted" w:sz="4" w:space="0" w:color="auto"/>
              <w:bottom w:val="single" w:sz="4" w:space="0" w:color="auto"/>
            </w:tcBorders>
            <w:shd w:val="clear" w:color="auto" w:fill="auto"/>
          </w:tcPr>
          <w:p w:rsidR="006A1F28" w:rsidRPr="00092A57" w:rsidRDefault="006A1F28" w:rsidP="006A1F28">
            <w:pPr>
              <w:spacing w:line="200" w:lineRule="exact"/>
              <w:rPr>
                <w:b/>
                <w:shd w:val="pct15" w:color="auto" w:fill="FFFFFF"/>
              </w:rPr>
            </w:pPr>
            <w:r w:rsidRPr="00092A57">
              <w:rPr>
                <w:rFonts w:hint="eastAsia"/>
                <w:b/>
                <w:shd w:val="pct15" w:color="auto" w:fill="FFFFFF"/>
              </w:rPr>
              <w:t>【空床利用】</w:t>
            </w:r>
          </w:p>
          <w:p w:rsidR="006A1F28" w:rsidRPr="00092A57" w:rsidRDefault="009C4E4F" w:rsidP="006A1F28">
            <w:pPr>
              <w:spacing w:line="200" w:lineRule="exact"/>
            </w:pPr>
            <w:r w:rsidRPr="009C4E4F">
              <w:rPr>
                <w:rFonts w:hint="eastAsia"/>
              </w:rPr>
              <w:t>指定権者</w:t>
            </w:r>
            <w:r w:rsidR="006A1F28" w:rsidRPr="00092A57">
              <w:rPr>
                <w:rFonts w:hint="eastAsia"/>
              </w:rPr>
              <w:t>に提出した特別養護老人ホームの入所定員を超える場合は、所定単位数の100分の70に相当する単位数を算定しているか。</w:t>
            </w:r>
          </w:p>
          <w:p w:rsidR="006A1F28" w:rsidRPr="00092A57" w:rsidRDefault="006A1F28" w:rsidP="006A1F28">
            <w:pPr>
              <w:spacing w:line="200" w:lineRule="exact"/>
              <w:ind w:left="180" w:hangingChars="100" w:hanging="180"/>
            </w:pPr>
            <w:r w:rsidRPr="00092A57">
              <w:rPr>
                <w:rFonts w:hint="eastAsia"/>
              </w:rPr>
              <w:t>（老人福祉法第10条の４第１項第３号若しくは第11条第１項第２号の規定による市町村が行った措置、病院若しくは診療所に入院中の入所者の再入所の時期が見込みより早い時期となったことによりやむを得ず入所定員を超える場合にあっては、入所定員の数に100分の105を乗じて得た数（入所定員が40を超える場合にあっては、入所定員に２を加えて得た数）を超えること。）</w:t>
            </w:r>
          </w:p>
        </w:tc>
        <w:tc>
          <w:tcPr>
            <w:tcW w:w="426" w:type="dxa"/>
            <w:vMerge/>
            <w:shd w:val="clear" w:color="auto" w:fill="auto"/>
            <w:vAlign w:val="center"/>
          </w:tcPr>
          <w:p w:rsidR="006A1F28" w:rsidRPr="00092A57" w:rsidRDefault="006A1F28" w:rsidP="006A1F28">
            <w:pPr>
              <w:spacing w:line="200" w:lineRule="exact"/>
              <w:jc w:val="center"/>
              <w:rPr>
                <w:rFonts w:hAnsi="ＭＳ ゴシック"/>
                <w:sz w:val="20"/>
              </w:rPr>
            </w:pPr>
          </w:p>
        </w:tc>
        <w:tc>
          <w:tcPr>
            <w:tcW w:w="426" w:type="dxa"/>
            <w:vMerge/>
            <w:shd w:val="clear" w:color="auto" w:fill="auto"/>
            <w:vAlign w:val="center"/>
          </w:tcPr>
          <w:p w:rsidR="006A1F28" w:rsidRPr="00092A57" w:rsidRDefault="006A1F28" w:rsidP="006A1F28">
            <w:pPr>
              <w:spacing w:line="200" w:lineRule="exact"/>
              <w:jc w:val="center"/>
              <w:rPr>
                <w:rFonts w:hAnsi="ＭＳ ゴシック"/>
                <w:sz w:val="20"/>
              </w:rPr>
            </w:pPr>
          </w:p>
        </w:tc>
        <w:tc>
          <w:tcPr>
            <w:tcW w:w="426" w:type="dxa"/>
            <w:vMerge/>
            <w:shd w:val="clear" w:color="auto" w:fill="auto"/>
            <w:vAlign w:val="center"/>
          </w:tcPr>
          <w:p w:rsidR="006A1F28" w:rsidRPr="00092A57" w:rsidRDefault="006A1F28" w:rsidP="006A1F28">
            <w:pPr>
              <w:spacing w:line="200" w:lineRule="exact"/>
              <w:jc w:val="center"/>
              <w:rPr>
                <w:rFonts w:hAnsi="ＭＳ ゴシック"/>
                <w:sz w:val="20"/>
              </w:rPr>
            </w:pPr>
          </w:p>
        </w:tc>
      </w:tr>
      <w:tr w:rsidR="006A1F28" w:rsidRPr="00092A57" w:rsidTr="006A1F28">
        <w:tc>
          <w:tcPr>
            <w:tcW w:w="2367" w:type="dxa"/>
            <w:vMerge/>
            <w:tcBorders>
              <w:top w:val="dotted" w:sz="4" w:space="0" w:color="auto"/>
              <w:bottom w:val="dotted" w:sz="4" w:space="0" w:color="auto"/>
            </w:tcBorders>
            <w:shd w:val="clear" w:color="auto" w:fill="auto"/>
          </w:tcPr>
          <w:p w:rsidR="006A1F28" w:rsidRPr="00092A57" w:rsidRDefault="006A1F28" w:rsidP="006A1F28">
            <w:pPr>
              <w:spacing w:line="200" w:lineRule="exact"/>
            </w:pPr>
          </w:p>
        </w:tc>
        <w:tc>
          <w:tcPr>
            <w:tcW w:w="6235" w:type="dxa"/>
            <w:tcBorders>
              <w:top w:val="single" w:sz="4" w:space="0" w:color="auto"/>
              <w:bottom w:val="dotted" w:sz="4" w:space="0" w:color="auto"/>
            </w:tcBorders>
            <w:shd w:val="clear" w:color="auto" w:fill="auto"/>
          </w:tcPr>
          <w:p w:rsidR="006A1F28" w:rsidRPr="00092A57" w:rsidRDefault="006A1F28" w:rsidP="006A1F28">
            <w:pPr>
              <w:spacing w:line="200" w:lineRule="exact"/>
              <w:ind w:left="160" w:hangingChars="100" w:hanging="160"/>
              <w:rPr>
                <w:sz w:val="16"/>
              </w:rPr>
            </w:pPr>
            <w:r w:rsidRPr="00092A57">
              <w:rPr>
                <w:rFonts w:hint="eastAsia"/>
                <w:sz w:val="16"/>
              </w:rPr>
              <w:t>◇老人福祉法第10条の４第１項第３号の規定による市町村が行った措置（又は同法第11条第１項第２号の規定による市町村が行った措置（特別養護老人ホームの空床利用の場合のみ））によりやむを得ず入所定員を超える場合は、入所定員に100分の105を乗じて得た数（入所定員が40を超える場合にあっては、入所定員に２を加えて得た数）までは減算が行われないものであること。なお、この取扱いは、あくまでも一時的かつ特例的なものであることから、速やかに定員超過利用を解消する必要があること。</w:t>
            </w:r>
          </w:p>
          <w:p w:rsidR="006A1F28" w:rsidRPr="00092A57" w:rsidRDefault="006A1F28" w:rsidP="006A1F28">
            <w:pPr>
              <w:spacing w:line="200" w:lineRule="exact"/>
              <w:ind w:left="160" w:hangingChars="100" w:hanging="160"/>
              <w:rPr>
                <w:sz w:val="16"/>
                <w:szCs w:val="16"/>
              </w:rPr>
            </w:pPr>
            <w:r w:rsidRPr="00092A57">
              <w:rPr>
                <w:rFonts w:hint="eastAsia"/>
                <w:sz w:val="16"/>
                <w:szCs w:val="16"/>
              </w:rPr>
              <w:t>※「老人福祉法第10条の4第1項第3号の規定」</w:t>
            </w:r>
          </w:p>
          <w:p w:rsidR="006A1F28" w:rsidRPr="00092A57" w:rsidRDefault="006A1F28" w:rsidP="006A1F28">
            <w:pPr>
              <w:spacing w:line="200" w:lineRule="exact"/>
              <w:ind w:leftChars="100" w:left="180"/>
            </w:pPr>
            <w:r w:rsidRPr="00092A57">
              <w:rPr>
                <w:rFonts w:hint="eastAsia"/>
                <w:sz w:val="16"/>
                <w:szCs w:val="16"/>
              </w:rPr>
              <w:t>65歳以上の者であって、養護者の疾病その他の理由により、居宅において介護を受けることが一時的に困難となったものが、やむを得ない事由により介護保険法に規定する短期入所生活介護又は介護予防短期入所生活介護を利用することが著しく困難であると認めるときは、その者を、政令で定める基準に従い、当該市町村の設置する老人短期入所施設若しくは第５条の２第４項の厚生労働省令で定める施設（以下「老人短期入所施設等」という。）に短期間入所させ、養護を行い、又は当該市町村以外の者の設置する老人短期入所施設等に短期間入所させ、養護することを委託すること。</w:t>
            </w:r>
          </w:p>
          <w:p w:rsidR="006A1F28" w:rsidRPr="00092A57" w:rsidRDefault="006A1F28" w:rsidP="006A1F28">
            <w:pPr>
              <w:spacing w:line="200" w:lineRule="exact"/>
              <w:ind w:left="160" w:hangingChars="100" w:hanging="160"/>
              <w:rPr>
                <w:sz w:val="16"/>
                <w:szCs w:val="16"/>
              </w:rPr>
            </w:pPr>
            <w:r w:rsidRPr="00092A57">
              <w:rPr>
                <w:rFonts w:hint="eastAsia"/>
                <w:sz w:val="16"/>
                <w:szCs w:val="16"/>
              </w:rPr>
              <w:t>※「老人福祉法第11条第１項第2号の規定」</w:t>
            </w:r>
          </w:p>
          <w:p w:rsidR="006A1F28" w:rsidRPr="00092A57" w:rsidRDefault="006A1F28" w:rsidP="006A1F28">
            <w:pPr>
              <w:spacing w:line="200" w:lineRule="exact"/>
              <w:ind w:leftChars="100" w:left="180"/>
              <w:rPr>
                <w:sz w:val="16"/>
                <w:szCs w:val="16"/>
              </w:rPr>
            </w:pPr>
            <w:r w:rsidRPr="00092A57">
              <w:rPr>
                <w:rFonts w:hint="eastAsia"/>
                <w:sz w:val="16"/>
                <w:szCs w:val="16"/>
              </w:rPr>
              <w:t>65歳以上の者であって、身体上又は精神上著しい障害があるために常時の介護を必要とし、かつ、居宅においてこれを受けることが困難なものが、やむを得ない事由により介護保険法に規定する地域密着型介護老人福祉施設又は介護老人福祉施設に入所することが著しく困難であると認めるときは、その者を当該市町村の設置する特別養護老人ホームに入所させ、又は当該市町村以外の者の設置する特別養護老人ホームに入所を委託すること。</w:t>
            </w:r>
          </w:p>
        </w:tc>
        <w:tc>
          <w:tcPr>
            <w:tcW w:w="426" w:type="dxa"/>
            <w:vMerge/>
            <w:shd w:val="clear" w:color="auto" w:fill="auto"/>
            <w:vAlign w:val="center"/>
          </w:tcPr>
          <w:p w:rsidR="006A1F28" w:rsidRPr="00092A57" w:rsidRDefault="006A1F28" w:rsidP="006A1F28">
            <w:pPr>
              <w:spacing w:line="200" w:lineRule="exact"/>
              <w:jc w:val="center"/>
              <w:rPr>
                <w:rFonts w:hAnsi="ＭＳ ゴシック"/>
                <w:sz w:val="20"/>
              </w:rPr>
            </w:pPr>
          </w:p>
        </w:tc>
        <w:tc>
          <w:tcPr>
            <w:tcW w:w="426" w:type="dxa"/>
            <w:vMerge/>
            <w:shd w:val="clear" w:color="auto" w:fill="auto"/>
            <w:vAlign w:val="center"/>
          </w:tcPr>
          <w:p w:rsidR="006A1F28" w:rsidRPr="00092A57" w:rsidRDefault="006A1F28" w:rsidP="006A1F28">
            <w:pPr>
              <w:spacing w:line="200" w:lineRule="exact"/>
              <w:jc w:val="center"/>
              <w:rPr>
                <w:rFonts w:hAnsi="ＭＳ ゴシック"/>
                <w:sz w:val="20"/>
              </w:rPr>
            </w:pPr>
          </w:p>
        </w:tc>
        <w:tc>
          <w:tcPr>
            <w:tcW w:w="426" w:type="dxa"/>
            <w:vMerge/>
            <w:shd w:val="clear" w:color="auto" w:fill="auto"/>
            <w:vAlign w:val="center"/>
          </w:tcPr>
          <w:p w:rsidR="006A1F28" w:rsidRPr="00092A57" w:rsidRDefault="006A1F28" w:rsidP="006A1F28">
            <w:pPr>
              <w:spacing w:line="200" w:lineRule="exact"/>
              <w:jc w:val="center"/>
              <w:rPr>
                <w:rFonts w:hAnsi="ＭＳ ゴシック"/>
                <w:sz w:val="20"/>
              </w:rPr>
            </w:pPr>
          </w:p>
        </w:tc>
      </w:tr>
      <w:tr w:rsidR="006A1F28" w:rsidRPr="00092A57" w:rsidTr="006A1F28">
        <w:tc>
          <w:tcPr>
            <w:tcW w:w="2367" w:type="dxa"/>
            <w:vMerge/>
            <w:tcBorders>
              <w:top w:val="dotted" w:sz="4" w:space="0" w:color="auto"/>
              <w:bottom w:val="dotted" w:sz="4" w:space="0" w:color="auto"/>
            </w:tcBorders>
            <w:shd w:val="clear" w:color="auto" w:fill="auto"/>
          </w:tcPr>
          <w:p w:rsidR="006A1F28" w:rsidRPr="00092A57" w:rsidRDefault="006A1F28" w:rsidP="006A1F28">
            <w:pPr>
              <w:spacing w:line="200" w:lineRule="exact"/>
            </w:pPr>
          </w:p>
        </w:tc>
        <w:tc>
          <w:tcPr>
            <w:tcW w:w="6235" w:type="dxa"/>
            <w:tcBorders>
              <w:top w:val="dotted" w:sz="4" w:space="0" w:color="auto"/>
              <w:bottom w:val="single" w:sz="4" w:space="0" w:color="auto"/>
            </w:tcBorders>
            <w:shd w:val="clear" w:color="auto" w:fill="auto"/>
          </w:tcPr>
          <w:p w:rsidR="006A1F28" w:rsidRPr="00092A57" w:rsidRDefault="006A1F28" w:rsidP="006A1F28">
            <w:pPr>
              <w:spacing w:line="200" w:lineRule="exact"/>
              <w:ind w:left="155" w:hangingChars="97" w:hanging="155"/>
              <w:rPr>
                <w:rFonts w:hAnsi="ＭＳ ゴシック"/>
                <w:color w:val="000000"/>
                <w:sz w:val="16"/>
                <w:szCs w:val="16"/>
              </w:rPr>
            </w:pPr>
            <w:r w:rsidRPr="00092A57">
              <w:rPr>
                <w:rFonts w:hAnsi="ＭＳ ゴシック" w:hint="eastAsia"/>
                <w:color w:val="000000"/>
                <w:sz w:val="16"/>
                <w:szCs w:val="16"/>
              </w:rPr>
              <w:t>①当該事業所又は施設の利用者等の定員を上回る利用者等を利用させている、いわゆる定員超過利用に対し、介護給付費の減額を行うこととし、通所介護費等の算定方法において、定員超過利用の基準及び単位数の算定方法を明らかにしているところであるが、これは、適正なサービスの提供を確保するための規定であり、定員超過利用の未然防止を図るよう努めるものとする。</w:t>
            </w:r>
          </w:p>
          <w:p w:rsidR="006A1F28" w:rsidRPr="00092A57" w:rsidRDefault="006A1F28" w:rsidP="006A1F28">
            <w:pPr>
              <w:spacing w:line="200" w:lineRule="exact"/>
              <w:ind w:left="155" w:hangingChars="97" w:hanging="155"/>
              <w:rPr>
                <w:rFonts w:hAnsi="ＭＳ ゴシック"/>
                <w:color w:val="000000"/>
                <w:sz w:val="16"/>
                <w:szCs w:val="16"/>
              </w:rPr>
            </w:pPr>
            <w:r w:rsidRPr="00092A57">
              <w:rPr>
                <w:rFonts w:hAnsi="ＭＳ ゴシック" w:hint="eastAsia"/>
                <w:color w:val="000000"/>
                <w:sz w:val="16"/>
                <w:szCs w:val="16"/>
              </w:rPr>
              <w:t>②この場合の利用者等の数は、１月間(暦月)の利用者等の数の平均を用いる。この場合、１月間の利用者等の数の平均は、当該月の全利用者等の延数を当該月の日数で除して得た数とする。この平均利用者数等の算定に当たっては、小数点以下を切り上げるものとする。</w:t>
            </w:r>
          </w:p>
          <w:p w:rsidR="006A1F28" w:rsidRPr="00092A57" w:rsidRDefault="006A1F28" w:rsidP="006A1F28">
            <w:pPr>
              <w:spacing w:line="200" w:lineRule="exact"/>
              <w:ind w:leftChars="16" w:left="154" w:hangingChars="78" w:hanging="125"/>
              <w:rPr>
                <w:rFonts w:hAnsi="ＭＳ ゴシック"/>
                <w:color w:val="000000"/>
                <w:sz w:val="16"/>
                <w:szCs w:val="16"/>
              </w:rPr>
            </w:pPr>
            <w:r w:rsidRPr="00092A57">
              <w:rPr>
                <w:rFonts w:hAnsi="ＭＳ ゴシック" w:hint="eastAsia"/>
                <w:color w:val="000000"/>
                <w:sz w:val="16"/>
                <w:szCs w:val="16"/>
              </w:rPr>
              <w:t>③利用者等の数が、通所介護費等の算定方法に規定する定員超過利用の基準に該当することとなった事業所については、その翌月から定員超過利用が解消されるに至った月まで、利用者の全員について、所定単位数が通所介護費等の算定方法に規定する算定方法に従って減算され、定員超過利用が解消されるに至った月の翌月から通常の所定単位数が算定される。</w:t>
            </w:r>
          </w:p>
          <w:p w:rsidR="006A1F28" w:rsidRPr="00092A57" w:rsidRDefault="006A1F28" w:rsidP="006A1F28">
            <w:pPr>
              <w:spacing w:line="200" w:lineRule="exact"/>
              <w:ind w:leftChars="16" w:left="154" w:hangingChars="78" w:hanging="125"/>
              <w:rPr>
                <w:rFonts w:hAnsi="ＭＳ ゴシック"/>
                <w:color w:val="000000"/>
                <w:sz w:val="16"/>
                <w:szCs w:val="16"/>
              </w:rPr>
            </w:pPr>
            <w:r w:rsidRPr="00092A57">
              <w:rPr>
                <w:rFonts w:hAnsi="ＭＳ ゴシック" w:hint="eastAsia"/>
                <w:color w:val="000000"/>
                <w:sz w:val="16"/>
                <w:szCs w:val="16"/>
              </w:rPr>
              <w:t>④</w:t>
            </w:r>
            <w:r w:rsidR="009C4E4F" w:rsidRPr="009C4E4F">
              <w:rPr>
                <w:rFonts w:hAnsi="ＭＳ ゴシック" w:hint="eastAsia"/>
                <w:color w:val="000000"/>
                <w:sz w:val="16"/>
                <w:szCs w:val="16"/>
              </w:rPr>
              <w:t>指定権者</w:t>
            </w:r>
            <w:r w:rsidRPr="00092A57">
              <w:rPr>
                <w:rFonts w:hAnsi="ＭＳ ゴシック" w:hint="eastAsia"/>
                <w:color w:val="000000"/>
                <w:sz w:val="16"/>
                <w:szCs w:val="16"/>
              </w:rPr>
              <w:t>は、定員超過利用が行われている事業所に対しては、その解消を行うよう指導すること。当該指導に従わず、定員超過利用が２月以上継続する場合には、特別な事情がある場合を除き、指定の取消しを検討するものとする。</w:t>
            </w:r>
          </w:p>
          <w:p w:rsidR="006A1F28" w:rsidRPr="00092A57" w:rsidRDefault="006A1F28" w:rsidP="006A1F28">
            <w:pPr>
              <w:spacing w:line="200" w:lineRule="exact"/>
              <w:ind w:left="160" w:hangingChars="100" w:hanging="160"/>
            </w:pPr>
            <w:r w:rsidRPr="00092A57">
              <w:rPr>
                <w:rFonts w:hAnsi="ＭＳ ゴシック" w:hint="eastAsia"/>
                <w:color w:val="000000"/>
                <w:sz w:val="16"/>
                <w:szCs w:val="16"/>
              </w:rPr>
              <w:t>⑤災害、虐待の受入れ等やむを得ない理由による定員超過利用については、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場合に、災害等が生じた月の翌々月から所定単位数の減算を行うものとする。</w:t>
            </w:r>
          </w:p>
        </w:tc>
        <w:tc>
          <w:tcPr>
            <w:tcW w:w="426" w:type="dxa"/>
            <w:vMerge/>
            <w:shd w:val="clear" w:color="auto" w:fill="auto"/>
            <w:vAlign w:val="center"/>
          </w:tcPr>
          <w:p w:rsidR="006A1F28" w:rsidRPr="00092A57" w:rsidRDefault="006A1F28" w:rsidP="006A1F28">
            <w:pPr>
              <w:spacing w:line="200" w:lineRule="exact"/>
              <w:jc w:val="center"/>
              <w:rPr>
                <w:rFonts w:hAnsi="ＭＳ ゴシック"/>
                <w:sz w:val="20"/>
              </w:rPr>
            </w:pPr>
          </w:p>
        </w:tc>
        <w:tc>
          <w:tcPr>
            <w:tcW w:w="426" w:type="dxa"/>
            <w:vMerge/>
            <w:shd w:val="clear" w:color="auto" w:fill="auto"/>
            <w:vAlign w:val="center"/>
          </w:tcPr>
          <w:p w:rsidR="006A1F28" w:rsidRPr="00092A57" w:rsidRDefault="006A1F28" w:rsidP="006A1F28">
            <w:pPr>
              <w:spacing w:line="200" w:lineRule="exact"/>
              <w:jc w:val="center"/>
              <w:rPr>
                <w:rFonts w:hAnsi="ＭＳ ゴシック"/>
                <w:sz w:val="20"/>
              </w:rPr>
            </w:pPr>
          </w:p>
        </w:tc>
        <w:tc>
          <w:tcPr>
            <w:tcW w:w="426" w:type="dxa"/>
            <w:vMerge/>
            <w:shd w:val="clear" w:color="auto" w:fill="auto"/>
            <w:vAlign w:val="center"/>
          </w:tcPr>
          <w:p w:rsidR="006A1F28" w:rsidRPr="00092A57" w:rsidRDefault="006A1F28" w:rsidP="006A1F28">
            <w:pPr>
              <w:spacing w:line="200" w:lineRule="exact"/>
              <w:jc w:val="center"/>
              <w:rPr>
                <w:rFonts w:hAnsi="ＭＳ ゴシック"/>
                <w:sz w:val="20"/>
              </w:rPr>
            </w:pPr>
          </w:p>
        </w:tc>
      </w:tr>
      <w:tr w:rsidR="006A1F28" w:rsidRPr="00092A57" w:rsidTr="0045046A">
        <w:tc>
          <w:tcPr>
            <w:tcW w:w="2367" w:type="dxa"/>
            <w:vMerge w:val="restart"/>
            <w:tcBorders>
              <w:top w:val="single" w:sz="4" w:space="0" w:color="auto"/>
              <w:bottom w:val="dotted" w:sz="4" w:space="0" w:color="auto"/>
            </w:tcBorders>
            <w:shd w:val="clear" w:color="auto" w:fill="auto"/>
          </w:tcPr>
          <w:p w:rsidR="006A1F28" w:rsidRPr="00092A57" w:rsidRDefault="006A1F28" w:rsidP="006A1F28">
            <w:pPr>
              <w:spacing w:line="200" w:lineRule="exact"/>
            </w:pPr>
            <w:r w:rsidRPr="00092A57">
              <w:rPr>
                <w:rFonts w:hint="eastAsia"/>
              </w:rPr>
              <w:t>（人員基準欠如による</w:t>
            </w:r>
          </w:p>
          <w:p w:rsidR="006A1F28" w:rsidRPr="00092A57" w:rsidRDefault="006A1F28" w:rsidP="006A1F28">
            <w:pPr>
              <w:spacing w:line="200" w:lineRule="exact"/>
              <w:ind w:firstLineChars="100" w:firstLine="180"/>
            </w:pPr>
            <w:r w:rsidRPr="00092A57">
              <w:rPr>
                <w:rFonts w:hint="eastAsia"/>
              </w:rPr>
              <w:t>減算）</w:t>
            </w:r>
          </w:p>
        </w:tc>
        <w:tc>
          <w:tcPr>
            <w:tcW w:w="6235" w:type="dxa"/>
            <w:tcBorders>
              <w:top w:val="single" w:sz="4" w:space="0" w:color="auto"/>
              <w:bottom w:val="single" w:sz="4" w:space="0" w:color="auto"/>
            </w:tcBorders>
            <w:shd w:val="clear" w:color="auto" w:fill="auto"/>
          </w:tcPr>
          <w:p w:rsidR="006A1F28" w:rsidRPr="00092A57" w:rsidRDefault="006A1F28" w:rsidP="006A1F28">
            <w:pPr>
              <w:spacing w:line="200" w:lineRule="exact"/>
            </w:pPr>
            <w:r w:rsidRPr="00092A57">
              <w:rPr>
                <w:rFonts w:hint="eastAsia"/>
              </w:rPr>
              <w:t>利用者の数が３又はその端数を増すごとに１以上の介護職員又は看護職員を置いていない場合には、所定単位数の100分の70に相当する単位数を算定しているか。（併設事業所であって、その併設本体施設（ユニット型併設本体施設に限る。）について必要とされる介護職員又は看護職員の員数を置いていない場合を含み、当該事業所が空床型の特別養護老人ホーム（ユニット型特別養護老人ホームに限る。）である場合にあっては、当該特別養護老人ホームについて必要とされる介護職員又は看護職員の員数を置いていない場合を含む。）</w:t>
            </w:r>
          </w:p>
        </w:tc>
        <w:tc>
          <w:tcPr>
            <w:tcW w:w="426" w:type="dxa"/>
            <w:vMerge w:val="restart"/>
            <w:tcBorders>
              <w:top w:val="single" w:sz="4" w:space="0" w:color="auto"/>
            </w:tcBorders>
            <w:shd w:val="clear" w:color="auto" w:fill="auto"/>
            <w:vAlign w:val="center"/>
          </w:tcPr>
          <w:p w:rsidR="006A1F28" w:rsidRPr="00092A57" w:rsidRDefault="006A1F28" w:rsidP="006A1F28">
            <w:pPr>
              <w:spacing w:line="240" w:lineRule="exact"/>
              <w:jc w:val="center"/>
              <w:rPr>
                <w:rFonts w:hAnsi="ＭＳ ゴシック"/>
                <w:sz w:val="24"/>
                <w:szCs w:val="18"/>
              </w:rPr>
            </w:pPr>
            <w:r w:rsidRPr="00092A57">
              <w:rPr>
                <w:rFonts w:hAnsi="ＭＳ ゴシック" w:hint="eastAsia"/>
                <w:sz w:val="24"/>
                <w:szCs w:val="18"/>
              </w:rPr>
              <w:t>□</w:t>
            </w:r>
          </w:p>
        </w:tc>
        <w:tc>
          <w:tcPr>
            <w:tcW w:w="426" w:type="dxa"/>
            <w:vMerge w:val="restart"/>
            <w:tcBorders>
              <w:top w:val="single" w:sz="4" w:space="0" w:color="auto"/>
            </w:tcBorders>
            <w:shd w:val="clear" w:color="auto" w:fill="auto"/>
            <w:vAlign w:val="center"/>
          </w:tcPr>
          <w:p w:rsidR="006A1F28" w:rsidRPr="00092A57" w:rsidRDefault="006A1F28" w:rsidP="006A1F28">
            <w:pPr>
              <w:spacing w:line="240" w:lineRule="exact"/>
              <w:jc w:val="center"/>
              <w:rPr>
                <w:rFonts w:hAnsi="ＭＳ ゴシック"/>
                <w:sz w:val="24"/>
                <w:szCs w:val="18"/>
              </w:rPr>
            </w:pPr>
            <w:r w:rsidRPr="00092A57">
              <w:rPr>
                <w:rFonts w:hAnsi="ＭＳ ゴシック" w:hint="eastAsia"/>
                <w:sz w:val="24"/>
                <w:szCs w:val="18"/>
              </w:rPr>
              <w:t>□</w:t>
            </w:r>
          </w:p>
        </w:tc>
        <w:tc>
          <w:tcPr>
            <w:tcW w:w="426" w:type="dxa"/>
            <w:vMerge w:val="restart"/>
            <w:tcBorders>
              <w:top w:val="single" w:sz="4" w:space="0" w:color="auto"/>
            </w:tcBorders>
            <w:shd w:val="clear" w:color="auto" w:fill="auto"/>
            <w:vAlign w:val="center"/>
          </w:tcPr>
          <w:p w:rsidR="006A1F28" w:rsidRPr="00092A57" w:rsidRDefault="006A1F28" w:rsidP="006A1F28">
            <w:pPr>
              <w:spacing w:line="240" w:lineRule="exact"/>
              <w:jc w:val="center"/>
              <w:rPr>
                <w:rFonts w:hAnsi="ＭＳ ゴシック"/>
                <w:sz w:val="24"/>
                <w:szCs w:val="18"/>
              </w:rPr>
            </w:pPr>
            <w:r w:rsidRPr="00092A57">
              <w:rPr>
                <w:rFonts w:hAnsi="ＭＳ ゴシック" w:hint="eastAsia"/>
                <w:sz w:val="24"/>
                <w:szCs w:val="18"/>
              </w:rPr>
              <w:t>□</w:t>
            </w:r>
          </w:p>
        </w:tc>
      </w:tr>
      <w:tr w:rsidR="006A1F28" w:rsidRPr="00092A57" w:rsidTr="006A1F28">
        <w:tc>
          <w:tcPr>
            <w:tcW w:w="2367" w:type="dxa"/>
            <w:vMerge/>
            <w:tcBorders>
              <w:top w:val="dotted" w:sz="4" w:space="0" w:color="auto"/>
              <w:bottom w:val="dotted" w:sz="4" w:space="0" w:color="auto"/>
            </w:tcBorders>
            <w:shd w:val="clear" w:color="auto" w:fill="auto"/>
          </w:tcPr>
          <w:p w:rsidR="006A1F28" w:rsidRPr="00092A57" w:rsidRDefault="006A1F28" w:rsidP="006A1F28">
            <w:pPr>
              <w:spacing w:line="200" w:lineRule="exact"/>
            </w:pPr>
          </w:p>
        </w:tc>
        <w:tc>
          <w:tcPr>
            <w:tcW w:w="6235" w:type="dxa"/>
            <w:tcBorders>
              <w:top w:val="single" w:sz="4" w:space="0" w:color="auto"/>
              <w:bottom w:val="single" w:sz="4" w:space="0" w:color="auto"/>
            </w:tcBorders>
            <w:shd w:val="clear" w:color="auto" w:fill="auto"/>
          </w:tcPr>
          <w:p w:rsidR="006A1F28" w:rsidRPr="00092A57" w:rsidRDefault="006A1F28" w:rsidP="006A1F28">
            <w:pPr>
              <w:autoSpaceDE w:val="0"/>
              <w:autoSpaceDN w:val="0"/>
              <w:spacing w:line="200" w:lineRule="exact"/>
              <w:ind w:left="160" w:hangingChars="100" w:hanging="160"/>
              <w:rPr>
                <w:rFonts w:hAnsi="ＭＳ ゴシック"/>
                <w:color w:val="000000"/>
                <w:sz w:val="16"/>
                <w:szCs w:val="16"/>
              </w:rPr>
            </w:pPr>
            <w:r w:rsidRPr="00092A57">
              <w:rPr>
                <w:rFonts w:hAnsi="ＭＳ ゴシック" w:hint="eastAsia"/>
                <w:color w:val="000000"/>
                <w:sz w:val="16"/>
                <w:szCs w:val="16"/>
              </w:rPr>
              <w:t>①当該事業所又は施設の看護師等の配置数が、人員基準上満たすべき員数を下回っているいわゆる人員基準欠如に対し、介護給付費の減額を行うこととし、通所介護費等の算定方法において、人員基準欠如の基準及び単位数の算定方法を明らかにしているところであるが、これは、適正なサービスの提供を確保するための規定であり、人員基準欠如の未然防止を図るよう努めるものとする。</w:t>
            </w:r>
          </w:p>
          <w:p w:rsidR="006A1F28" w:rsidRPr="00092A57" w:rsidRDefault="006A1F28" w:rsidP="006A1F28">
            <w:pPr>
              <w:autoSpaceDE w:val="0"/>
              <w:autoSpaceDN w:val="0"/>
              <w:spacing w:line="200" w:lineRule="exact"/>
              <w:ind w:left="160" w:hangingChars="100" w:hanging="160"/>
              <w:rPr>
                <w:rFonts w:hAnsi="ＭＳ ゴシック"/>
                <w:color w:val="000000"/>
                <w:sz w:val="16"/>
                <w:szCs w:val="16"/>
              </w:rPr>
            </w:pPr>
            <w:r w:rsidRPr="00092A57">
              <w:rPr>
                <w:rFonts w:hAnsi="ＭＳ ゴシック" w:hint="eastAsia"/>
                <w:color w:val="000000"/>
                <w:sz w:val="16"/>
                <w:szCs w:val="16"/>
              </w:rPr>
              <w:t>②人員基準上満たすべき看護師等の員数を算定する際の利用者数等は、当該年度の前年度（毎年４月１日に始まり翌年３月31日をもって終わる年度とする。）の平均を用いる（ただし、新規開設又は再開の場合は推定数による）。この場合、利用者数の平均は、前年度の全利用者等の延数を当該前年度の日数で除して得た数とする。この平均利用者数等の算定に当たっては、小数点第２位以下を切り上げるものとする。</w:t>
            </w:r>
          </w:p>
          <w:p w:rsidR="006A1F28" w:rsidRPr="00092A57" w:rsidRDefault="006A1F28" w:rsidP="006A1F28">
            <w:pPr>
              <w:autoSpaceDE w:val="0"/>
              <w:autoSpaceDN w:val="0"/>
              <w:spacing w:line="200" w:lineRule="exact"/>
              <w:ind w:left="160" w:hangingChars="100" w:hanging="160"/>
              <w:rPr>
                <w:rFonts w:hAnsi="ＭＳ ゴシック"/>
                <w:color w:val="000000"/>
                <w:sz w:val="16"/>
                <w:szCs w:val="16"/>
              </w:rPr>
            </w:pPr>
            <w:r w:rsidRPr="00092A57">
              <w:rPr>
                <w:rFonts w:hAnsi="ＭＳ ゴシック" w:hint="eastAsia"/>
                <w:color w:val="000000"/>
                <w:sz w:val="16"/>
                <w:szCs w:val="16"/>
              </w:rPr>
              <w:t>③看護・介護職員の人員基準欠如については、</w:t>
            </w:r>
          </w:p>
          <w:p w:rsidR="006A1F28" w:rsidRPr="00092A57" w:rsidRDefault="006A1F28" w:rsidP="006A1F28">
            <w:pPr>
              <w:autoSpaceDE w:val="0"/>
              <w:autoSpaceDN w:val="0"/>
              <w:spacing w:line="200" w:lineRule="exact"/>
              <w:ind w:left="320" w:hangingChars="200" w:hanging="320"/>
              <w:rPr>
                <w:rFonts w:hAnsi="ＭＳ ゴシック"/>
                <w:color w:val="000000"/>
                <w:sz w:val="16"/>
                <w:szCs w:val="16"/>
              </w:rPr>
            </w:pPr>
            <w:r w:rsidRPr="00092A57">
              <w:rPr>
                <w:rFonts w:hAnsi="ＭＳ ゴシック" w:hint="eastAsia"/>
                <w:color w:val="000000"/>
                <w:sz w:val="16"/>
                <w:szCs w:val="16"/>
              </w:rPr>
              <w:t>イ　人員基準上必要とされる員数から１割を超えて減少した場合にはその翌月から人員基準欠如が解消されるに至った月まで、利用者全員について所定単位数が通所介護費等の算定方法に規定する算定方法に従って減算する。</w:t>
            </w:r>
          </w:p>
          <w:p w:rsidR="006A1F28" w:rsidRPr="00092A57" w:rsidRDefault="006A1F28" w:rsidP="006A1F28">
            <w:pPr>
              <w:spacing w:line="200" w:lineRule="exact"/>
              <w:ind w:left="320" w:hangingChars="200" w:hanging="320"/>
              <w:rPr>
                <w:rFonts w:hAnsi="ＭＳ ゴシック"/>
                <w:color w:val="000000"/>
                <w:sz w:val="16"/>
                <w:szCs w:val="16"/>
              </w:rPr>
            </w:pPr>
            <w:r w:rsidRPr="00092A57">
              <w:rPr>
                <w:rFonts w:hAnsi="ＭＳ ゴシック" w:hint="eastAsia"/>
                <w:color w:val="000000"/>
                <w:sz w:val="16"/>
                <w:szCs w:val="16"/>
              </w:rPr>
              <w:t>ロ　１割の範囲内で減少した場合には、その翌々月から人員基準欠如が解消されるに至った月まで、利用者等の全員について所定単位数が通所介護費等の算定方法に規定する算定方法に従って減算される（ただし、翌月の末日において人員基準を満たすに至っている場合を除く。）。</w:t>
            </w:r>
          </w:p>
          <w:p w:rsidR="006A1F28" w:rsidRPr="00092A57" w:rsidRDefault="006A1F28" w:rsidP="006A1F28">
            <w:pPr>
              <w:spacing w:line="200" w:lineRule="exact"/>
              <w:ind w:left="160" w:hangingChars="100" w:hanging="160"/>
            </w:pPr>
            <w:r w:rsidRPr="00092A57">
              <w:rPr>
                <w:rFonts w:hAnsi="ＭＳ ゴシック" w:hint="eastAsia"/>
                <w:color w:val="000000"/>
                <w:sz w:val="16"/>
                <w:szCs w:val="16"/>
              </w:rPr>
              <w:t>⑥</w:t>
            </w:r>
            <w:r w:rsidR="009C4E4F" w:rsidRPr="009C4E4F">
              <w:rPr>
                <w:rFonts w:hAnsi="ＭＳ ゴシック" w:hint="eastAsia"/>
                <w:color w:val="000000"/>
                <w:sz w:val="16"/>
                <w:szCs w:val="16"/>
              </w:rPr>
              <w:t>指定権者</w:t>
            </w:r>
            <w:r w:rsidRPr="00092A57">
              <w:rPr>
                <w:rFonts w:hAnsi="ＭＳ ゴシック" w:hint="eastAsia"/>
                <w:color w:val="000000"/>
                <w:sz w:val="16"/>
                <w:szCs w:val="16"/>
              </w:rPr>
              <w:t>は、著しい人員基準欠如が継続する場合には、職員の増員、利用定員等の見直し、事業の休止等を指導すること。当該指導に従わない場合には、特別な事情がある場合を除き、指定の取消しを検討するものとする。</w:t>
            </w:r>
          </w:p>
        </w:tc>
        <w:tc>
          <w:tcPr>
            <w:tcW w:w="426" w:type="dxa"/>
            <w:vMerge/>
            <w:shd w:val="clear" w:color="auto" w:fill="auto"/>
            <w:vAlign w:val="center"/>
          </w:tcPr>
          <w:p w:rsidR="006A1F28" w:rsidRPr="00092A57" w:rsidRDefault="006A1F28" w:rsidP="006A1F28">
            <w:pPr>
              <w:spacing w:line="200" w:lineRule="exact"/>
              <w:jc w:val="center"/>
              <w:rPr>
                <w:rFonts w:hAnsi="ＭＳ ゴシック"/>
                <w:sz w:val="20"/>
              </w:rPr>
            </w:pPr>
          </w:p>
        </w:tc>
        <w:tc>
          <w:tcPr>
            <w:tcW w:w="426" w:type="dxa"/>
            <w:vMerge/>
            <w:shd w:val="clear" w:color="auto" w:fill="auto"/>
            <w:vAlign w:val="center"/>
          </w:tcPr>
          <w:p w:rsidR="006A1F28" w:rsidRPr="00092A57" w:rsidRDefault="006A1F28" w:rsidP="006A1F28">
            <w:pPr>
              <w:spacing w:line="200" w:lineRule="exact"/>
              <w:jc w:val="center"/>
              <w:rPr>
                <w:rFonts w:hAnsi="ＭＳ ゴシック"/>
                <w:sz w:val="20"/>
              </w:rPr>
            </w:pPr>
          </w:p>
        </w:tc>
        <w:tc>
          <w:tcPr>
            <w:tcW w:w="426" w:type="dxa"/>
            <w:vMerge/>
            <w:shd w:val="clear" w:color="auto" w:fill="auto"/>
            <w:vAlign w:val="center"/>
          </w:tcPr>
          <w:p w:rsidR="006A1F28" w:rsidRPr="00092A57" w:rsidRDefault="006A1F28" w:rsidP="006A1F28">
            <w:pPr>
              <w:spacing w:line="200" w:lineRule="exact"/>
              <w:jc w:val="center"/>
              <w:rPr>
                <w:rFonts w:hAnsi="ＭＳ ゴシック"/>
                <w:sz w:val="20"/>
              </w:rPr>
            </w:pPr>
          </w:p>
        </w:tc>
      </w:tr>
      <w:tr w:rsidR="006A1F28" w:rsidRPr="00092A57" w:rsidTr="006A1F28">
        <w:trPr>
          <w:trHeight w:val="20"/>
        </w:trPr>
        <w:tc>
          <w:tcPr>
            <w:tcW w:w="2367" w:type="dxa"/>
            <w:tcBorders>
              <w:top w:val="dotted" w:sz="4" w:space="0" w:color="auto"/>
            </w:tcBorders>
            <w:shd w:val="clear" w:color="auto" w:fill="auto"/>
          </w:tcPr>
          <w:p w:rsidR="006A1F28" w:rsidRPr="00092A57" w:rsidRDefault="006A1F28" w:rsidP="006A1F28">
            <w:pPr>
              <w:spacing w:line="200" w:lineRule="exact"/>
              <w:ind w:left="180" w:hangingChars="100" w:hanging="180"/>
            </w:pPr>
            <w:r w:rsidRPr="00092A57">
              <w:rPr>
                <w:rFonts w:hint="eastAsia"/>
              </w:rPr>
              <w:t>（常勤換算法による職員数の算定方法等について）</w:t>
            </w:r>
          </w:p>
        </w:tc>
        <w:tc>
          <w:tcPr>
            <w:tcW w:w="6235" w:type="dxa"/>
            <w:tcBorders>
              <w:top w:val="single" w:sz="4" w:space="0" w:color="auto"/>
              <w:bottom w:val="single" w:sz="4" w:space="0" w:color="auto"/>
            </w:tcBorders>
            <w:shd w:val="clear" w:color="auto" w:fill="auto"/>
          </w:tcPr>
          <w:p w:rsidR="006A1F28" w:rsidRPr="00092A57" w:rsidRDefault="006A1F28" w:rsidP="006A1F28">
            <w:pPr>
              <w:autoSpaceDE w:val="0"/>
              <w:autoSpaceDN w:val="0"/>
              <w:spacing w:line="200" w:lineRule="exact"/>
              <w:ind w:left="160" w:hangingChars="100" w:hanging="160"/>
              <w:rPr>
                <w:rFonts w:hAnsi="ＭＳ ゴシック"/>
                <w:color w:val="000000"/>
                <w:sz w:val="16"/>
                <w:szCs w:val="16"/>
              </w:rPr>
            </w:pPr>
            <w:r w:rsidRPr="00092A57">
              <w:rPr>
                <w:rFonts w:hAnsi="ＭＳ ゴシック" w:hint="eastAsia"/>
                <w:color w:val="000000"/>
                <w:sz w:val="16"/>
                <w:szCs w:val="16"/>
              </w:rPr>
              <w:t>◇暦月ごとの職員の勤務延時間数を、当該事業所又は施設において常勤の職員が勤務すべき時間で除することによって算定するものとし、小数点第２位以下を切り捨てるものとする。なお、やむを得ない事情により、配置されていた職員数が一時的に１割の範囲内で減少した場合は、１月を超えない期間内に職員が補充されれば、職員数が減少しなかったものとみなすこととする。</w:t>
            </w:r>
          </w:p>
          <w:p w:rsidR="006A1F28" w:rsidRPr="00092A57" w:rsidRDefault="006A1F28" w:rsidP="006A1F28">
            <w:pPr>
              <w:autoSpaceDE w:val="0"/>
              <w:autoSpaceDN w:val="0"/>
              <w:spacing w:line="200" w:lineRule="exact"/>
              <w:ind w:leftChars="100" w:left="180" w:firstLineChars="100" w:firstLine="160"/>
              <w:rPr>
                <w:rFonts w:hAnsi="ＭＳ ゴシック"/>
                <w:color w:val="000000"/>
                <w:sz w:val="16"/>
                <w:szCs w:val="16"/>
              </w:rPr>
            </w:pPr>
            <w:r w:rsidRPr="00092A57">
              <w:rPr>
                <w:rFonts w:hAnsi="ＭＳ ゴシック" w:hint="eastAsia"/>
                <w:color w:val="000000"/>
                <w:sz w:val="16"/>
                <w:szCs w:val="16"/>
              </w:rPr>
              <w:t>その他、常勤換算方法及び常勤の具体的な取扱いについては、①及び②のとおりとすること。</w:t>
            </w:r>
          </w:p>
          <w:p w:rsidR="006A1F28" w:rsidRPr="00092A57" w:rsidRDefault="006A1F28" w:rsidP="006A1F28">
            <w:pPr>
              <w:autoSpaceDE w:val="0"/>
              <w:autoSpaceDN w:val="0"/>
              <w:spacing w:line="200" w:lineRule="exact"/>
              <w:ind w:left="160" w:hangingChars="100" w:hanging="160"/>
              <w:rPr>
                <w:rFonts w:hAnsi="ＭＳ ゴシック"/>
                <w:color w:val="000000"/>
                <w:sz w:val="16"/>
                <w:szCs w:val="16"/>
              </w:rPr>
            </w:pPr>
            <w:r w:rsidRPr="00092A57">
              <w:rPr>
                <w:rFonts w:hAnsi="ＭＳ ゴシック" w:hint="eastAsia"/>
                <w:color w:val="000000"/>
                <w:sz w:val="16"/>
                <w:szCs w:val="16"/>
              </w:rPr>
              <w:t>①雇用の分野における男女の均等な機会及び待遇の確保等に関する法律（昭和47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１として取り扱うことを可能とする。</w:t>
            </w:r>
          </w:p>
          <w:p w:rsidR="006A1F28" w:rsidRPr="00092A57" w:rsidRDefault="006A1F28" w:rsidP="006A1F28">
            <w:pPr>
              <w:autoSpaceDE w:val="0"/>
              <w:autoSpaceDN w:val="0"/>
              <w:spacing w:line="200" w:lineRule="exact"/>
              <w:ind w:left="160" w:hangingChars="100" w:hanging="160"/>
              <w:rPr>
                <w:rFonts w:hAnsi="ＭＳ ゴシック"/>
                <w:color w:val="000000"/>
                <w:sz w:val="16"/>
                <w:szCs w:val="16"/>
              </w:rPr>
            </w:pPr>
            <w:r w:rsidRPr="00092A57">
              <w:rPr>
                <w:rFonts w:hAnsi="ＭＳ ゴシック" w:hint="eastAsia"/>
                <w:color w:val="000000"/>
                <w:sz w:val="16"/>
                <w:szCs w:val="16"/>
              </w:rPr>
              <w:t>②当該事業所における勤務時間が、当該事業所において定められている常勤の従業者が勤務すべき時間数（32 時間を下回る場合は32 時間を基本とする。）に達していることをいうものであるが、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時間として取り扱うことを可能とする。また、常勤による従業者の配置要件が設けられている場合、従業者が労働基準法（昭和22 年法律第49 号）第65 条に規定する休業、母性健康管理措置、育児・介護休業法第２条第１号に規定する育児休業、同条第２号に規定する介護休業、同法第23 条第２項の育児休業に関する制度に準ずる措置又は同法第24 条第１項（第２号に係る部分に限る。）の規定により同項第２号に規定する育児休業に関する制度に準じて講ずる措置による休業を取得中の期間において、当該要件において求められる資質を有する複数の非常勤の従業者を常勤の従業者の員数に換算することにより、当該要件を満たすことが可能であることとする。</w:t>
            </w:r>
          </w:p>
        </w:tc>
        <w:tc>
          <w:tcPr>
            <w:tcW w:w="426" w:type="dxa"/>
            <w:vMerge/>
            <w:shd w:val="clear" w:color="auto" w:fill="auto"/>
            <w:vAlign w:val="center"/>
          </w:tcPr>
          <w:p w:rsidR="006A1F28" w:rsidRPr="00092A57" w:rsidRDefault="006A1F28" w:rsidP="006A1F28">
            <w:pPr>
              <w:spacing w:line="200" w:lineRule="exact"/>
              <w:jc w:val="center"/>
              <w:rPr>
                <w:rFonts w:hAnsi="ＭＳ ゴシック"/>
                <w:sz w:val="20"/>
              </w:rPr>
            </w:pPr>
          </w:p>
        </w:tc>
        <w:tc>
          <w:tcPr>
            <w:tcW w:w="426" w:type="dxa"/>
            <w:vMerge/>
            <w:shd w:val="clear" w:color="auto" w:fill="auto"/>
            <w:vAlign w:val="center"/>
          </w:tcPr>
          <w:p w:rsidR="006A1F28" w:rsidRPr="00092A57" w:rsidRDefault="006A1F28" w:rsidP="006A1F28">
            <w:pPr>
              <w:spacing w:line="200" w:lineRule="exact"/>
              <w:jc w:val="center"/>
              <w:rPr>
                <w:rFonts w:hAnsi="ＭＳ ゴシック"/>
                <w:sz w:val="20"/>
              </w:rPr>
            </w:pPr>
          </w:p>
        </w:tc>
        <w:tc>
          <w:tcPr>
            <w:tcW w:w="426" w:type="dxa"/>
            <w:vMerge/>
            <w:shd w:val="clear" w:color="auto" w:fill="auto"/>
            <w:vAlign w:val="center"/>
          </w:tcPr>
          <w:p w:rsidR="006A1F28" w:rsidRPr="00092A57" w:rsidRDefault="006A1F28" w:rsidP="006A1F28">
            <w:pPr>
              <w:spacing w:line="200" w:lineRule="exact"/>
              <w:jc w:val="center"/>
              <w:rPr>
                <w:rFonts w:hAnsi="ＭＳ ゴシック"/>
                <w:sz w:val="20"/>
              </w:rPr>
            </w:pPr>
          </w:p>
        </w:tc>
      </w:tr>
      <w:tr w:rsidR="006A1F28" w:rsidRPr="00092A57" w:rsidTr="006A1F28">
        <w:tc>
          <w:tcPr>
            <w:tcW w:w="2367" w:type="dxa"/>
            <w:tcBorders>
              <w:top w:val="dotted" w:sz="4" w:space="0" w:color="auto"/>
              <w:bottom w:val="dotted" w:sz="4" w:space="0" w:color="auto"/>
            </w:tcBorders>
            <w:shd w:val="clear" w:color="auto" w:fill="auto"/>
          </w:tcPr>
          <w:p w:rsidR="006A1F28" w:rsidRPr="00092A57" w:rsidRDefault="006A1F28" w:rsidP="006A1F28">
            <w:pPr>
              <w:spacing w:line="200" w:lineRule="exact"/>
            </w:pPr>
            <w:r w:rsidRPr="00092A57">
              <w:rPr>
                <w:rFonts w:hint="eastAsia"/>
              </w:rPr>
              <w:t>（併設事業所について）</w:t>
            </w:r>
          </w:p>
        </w:tc>
        <w:tc>
          <w:tcPr>
            <w:tcW w:w="6235" w:type="dxa"/>
            <w:tcBorders>
              <w:top w:val="single" w:sz="4" w:space="0" w:color="auto"/>
              <w:bottom w:val="single" w:sz="4" w:space="0" w:color="auto"/>
            </w:tcBorders>
            <w:shd w:val="clear" w:color="auto" w:fill="auto"/>
          </w:tcPr>
          <w:p w:rsidR="006A1F28" w:rsidRPr="00092A57" w:rsidRDefault="006A1F28" w:rsidP="006A1F28">
            <w:pPr>
              <w:spacing w:line="200" w:lineRule="exact"/>
              <w:ind w:left="160" w:hangingChars="100" w:hanging="160"/>
              <w:rPr>
                <w:sz w:val="16"/>
                <w:szCs w:val="16"/>
              </w:rPr>
            </w:pPr>
            <w:r w:rsidRPr="00092A57">
              <w:rPr>
                <w:rFonts w:hint="eastAsia"/>
                <w:sz w:val="16"/>
                <w:szCs w:val="16"/>
              </w:rPr>
              <w:t>①指定基準第121条第４項に規定する併設事業所については、併設型短期入所生活介護費が算定されるが、ここでいう併設事業所とは、特別養護老人ホーム等と同一敷地内又は隣接する敷地において、サービスの提供、夜勤を行う職員の配置等が特別養護老人ホーム等と一体的に行われている短期入所生活介護事業所を指すものであること。</w:t>
            </w:r>
          </w:p>
          <w:p w:rsidR="006A1F28" w:rsidRPr="00092A57" w:rsidRDefault="006A1F28" w:rsidP="006A1F28">
            <w:pPr>
              <w:spacing w:line="200" w:lineRule="exact"/>
              <w:ind w:left="160" w:hangingChars="100" w:hanging="160"/>
              <w:rPr>
                <w:sz w:val="16"/>
                <w:szCs w:val="16"/>
              </w:rPr>
            </w:pPr>
            <w:r w:rsidRPr="00092A57">
              <w:rPr>
                <w:rFonts w:hint="eastAsia"/>
                <w:sz w:val="16"/>
                <w:szCs w:val="16"/>
              </w:rPr>
              <w:t>②併設事業所における所定単位数の算定（職員の配置数の算定）並びに人員基準欠如・夜勤を行う職員数による所定単位数の減算については、本体施設の一体的に行うものであること。より具体的には、</w:t>
            </w:r>
          </w:p>
          <w:p w:rsidR="006A1F28" w:rsidRPr="00092A57" w:rsidRDefault="006A1F28" w:rsidP="006A1F28">
            <w:pPr>
              <w:spacing w:line="200" w:lineRule="exact"/>
              <w:ind w:left="480" w:hangingChars="300" w:hanging="480"/>
              <w:rPr>
                <w:sz w:val="16"/>
                <w:szCs w:val="16"/>
              </w:rPr>
            </w:pPr>
            <w:r w:rsidRPr="00092A57">
              <w:rPr>
                <w:rFonts w:hint="eastAsia"/>
                <w:sz w:val="16"/>
                <w:szCs w:val="16"/>
              </w:rPr>
              <w:t xml:space="preserve">　イ　指定介護老人福祉施設（地域密着型介護老人福祉施設を含む。以下同じ。）の併設事業所の場合は、指定介護老人福祉施設の入所者数と短期入所生活介護の利用者数を合算した上で、職員の配置数の算定及び夜勤を行う介護職員又は看護職員の配置数を算定すること。したがって、例えば、前年度の平均入所者数70人の指定介護老人福祉施設に前年度の平均利用者数20人の短期入所生活介護事業所が併設されている場合は、併設型短期入所生活介護費（Ⅰ）（３：１の人員配置に対応するもの）を算定するために必要な介護職員又は看護職員は合計で30人であり、必要な夜勤を行う職員の数は４人であること。</w:t>
            </w:r>
          </w:p>
          <w:p w:rsidR="006A1F28" w:rsidRPr="00092A57" w:rsidRDefault="006A1F28" w:rsidP="006A1F28">
            <w:pPr>
              <w:spacing w:line="200" w:lineRule="exact"/>
              <w:ind w:left="480" w:hangingChars="300" w:hanging="480"/>
              <w:rPr>
                <w:sz w:val="16"/>
                <w:szCs w:val="16"/>
              </w:rPr>
            </w:pPr>
            <w:r w:rsidRPr="00092A57">
              <w:rPr>
                <w:rFonts w:hint="eastAsia"/>
                <w:sz w:val="16"/>
                <w:szCs w:val="16"/>
              </w:rPr>
              <w:t xml:space="preserve">　　　　なお。ユニット型同士が併設する場合は、指定介護老人福祉施設のユニット数と短期入所生活介護事業所のユニット数を合算した上で、夜勤職員の配置数を算定すること。例えば、３ユニットの指定介護老人福祉施設に、１ユニットの短期入所生活介護事業所が併設されている場合は、２ユニットごとに夜勤職員を１人以上配置することが必要であることから、必要な夜勤職員数は２人であること。</w:t>
            </w:r>
          </w:p>
          <w:p w:rsidR="006A1F28" w:rsidRPr="00092A57" w:rsidRDefault="006A1F28" w:rsidP="006A1F28">
            <w:pPr>
              <w:spacing w:line="200" w:lineRule="exact"/>
              <w:ind w:left="480" w:hangingChars="300" w:hanging="480"/>
              <w:rPr>
                <w:sz w:val="16"/>
                <w:szCs w:val="16"/>
              </w:rPr>
            </w:pPr>
            <w:r w:rsidRPr="00092A57">
              <w:rPr>
                <w:rFonts w:hint="eastAsia"/>
                <w:sz w:val="16"/>
                <w:szCs w:val="16"/>
              </w:rPr>
              <w:t xml:space="preserve">　　　　また、ユニット型とユニット型以外が併設されている場合は、利用者の処遇に支障がなく（災害が起こった際にも利用者の安全が確保できる等）、夜勤職員１人あたりの指定介護老人福祉施設の入所者数と短期入所生活介護事業所の夜勤職員の兼務が認められるものであること。例えば、３ユニットで入所者数29人のユニット型指定介護老人福祉施設に、利用者数３人の多床室の短期入所生活介護事業所が併設されている場合は、必要な夜勤職員数は２人であること。</w:t>
            </w:r>
          </w:p>
          <w:p w:rsidR="006A1F28" w:rsidRPr="00092A57" w:rsidRDefault="006A1F28" w:rsidP="006A1F28">
            <w:pPr>
              <w:spacing w:line="200" w:lineRule="exact"/>
              <w:ind w:left="480" w:hangingChars="300" w:hanging="480"/>
              <w:rPr>
                <w:sz w:val="16"/>
                <w:szCs w:val="16"/>
              </w:rPr>
            </w:pPr>
            <w:r w:rsidRPr="00092A57">
              <w:rPr>
                <w:rFonts w:hint="eastAsia"/>
                <w:sz w:val="16"/>
                <w:szCs w:val="16"/>
              </w:rPr>
              <w:t xml:space="preserve">　ロ　指定介護老人福祉施設以外の施設の併設事業所の場合は、職員の配置数の算定に係る「端数の切り上げ」を一体的に行うこととなるが、夜勤を行う職員の配置数については、それぞれについて必要となる数の合計数となること。</w:t>
            </w:r>
          </w:p>
          <w:p w:rsidR="006A1F28" w:rsidRPr="00092A57" w:rsidRDefault="006A1F28" w:rsidP="006A1F28">
            <w:pPr>
              <w:spacing w:line="200" w:lineRule="exact"/>
              <w:ind w:left="160" w:hangingChars="100" w:hanging="160"/>
              <w:rPr>
                <w:sz w:val="16"/>
                <w:szCs w:val="16"/>
              </w:rPr>
            </w:pPr>
            <w:r w:rsidRPr="00092A57">
              <w:rPr>
                <w:rFonts w:hint="eastAsia"/>
                <w:sz w:val="16"/>
                <w:szCs w:val="16"/>
              </w:rPr>
              <w:t>③併設事業所における看護職員配置については、指定介護老人福祉施設として必要な看護職員の数の算定根拠となる「入所者数」には、短期入所生活介護の利用者数は含めない。すなわち、必要な看護職員数の算定については、指定介護老人福祉施設と、併設する短期入所生活介護事業所のそれぞれについて、区別して行うものとする。例えば、指定介護老人福祉施設の入所者数が50人、併設する短期入所生活介護事業所の利用者が10人である場合、当該指定介護老人福祉施設に配置すべき看護職員の数は、入所者50人以下の場合の基準が適用され、常勤換算で２人以上となり、当該短期入所生活介護事業所については、看護職員の配置は義務ではない。</w:t>
            </w:r>
          </w:p>
        </w:tc>
        <w:tc>
          <w:tcPr>
            <w:tcW w:w="426" w:type="dxa"/>
            <w:vMerge/>
            <w:shd w:val="clear" w:color="auto" w:fill="auto"/>
            <w:vAlign w:val="center"/>
          </w:tcPr>
          <w:p w:rsidR="006A1F28" w:rsidRPr="00092A57" w:rsidRDefault="006A1F28" w:rsidP="006A1F28">
            <w:pPr>
              <w:spacing w:line="200" w:lineRule="exact"/>
              <w:jc w:val="center"/>
              <w:rPr>
                <w:rFonts w:hAnsi="ＭＳ ゴシック"/>
                <w:sz w:val="20"/>
              </w:rPr>
            </w:pPr>
          </w:p>
        </w:tc>
        <w:tc>
          <w:tcPr>
            <w:tcW w:w="426" w:type="dxa"/>
            <w:vMerge/>
            <w:shd w:val="clear" w:color="auto" w:fill="auto"/>
            <w:vAlign w:val="center"/>
          </w:tcPr>
          <w:p w:rsidR="006A1F28" w:rsidRPr="00092A57" w:rsidRDefault="006A1F28" w:rsidP="006A1F28">
            <w:pPr>
              <w:spacing w:line="200" w:lineRule="exact"/>
              <w:jc w:val="center"/>
              <w:rPr>
                <w:rFonts w:hAnsi="ＭＳ ゴシック"/>
                <w:sz w:val="20"/>
              </w:rPr>
            </w:pPr>
          </w:p>
        </w:tc>
        <w:tc>
          <w:tcPr>
            <w:tcW w:w="426" w:type="dxa"/>
            <w:vMerge/>
            <w:shd w:val="clear" w:color="auto" w:fill="auto"/>
            <w:vAlign w:val="center"/>
          </w:tcPr>
          <w:p w:rsidR="006A1F28" w:rsidRPr="00092A57" w:rsidRDefault="006A1F28" w:rsidP="006A1F28">
            <w:pPr>
              <w:spacing w:line="200" w:lineRule="exact"/>
              <w:jc w:val="center"/>
              <w:rPr>
                <w:rFonts w:hAnsi="ＭＳ ゴシック"/>
                <w:sz w:val="20"/>
              </w:rPr>
            </w:pPr>
          </w:p>
        </w:tc>
      </w:tr>
      <w:tr w:rsidR="006A1F28" w:rsidRPr="00092A57" w:rsidTr="0045046A">
        <w:tc>
          <w:tcPr>
            <w:tcW w:w="2367" w:type="dxa"/>
            <w:tcBorders>
              <w:top w:val="dotted" w:sz="4" w:space="0" w:color="auto"/>
              <w:bottom w:val="single" w:sz="4" w:space="0" w:color="auto"/>
            </w:tcBorders>
            <w:shd w:val="clear" w:color="auto" w:fill="auto"/>
          </w:tcPr>
          <w:p w:rsidR="006A1F28" w:rsidRPr="00092A57" w:rsidRDefault="006A1F28" w:rsidP="006A1F28">
            <w:pPr>
              <w:spacing w:line="200" w:lineRule="exact"/>
            </w:pPr>
            <w:r w:rsidRPr="00092A57">
              <w:rPr>
                <w:rFonts w:hint="eastAsia"/>
              </w:rPr>
              <w:t>（特別養護老人ホームの</w:t>
            </w:r>
          </w:p>
          <w:p w:rsidR="006A1F28" w:rsidRPr="00092A57" w:rsidRDefault="006A1F28" w:rsidP="006A1F28">
            <w:pPr>
              <w:spacing w:line="200" w:lineRule="exact"/>
              <w:ind w:firstLineChars="100" w:firstLine="180"/>
            </w:pPr>
            <w:r w:rsidRPr="00092A57">
              <w:rPr>
                <w:rFonts w:hint="eastAsia"/>
              </w:rPr>
              <w:t>空床利用について）</w:t>
            </w:r>
          </w:p>
        </w:tc>
        <w:tc>
          <w:tcPr>
            <w:tcW w:w="6235" w:type="dxa"/>
            <w:tcBorders>
              <w:top w:val="single" w:sz="4" w:space="0" w:color="auto"/>
              <w:bottom w:val="single" w:sz="4" w:space="0" w:color="auto"/>
            </w:tcBorders>
            <w:shd w:val="clear" w:color="auto" w:fill="auto"/>
          </w:tcPr>
          <w:p w:rsidR="006A1F28" w:rsidRPr="00092A57" w:rsidRDefault="006A1F28" w:rsidP="006A1F28">
            <w:pPr>
              <w:spacing w:line="200" w:lineRule="exact"/>
              <w:ind w:left="160" w:hangingChars="100" w:hanging="160"/>
              <w:rPr>
                <w:sz w:val="16"/>
                <w:szCs w:val="16"/>
              </w:rPr>
            </w:pPr>
            <w:r w:rsidRPr="00092A57">
              <w:rPr>
                <w:rFonts w:hint="eastAsia"/>
                <w:sz w:val="16"/>
                <w:szCs w:val="16"/>
              </w:rPr>
              <w:t>①所定単位数の算定（配置すべき職員数の算定）並びに定員超過利用、人員基準欠如及び夜勤を行う職員数による所定単位数の減算は、常に本体施設である特別養護老人ホームと一体的に行われるものであること。</w:t>
            </w:r>
          </w:p>
          <w:p w:rsidR="006A1F28" w:rsidRPr="00092A57" w:rsidRDefault="006A1F28" w:rsidP="00567BEE">
            <w:pPr>
              <w:spacing w:line="200" w:lineRule="exact"/>
              <w:ind w:left="160" w:hangingChars="100" w:hanging="160"/>
              <w:rPr>
                <w:sz w:val="16"/>
                <w:szCs w:val="16"/>
              </w:rPr>
            </w:pPr>
            <w:r w:rsidRPr="00092A57">
              <w:rPr>
                <w:rFonts w:hint="eastAsia"/>
                <w:sz w:val="16"/>
                <w:szCs w:val="16"/>
              </w:rPr>
              <w:t>②施設基準及び夜勤職員基準を満たす旨の届出については、本体施設である特別養護老人ホームについてそれぞれに相当する届出が行われていれば、注16（※機能訓練指導員加算の届出）と同様の趣旨により、短期入所生活介護について行う必要がないこと。</w:t>
            </w:r>
          </w:p>
        </w:tc>
        <w:tc>
          <w:tcPr>
            <w:tcW w:w="426" w:type="dxa"/>
            <w:vMerge/>
            <w:tcBorders>
              <w:bottom w:val="single" w:sz="4" w:space="0" w:color="auto"/>
            </w:tcBorders>
            <w:shd w:val="clear" w:color="auto" w:fill="auto"/>
            <w:vAlign w:val="center"/>
          </w:tcPr>
          <w:p w:rsidR="006A1F28" w:rsidRPr="00092A57" w:rsidRDefault="006A1F28" w:rsidP="006A1F28">
            <w:pPr>
              <w:spacing w:line="200" w:lineRule="exact"/>
              <w:jc w:val="center"/>
              <w:rPr>
                <w:rFonts w:hAnsi="ＭＳ ゴシック"/>
                <w:sz w:val="20"/>
              </w:rPr>
            </w:pPr>
          </w:p>
        </w:tc>
        <w:tc>
          <w:tcPr>
            <w:tcW w:w="426" w:type="dxa"/>
            <w:vMerge/>
            <w:tcBorders>
              <w:bottom w:val="single" w:sz="4" w:space="0" w:color="auto"/>
            </w:tcBorders>
            <w:shd w:val="clear" w:color="auto" w:fill="auto"/>
            <w:vAlign w:val="center"/>
          </w:tcPr>
          <w:p w:rsidR="006A1F28" w:rsidRPr="00092A57" w:rsidRDefault="006A1F28" w:rsidP="006A1F28">
            <w:pPr>
              <w:spacing w:line="200" w:lineRule="exact"/>
              <w:jc w:val="center"/>
              <w:rPr>
                <w:rFonts w:hAnsi="ＭＳ ゴシック"/>
                <w:sz w:val="20"/>
              </w:rPr>
            </w:pPr>
          </w:p>
        </w:tc>
        <w:tc>
          <w:tcPr>
            <w:tcW w:w="426" w:type="dxa"/>
            <w:vMerge/>
            <w:tcBorders>
              <w:bottom w:val="single" w:sz="4" w:space="0" w:color="auto"/>
            </w:tcBorders>
            <w:shd w:val="clear" w:color="auto" w:fill="auto"/>
            <w:vAlign w:val="center"/>
          </w:tcPr>
          <w:p w:rsidR="006A1F28" w:rsidRPr="00092A57" w:rsidRDefault="006A1F28" w:rsidP="006A1F28">
            <w:pPr>
              <w:spacing w:line="200" w:lineRule="exact"/>
              <w:jc w:val="center"/>
              <w:rPr>
                <w:rFonts w:hAnsi="ＭＳ ゴシック"/>
                <w:sz w:val="20"/>
              </w:rPr>
            </w:pPr>
          </w:p>
        </w:tc>
      </w:tr>
      <w:tr w:rsidR="006A1F28" w:rsidRPr="00092A57" w:rsidTr="0045046A">
        <w:tc>
          <w:tcPr>
            <w:tcW w:w="2367" w:type="dxa"/>
            <w:tcBorders>
              <w:top w:val="single" w:sz="4" w:space="0" w:color="auto"/>
              <w:bottom w:val="single" w:sz="4" w:space="0" w:color="auto"/>
            </w:tcBorders>
            <w:shd w:val="clear" w:color="auto" w:fill="auto"/>
          </w:tcPr>
          <w:p w:rsidR="006A1F28" w:rsidRPr="00092A57" w:rsidRDefault="006A1F28" w:rsidP="006A1F28">
            <w:pPr>
              <w:spacing w:line="200" w:lineRule="exact"/>
              <w:ind w:left="180" w:hangingChars="100" w:hanging="180"/>
            </w:pPr>
            <w:r w:rsidRPr="00092A57">
              <w:rPr>
                <w:rFonts w:hint="eastAsia"/>
              </w:rPr>
              <w:t>（ユニットケア体制による減算）</w:t>
            </w:r>
          </w:p>
        </w:tc>
        <w:tc>
          <w:tcPr>
            <w:tcW w:w="6235" w:type="dxa"/>
            <w:tcBorders>
              <w:top w:val="single" w:sz="4" w:space="0" w:color="auto"/>
              <w:bottom w:val="single" w:sz="4" w:space="0" w:color="auto"/>
            </w:tcBorders>
          </w:tcPr>
          <w:p w:rsidR="006A1F28" w:rsidRPr="00092A57" w:rsidRDefault="006A1F28" w:rsidP="006A1F28">
            <w:pPr>
              <w:spacing w:line="200" w:lineRule="exact"/>
              <w:ind w:left="16" w:hangingChars="9" w:hanging="16"/>
            </w:pPr>
            <w:r w:rsidRPr="00092A57">
              <w:rPr>
                <w:rFonts w:hint="eastAsia"/>
              </w:rPr>
              <w:t>下記の施設基準を満たさない場合、１日につき所定単位数の100分の97に相当する単位数を算定しているか。</w:t>
            </w:r>
          </w:p>
          <w:p w:rsidR="006A1F28" w:rsidRPr="00092A57" w:rsidRDefault="006A1F28" w:rsidP="006A1F28">
            <w:pPr>
              <w:spacing w:line="200" w:lineRule="exact"/>
              <w:ind w:leftChars="100" w:left="373" w:hangingChars="107" w:hanging="193"/>
            </w:pPr>
            <w:r w:rsidRPr="00092A57">
              <w:rPr>
                <w:rFonts w:hint="eastAsia"/>
              </w:rPr>
              <w:t>①日中については、ユニットごとに常時１人以上の介護職員又は看護職員を配置すること。</w:t>
            </w:r>
          </w:p>
          <w:p w:rsidR="006A1F28" w:rsidRPr="00092A57" w:rsidRDefault="006A1F28" w:rsidP="006A1F28">
            <w:pPr>
              <w:spacing w:line="200" w:lineRule="exact"/>
              <w:ind w:left="194" w:hangingChars="108" w:hanging="194"/>
            </w:pPr>
            <w:r w:rsidRPr="00092A57">
              <w:rPr>
                <w:rFonts w:hint="eastAsia"/>
              </w:rPr>
              <w:t xml:space="preserve">　②ユニットごとに、常勤のユニットリーダーを配置すること。</w:t>
            </w:r>
          </w:p>
          <w:p w:rsidR="006A1F28" w:rsidRPr="00092A57" w:rsidRDefault="006A1F28" w:rsidP="006A1F28">
            <w:pPr>
              <w:spacing w:line="200" w:lineRule="exact"/>
              <w:ind w:left="173" w:hangingChars="108" w:hanging="173"/>
              <w:rPr>
                <w:sz w:val="16"/>
                <w:szCs w:val="16"/>
              </w:rPr>
            </w:pPr>
            <w:r w:rsidRPr="00092A57">
              <w:rPr>
                <w:rFonts w:hint="eastAsia"/>
                <w:sz w:val="16"/>
                <w:szCs w:val="16"/>
              </w:rPr>
              <w:t>◇ユニットにおける職員の員数が、ユニットにおける職員の基準に満たない場合の減算については、ある月（暦月）において基準に満たない状況が発生した場合に、その翌々月から基準に満たない状況が解消されるに至った月まで、入所者全員について、所定単位数が減算されることとする。</w:t>
            </w:r>
          </w:p>
          <w:p w:rsidR="006A1F28" w:rsidRPr="00092A57" w:rsidRDefault="006A1F28" w:rsidP="006A1F28">
            <w:pPr>
              <w:spacing w:line="200" w:lineRule="exact"/>
              <w:ind w:leftChars="100" w:left="193" w:hangingChars="8" w:hanging="13"/>
            </w:pPr>
            <w:r w:rsidRPr="00092A57">
              <w:rPr>
                <w:rFonts w:hint="eastAsia"/>
                <w:sz w:val="16"/>
                <w:szCs w:val="16"/>
              </w:rPr>
              <w:t>（ただし、翌月の末日において基準を満たすに至っている場合を除く。）</w:t>
            </w:r>
          </w:p>
        </w:tc>
        <w:tc>
          <w:tcPr>
            <w:tcW w:w="426" w:type="dxa"/>
            <w:tcBorders>
              <w:top w:val="single" w:sz="4" w:space="0" w:color="auto"/>
              <w:bottom w:val="single" w:sz="4" w:space="0" w:color="auto"/>
            </w:tcBorders>
            <w:shd w:val="clear" w:color="auto" w:fill="auto"/>
            <w:vAlign w:val="center"/>
          </w:tcPr>
          <w:p w:rsidR="006A1F28" w:rsidRPr="00092A57" w:rsidRDefault="006A1F28" w:rsidP="006A1F28">
            <w:pPr>
              <w:spacing w:line="240" w:lineRule="exact"/>
              <w:jc w:val="center"/>
              <w:rPr>
                <w:rFonts w:hAnsi="ＭＳ ゴシック"/>
                <w:sz w:val="24"/>
                <w:szCs w:val="18"/>
              </w:rPr>
            </w:pPr>
            <w:r w:rsidRPr="00092A57">
              <w:rPr>
                <w:rFonts w:hAnsi="ＭＳ ゴシック" w:hint="eastAsia"/>
                <w:sz w:val="24"/>
                <w:szCs w:val="18"/>
              </w:rPr>
              <w:t>□</w:t>
            </w:r>
          </w:p>
        </w:tc>
        <w:tc>
          <w:tcPr>
            <w:tcW w:w="426" w:type="dxa"/>
            <w:tcBorders>
              <w:top w:val="single" w:sz="4" w:space="0" w:color="auto"/>
              <w:bottom w:val="single" w:sz="4" w:space="0" w:color="auto"/>
            </w:tcBorders>
            <w:shd w:val="clear" w:color="auto" w:fill="auto"/>
            <w:vAlign w:val="center"/>
          </w:tcPr>
          <w:p w:rsidR="006A1F28" w:rsidRPr="00092A57" w:rsidRDefault="006A1F28" w:rsidP="006A1F28">
            <w:pPr>
              <w:spacing w:line="240" w:lineRule="exact"/>
              <w:jc w:val="center"/>
              <w:rPr>
                <w:rFonts w:hAnsi="ＭＳ ゴシック"/>
                <w:sz w:val="24"/>
                <w:szCs w:val="18"/>
              </w:rPr>
            </w:pPr>
            <w:r w:rsidRPr="00092A57">
              <w:rPr>
                <w:rFonts w:hAnsi="ＭＳ ゴシック" w:hint="eastAsia"/>
                <w:sz w:val="24"/>
                <w:szCs w:val="18"/>
              </w:rPr>
              <w:t>□</w:t>
            </w:r>
          </w:p>
        </w:tc>
        <w:tc>
          <w:tcPr>
            <w:tcW w:w="426" w:type="dxa"/>
            <w:tcBorders>
              <w:top w:val="single" w:sz="4" w:space="0" w:color="auto"/>
              <w:bottom w:val="single" w:sz="4" w:space="0" w:color="auto"/>
            </w:tcBorders>
            <w:shd w:val="clear" w:color="auto" w:fill="auto"/>
            <w:vAlign w:val="center"/>
          </w:tcPr>
          <w:p w:rsidR="006A1F28" w:rsidRPr="00092A57" w:rsidRDefault="006A1F28" w:rsidP="006A1F28">
            <w:pPr>
              <w:spacing w:line="240" w:lineRule="exact"/>
              <w:jc w:val="center"/>
              <w:rPr>
                <w:rFonts w:hAnsi="ＭＳ ゴシック"/>
                <w:sz w:val="24"/>
                <w:szCs w:val="18"/>
              </w:rPr>
            </w:pPr>
            <w:r w:rsidRPr="00092A57">
              <w:rPr>
                <w:rFonts w:hAnsi="ＭＳ ゴシック" w:hint="eastAsia"/>
                <w:sz w:val="24"/>
                <w:szCs w:val="18"/>
              </w:rPr>
              <w:t>□</w:t>
            </w:r>
          </w:p>
        </w:tc>
      </w:tr>
      <w:tr w:rsidR="006A1F28" w:rsidRPr="00092A57" w:rsidTr="0045046A">
        <w:tc>
          <w:tcPr>
            <w:tcW w:w="2367" w:type="dxa"/>
            <w:vMerge w:val="restart"/>
            <w:tcBorders>
              <w:top w:val="single" w:sz="4" w:space="0" w:color="auto"/>
            </w:tcBorders>
            <w:shd w:val="clear" w:color="auto" w:fill="auto"/>
          </w:tcPr>
          <w:p w:rsidR="006A1F28" w:rsidRPr="00092A57" w:rsidRDefault="006A1F28" w:rsidP="006A1F28">
            <w:pPr>
              <w:spacing w:line="200" w:lineRule="exact"/>
              <w:ind w:left="180" w:hangingChars="100" w:hanging="180"/>
            </w:pPr>
            <w:r w:rsidRPr="00092A57">
              <w:rPr>
                <w:rFonts w:hint="eastAsia"/>
              </w:rPr>
              <w:t>（長期利用者に対する減額について）</w:t>
            </w:r>
          </w:p>
        </w:tc>
        <w:tc>
          <w:tcPr>
            <w:tcW w:w="6235" w:type="dxa"/>
            <w:tcBorders>
              <w:top w:val="single" w:sz="4" w:space="0" w:color="auto"/>
              <w:bottom w:val="single" w:sz="4" w:space="0" w:color="auto"/>
            </w:tcBorders>
          </w:tcPr>
          <w:p w:rsidR="006A1F28" w:rsidRPr="00092A57" w:rsidRDefault="006A1F28" w:rsidP="006A1F28">
            <w:pPr>
              <w:spacing w:line="200" w:lineRule="exact"/>
              <w:rPr>
                <w:color w:val="000000" w:themeColor="text1"/>
              </w:rPr>
            </w:pPr>
            <w:r w:rsidRPr="00092A57">
              <w:rPr>
                <w:rFonts w:hint="eastAsia"/>
                <w:color w:val="000000" w:themeColor="text1"/>
              </w:rPr>
              <w:t>利用者が連続して30日を超えて指定短期入所生活介護を受けている場合においては、30日を超える日以降に受けた短期入所生活介護については、短期入所生活介護費を算定していないか。</w:t>
            </w:r>
          </w:p>
        </w:tc>
        <w:tc>
          <w:tcPr>
            <w:tcW w:w="426" w:type="dxa"/>
            <w:tcBorders>
              <w:top w:val="single" w:sz="4" w:space="0" w:color="auto"/>
              <w:bottom w:val="single" w:sz="4" w:space="0" w:color="auto"/>
            </w:tcBorders>
            <w:shd w:val="clear" w:color="auto" w:fill="auto"/>
            <w:vAlign w:val="center"/>
          </w:tcPr>
          <w:p w:rsidR="006A1F28" w:rsidRPr="00092A57" w:rsidRDefault="006A1F28" w:rsidP="006A1F28">
            <w:pPr>
              <w:spacing w:line="240" w:lineRule="exact"/>
              <w:jc w:val="center"/>
              <w:rPr>
                <w:rFonts w:hAnsi="ＭＳ ゴシック"/>
                <w:sz w:val="24"/>
                <w:szCs w:val="18"/>
              </w:rPr>
            </w:pPr>
            <w:r w:rsidRPr="00092A57">
              <w:rPr>
                <w:rFonts w:hAnsi="ＭＳ ゴシック" w:hint="eastAsia"/>
                <w:sz w:val="24"/>
                <w:szCs w:val="18"/>
              </w:rPr>
              <w:t>□</w:t>
            </w:r>
          </w:p>
        </w:tc>
        <w:tc>
          <w:tcPr>
            <w:tcW w:w="426" w:type="dxa"/>
            <w:tcBorders>
              <w:top w:val="single" w:sz="4" w:space="0" w:color="auto"/>
              <w:bottom w:val="single" w:sz="4" w:space="0" w:color="auto"/>
            </w:tcBorders>
            <w:shd w:val="clear" w:color="auto" w:fill="auto"/>
            <w:vAlign w:val="center"/>
          </w:tcPr>
          <w:p w:rsidR="006A1F28" w:rsidRPr="00092A57" w:rsidRDefault="006A1F28" w:rsidP="006A1F28">
            <w:pPr>
              <w:spacing w:line="240" w:lineRule="exact"/>
              <w:jc w:val="center"/>
              <w:rPr>
                <w:rFonts w:hAnsi="ＭＳ ゴシック"/>
                <w:sz w:val="24"/>
                <w:szCs w:val="18"/>
              </w:rPr>
            </w:pPr>
            <w:r w:rsidRPr="00092A57">
              <w:rPr>
                <w:rFonts w:hAnsi="ＭＳ ゴシック" w:hint="eastAsia"/>
                <w:sz w:val="24"/>
                <w:szCs w:val="18"/>
              </w:rPr>
              <w:t>□</w:t>
            </w:r>
          </w:p>
        </w:tc>
        <w:tc>
          <w:tcPr>
            <w:tcW w:w="426" w:type="dxa"/>
            <w:tcBorders>
              <w:top w:val="single" w:sz="4" w:space="0" w:color="auto"/>
              <w:bottom w:val="single" w:sz="4" w:space="0" w:color="auto"/>
            </w:tcBorders>
            <w:shd w:val="clear" w:color="auto" w:fill="auto"/>
            <w:vAlign w:val="center"/>
          </w:tcPr>
          <w:p w:rsidR="006A1F28" w:rsidRPr="00092A57" w:rsidRDefault="006A1F28" w:rsidP="006A1F28">
            <w:pPr>
              <w:spacing w:line="240" w:lineRule="exact"/>
              <w:jc w:val="center"/>
              <w:rPr>
                <w:rFonts w:hAnsi="ＭＳ ゴシック"/>
                <w:sz w:val="24"/>
                <w:szCs w:val="18"/>
              </w:rPr>
            </w:pPr>
            <w:r w:rsidRPr="00092A57">
              <w:rPr>
                <w:rFonts w:hAnsi="ＭＳ ゴシック" w:hint="eastAsia"/>
                <w:sz w:val="24"/>
                <w:szCs w:val="18"/>
              </w:rPr>
              <w:t>□</w:t>
            </w:r>
          </w:p>
        </w:tc>
      </w:tr>
      <w:tr w:rsidR="006A1F28" w:rsidRPr="00092A57" w:rsidTr="006A1F28">
        <w:trPr>
          <w:trHeight w:val="1103"/>
        </w:trPr>
        <w:tc>
          <w:tcPr>
            <w:tcW w:w="2367" w:type="dxa"/>
            <w:vMerge/>
            <w:shd w:val="clear" w:color="auto" w:fill="auto"/>
          </w:tcPr>
          <w:p w:rsidR="006A1F28" w:rsidRPr="00092A57" w:rsidRDefault="006A1F28" w:rsidP="006A1F28">
            <w:pPr>
              <w:spacing w:line="200" w:lineRule="exact"/>
            </w:pPr>
          </w:p>
        </w:tc>
        <w:tc>
          <w:tcPr>
            <w:tcW w:w="6235" w:type="dxa"/>
            <w:tcBorders>
              <w:top w:val="single" w:sz="4" w:space="0" w:color="auto"/>
              <w:bottom w:val="single" w:sz="4" w:space="0" w:color="auto"/>
            </w:tcBorders>
          </w:tcPr>
          <w:p w:rsidR="006A1F28" w:rsidRPr="00092A57" w:rsidRDefault="006A1F28" w:rsidP="006A1F28">
            <w:pPr>
              <w:spacing w:line="200" w:lineRule="exact"/>
              <w:rPr>
                <w:color w:val="000000" w:themeColor="text1"/>
              </w:rPr>
            </w:pPr>
            <w:r w:rsidRPr="00092A57">
              <w:rPr>
                <w:rFonts w:hint="eastAsia"/>
                <w:color w:val="000000" w:themeColor="text1"/>
              </w:rPr>
              <w:t>連続して30日を超えて同一の指定短期入所生活介護事業所に入所している場合であって、指定短期入所生活介護を受けている利用者に対して指定短期入所生活介護を行った場合は、１日につき30単位を所定単位数から減算しているか。</w:t>
            </w:r>
          </w:p>
          <w:p w:rsidR="006A1F28" w:rsidRPr="00092A57" w:rsidRDefault="006A1F28" w:rsidP="006A1F28">
            <w:pPr>
              <w:spacing w:line="200" w:lineRule="exact"/>
              <w:ind w:left="160" w:hangingChars="100" w:hanging="160"/>
              <w:rPr>
                <w:color w:val="000000" w:themeColor="text1"/>
                <w:sz w:val="16"/>
                <w:szCs w:val="16"/>
              </w:rPr>
            </w:pPr>
            <w:r w:rsidRPr="00092A57">
              <w:rPr>
                <w:rFonts w:hint="eastAsia"/>
                <w:color w:val="000000" w:themeColor="text1"/>
                <w:sz w:val="16"/>
                <w:szCs w:val="16"/>
              </w:rPr>
              <w:t>◇短期入所生活介護の基本サービス費については、施設入所に比べ入退所が頻繁であり、利用者の状態が安定していないことなどから、特別養護老人ホームへの入所した当初に施設での生活に慣れるための様々な支援を評価する初期加算相当分を評価している。こうしたことから、居宅に戻ることなく、自費利用を挟み同一事業所を連続30日を超えて利用している者に対して短期入所生活介護を提供する場合には、連続30日を超えた日から減算を行う。なお、同一事業所を長期間利用していることについて、居宅サービス計画において確認することとなる。</w:t>
            </w:r>
          </w:p>
        </w:tc>
        <w:tc>
          <w:tcPr>
            <w:tcW w:w="426" w:type="dxa"/>
            <w:tcBorders>
              <w:top w:val="single" w:sz="4" w:space="0" w:color="auto"/>
            </w:tcBorders>
            <w:shd w:val="clear" w:color="auto" w:fill="auto"/>
            <w:vAlign w:val="center"/>
          </w:tcPr>
          <w:p w:rsidR="006A1F28" w:rsidRPr="00092A57" w:rsidRDefault="006A1F28" w:rsidP="006A1F28">
            <w:pPr>
              <w:spacing w:line="240" w:lineRule="exact"/>
              <w:jc w:val="center"/>
              <w:rPr>
                <w:rFonts w:hAnsi="ＭＳ ゴシック"/>
                <w:sz w:val="24"/>
                <w:szCs w:val="18"/>
              </w:rPr>
            </w:pPr>
            <w:r w:rsidRPr="00092A57">
              <w:rPr>
                <w:rFonts w:hAnsi="ＭＳ ゴシック" w:hint="eastAsia"/>
                <w:sz w:val="24"/>
                <w:szCs w:val="18"/>
              </w:rPr>
              <w:t>□</w:t>
            </w:r>
          </w:p>
        </w:tc>
        <w:tc>
          <w:tcPr>
            <w:tcW w:w="426" w:type="dxa"/>
            <w:tcBorders>
              <w:top w:val="single" w:sz="4" w:space="0" w:color="auto"/>
            </w:tcBorders>
            <w:shd w:val="clear" w:color="auto" w:fill="auto"/>
            <w:vAlign w:val="center"/>
          </w:tcPr>
          <w:p w:rsidR="006A1F28" w:rsidRPr="00092A57" w:rsidRDefault="006A1F28" w:rsidP="006A1F28">
            <w:pPr>
              <w:spacing w:line="240" w:lineRule="exact"/>
              <w:jc w:val="center"/>
              <w:rPr>
                <w:rFonts w:hAnsi="ＭＳ ゴシック"/>
                <w:sz w:val="24"/>
                <w:szCs w:val="18"/>
              </w:rPr>
            </w:pPr>
            <w:r w:rsidRPr="00092A57">
              <w:rPr>
                <w:rFonts w:hAnsi="ＭＳ ゴシック" w:hint="eastAsia"/>
                <w:sz w:val="24"/>
                <w:szCs w:val="18"/>
              </w:rPr>
              <w:t>□</w:t>
            </w:r>
          </w:p>
        </w:tc>
        <w:tc>
          <w:tcPr>
            <w:tcW w:w="426" w:type="dxa"/>
            <w:tcBorders>
              <w:top w:val="single" w:sz="4" w:space="0" w:color="auto"/>
            </w:tcBorders>
            <w:shd w:val="clear" w:color="auto" w:fill="auto"/>
            <w:vAlign w:val="center"/>
          </w:tcPr>
          <w:p w:rsidR="006A1F28" w:rsidRPr="00092A57" w:rsidRDefault="006A1F28" w:rsidP="006A1F28">
            <w:pPr>
              <w:spacing w:line="240" w:lineRule="exact"/>
              <w:jc w:val="center"/>
              <w:rPr>
                <w:rFonts w:hAnsi="ＭＳ ゴシック"/>
                <w:sz w:val="24"/>
                <w:szCs w:val="18"/>
              </w:rPr>
            </w:pPr>
            <w:r w:rsidRPr="00092A57">
              <w:rPr>
                <w:rFonts w:hAnsi="ＭＳ ゴシック" w:hint="eastAsia"/>
                <w:sz w:val="24"/>
                <w:szCs w:val="18"/>
              </w:rPr>
              <w:t>□</w:t>
            </w:r>
          </w:p>
        </w:tc>
      </w:tr>
      <w:tr w:rsidR="0045046A" w:rsidRPr="00092A57" w:rsidTr="006A1F28">
        <w:tc>
          <w:tcPr>
            <w:tcW w:w="2367" w:type="dxa"/>
            <w:tcBorders>
              <w:top w:val="dotted" w:sz="4" w:space="0" w:color="auto"/>
              <w:bottom w:val="dotted" w:sz="4" w:space="0" w:color="auto"/>
            </w:tcBorders>
            <w:shd w:val="clear" w:color="auto" w:fill="auto"/>
          </w:tcPr>
          <w:p w:rsidR="0045046A" w:rsidRPr="00092A57" w:rsidRDefault="0045046A" w:rsidP="0045046A">
            <w:pPr>
              <w:spacing w:line="200" w:lineRule="exact"/>
              <w:ind w:left="180" w:hangingChars="100" w:hanging="180"/>
              <w:rPr>
                <w:rFonts w:hAnsi="ＭＳ ゴシック"/>
                <w:szCs w:val="18"/>
              </w:rPr>
            </w:pPr>
            <w:r w:rsidRPr="00092A57">
              <w:rPr>
                <w:rFonts w:hAnsi="ＭＳ ゴシック" w:hint="eastAsia"/>
                <w:szCs w:val="18"/>
              </w:rPr>
              <w:t>（短期入所的な施設サービスの利用について）</w:t>
            </w:r>
          </w:p>
        </w:tc>
        <w:tc>
          <w:tcPr>
            <w:tcW w:w="6235" w:type="dxa"/>
            <w:tcBorders>
              <w:top w:val="single" w:sz="4" w:space="0" w:color="auto"/>
              <w:bottom w:val="single" w:sz="4" w:space="0" w:color="auto"/>
            </w:tcBorders>
          </w:tcPr>
          <w:p w:rsidR="0045046A" w:rsidRPr="00092A57" w:rsidRDefault="0045046A" w:rsidP="0045046A">
            <w:pPr>
              <w:spacing w:line="200" w:lineRule="exact"/>
              <w:ind w:left="160" w:hangingChars="100" w:hanging="160"/>
              <w:rPr>
                <w:rFonts w:hAnsi="ＭＳ ゴシック"/>
                <w:sz w:val="16"/>
                <w:szCs w:val="18"/>
              </w:rPr>
            </w:pPr>
            <w:r w:rsidRPr="00092A57">
              <w:rPr>
                <w:rFonts w:hAnsi="ＭＳ ゴシック" w:hint="eastAsia"/>
                <w:sz w:val="16"/>
                <w:szCs w:val="18"/>
              </w:rPr>
              <w:t>◇短期入所サービスについては、その運営に関する基準において「サービスの内容及びその利用期間等について利用申込者の同意を得なければならない」とされており、あらかじめ利用期間（退所日）を定めて入所するものである。よって、あらかじめ退所日を決めて入所する場合（ただし、施設の介護支援専門員と在宅の居宅介護支援事業者が密接な連携を行い、可能な限り対象者が在宅生活を継続できることを主眼として実施される介護福祉施設サービス費及び地域密着型介護老人福祉施設入所者生活介護費の在宅・入所相互利用加算対象者を除く、そのサービスは短期入所サービスであり、このようなサービス利用を「施設入所」とみなすことは、短期入所サービスを含む居宅サービスの支給限度基準額を設けた趣旨を没却するため、認められない。</w:t>
            </w:r>
          </w:p>
        </w:tc>
        <w:tc>
          <w:tcPr>
            <w:tcW w:w="426" w:type="dxa"/>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r>
      <w:tr w:rsidR="0045046A" w:rsidRPr="00092A57" w:rsidTr="006A1F28">
        <w:trPr>
          <w:trHeight w:val="20"/>
        </w:trPr>
        <w:tc>
          <w:tcPr>
            <w:tcW w:w="2367" w:type="dxa"/>
            <w:vMerge w:val="restart"/>
            <w:tcBorders>
              <w:top w:val="single" w:sz="4" w:space="0" w:color="auto"/>
            </w:tcBorders>
            <w:shd w:val="clear" w:color="auto" w:fill="auto"/>
          </w:tcPr>
          <w:p w:rsidR="0045046A" w:rsidRPr="00092A57" w:rsidRDefault="0045046A" w:rsidP="0045046A">
            <w:pPr>
              <w:pStyle w:val="aa"/>
              <w:numPr>
                <w:ilvl w:val="0"/>
                <w:numId w:val="18"/>
              </w:numPr>
              <w:spacing w:line="200" w:lineRule="exact"/>
              <w:ind w:leftChars="0"/>
              <w:jc w:val="left"/>
              <w:rPr>
                <w:rFonts w:hAnsi="ＭＳ ゴシック"/>
                <w:color w:val="000000"/>
                <w:szCs w:val="18"/>
              </w:rPr>
            </w:pPr>
            <w:r w:rsidRPr="00092A57">
              <w:br w:type="page"/>
            </w:r>
            <w:r w:rsidRPr="00092A57">
              <w:rPr>
                <w:rFonts w:hAnsi="ＭＳ ゴシック" w:hint="eastAsia"/>
                <w:color w:val="000000"/>
                <w:szCs w:val="18"/>
              </w:rPr>
              <w:t>生活機能向上連携加算</w:t>
            </w:r>
          </w:p>
          <w:p w:rsidR="0045046A" w:rsidRPr="00092A57" w:rsidRDefault="0045046A" w:rsidP="0045046A">
            <w:pPr>
              <w:spacing w:line="200" w:lineRule="exact"/>
              <w:ind w:left="180" w:hangingChars="100" w:hanging="180"/>
              <w:rPr>
                <w:rFonts w:hAnsi="ＭＳ ゴシック"/>
                <w:color w:val="000000"/>
                <w:szCs w:val="18"/>
                <w:shd w:val="pct15" w:color="auto" w:fill="FFFFFF"/>
              </w:rPr>
            </w:pPr>
            <w:r w:rsidRPr="00092A57">
              <w:rPr>
                <w:rFonts w:hAnsi="ＭＳ ゴシック" w:hint="eastAsia"/>
                <w:color w:val="000000"/>
                <w:szCs w:val="18"/>
                <w:shd w:val="pct15" w:color="auto" w:fill="FFFFFF"/>
              </w:rPr>
              <w:t>【介護予防短期入所生活介護】</w:t>
            </w:r>
          </w:p>
          <w:p w:rsidR="0045046A" w:rsidRPr="00092A57" w:rsidRDefault="0045046A" w:rsidP="0045046A">
            <w:pPr>
              <w:spacing w:line="200" w:lineRule="exact"/>
              <w:ind w:left="180" w:hangingChars="100" w:hanging="180"/>
              <w:jc w:val="left"/>
              <w:rPr>
                <w:rFonts w:hAnsi="ＭＳ ゴシック"/>
                <w:color w:val="000000"/>
                <w:szCs w:val="18"/>
              </w:rPr>
            </w:pPr>
          </w:p>
        </w:tc>
        <w:tc>
          <w:tcPr>
            <w:tcW w:w="6235" w:type="dxa"/>
            <w:tcBorders>
              <w:top w:val="single" w:sz="4" w:space="0" w:color="auto"/>
              <w:bottom w:val="single" w:sz="4" w:space="0" w:color="auto"/>
            </w:tcBorders>
          </w:tcPr>
          <w:p w:rsidR="0045046A" w:rsidRPr="00092A57" w:rsidRDefault="0045046A" w:rsidP="0045046A">
            <w:pPr>
              <w:spacing w:line="200" w:lineRule="exact"/>
              <w:rPr>
                <w:rFonts w:hAnsi="ＭＳ ゴシック"/>
                <w:color w:val="000000"/>
                <w:szCs w:val="18"/>
              </w:rPr>
            </w:pPr>
            <w:r w:rsidRPr="00092A57">
              <w:rPr>
                <w:rFonts w:hAnsi="ＭＳ ゴシック" w:hint="eastAsia"/>
                <w:color w:val="000000"/>
                <w:szCs w:val="18"/>
              </w:rPr>
              <w:t>別に厚生労働大臣が定める基準に適合しているものとして</w:t>
            </w:r>
            <w:r w:rsidR="009C4E4F" w:rsidRPr="009C4E4F">
              <w:rPr>
                <w:rFonts w:hint="eastAsia"/>
              </w:rPr>
              <w:t>指定権者</w:t>
            </w:r>
            <w:r w:rsidRPr="00092A57">
              <w:rPr>
                <w:rFonts w:hAnsi="ＭＳ ゴシック" w:hint="eastAsia"/>
                <w:color w:val="000000"/>
                <w:szCs w:val="18"/>
              </w:rPr>
              <w:t>に届け出た指定短期入所生活介護事業所において、外部との連携により、利用者の身体の状況等の評価を行い、かつ、個別機能訓練計画を作成した場合には、当該基準に掲げる区分に従い、イについては、利用者の急性増悪等により当該個別機能訓練計画を見直した場合を除き３月に１回を限度として、１月につき、ロについては１月につき、次に掲げる単位数を所定単位数に加算しているか。ただし、次に掲げるいずれかの加算を算定している場合においては、次に掲げるその他の加算は算定しない。また、</w:t>
            </w:r>
            <w:r w:rsidRPr="00092A57">
              <w:rPr>
                <w:rFonts w:hAnsi="ＭＳ ゴシック" w:hint="eastAsia"/>
                <w:szCs w:val="18"/>
              </w:rPr>
              <w:t>個別機能訓練加算</w:t>
            </w:r>
            <w:r w:rsidRPr="00092A57">
              <w:rPr>
                <w:rFonts w:hAnsi="ＭＳ ゴシック" w:hint="eastAsia"/>
                <w:color w:val="000000"/>
                <w:szCs w:val="18"/>
              </w:rPr>
              <w:t>を算定している場合、イは算定せず、ロは１月につき100単位を所定単位数に加算する。</w:t>
            </w:r>
          </w:p>
          <w:p w:rsidR="0045046A" w:rsidRPr="00092A57" w:rsidRDefault="0045046A" w:rsidP="0045046A">
            <w:pPr>
              <w:spacing w:line="200" w:lineRule="exact"/>
              <w:ind w:firstLineChars="100" w:firstLine="180"/>
              <w:rPr>
                <w:rFonts w:hAnsi="ＭＳ ゴシック"/>
                <w:color w:val="000000"/>
                <w:szCs w:val="18"/>
              </w:rPr>
            </w:pPr>
            <w:r w:rsidRPr="00092A57">
              <w:rPr>
                <w:rFonts w:hAnsi="ＭＳ ゴシック" w:hint="eastAsia"/>
                <w:color w:val="000000"/>
                <w:szCs w:val="18"/>
              </w:rPr>
              <w:t>イ　生活機能向上連携加算（Ⅰ）　100単位</w:t>
            </w:r>
          </w:p>
          <w:p w:rsidR="0045046A" w:rsidRPr="00092A57" w:rsidRDefault="0045046A" w:rsidP="0045046A">
            <w:pPr>
              <w:spacing w:line="200" w:lineRule="exact"/>
              <w:ind w:firstLineChars="100" w:firstLine="180"/>
              <w:rPr>
                <w:rFonts w:hAnsi="ＭＳ ゴシック"/>
                <w:color w:val="000000"/>
                <w:szCs w:val="18"/>
              </w:rPr>
            </w:pPr>
            <w:r w:rsidRPr="00092A57">
              <w:rPr>
                <w:rFonts w:hAnsi="ＭＳ ゴシック" w:hint="eastAsia"/>
                <w:color w:val="000000"/>
                <w:szCs w:val="18"/>
              </w:rPr>
              <w:t>ロ　生活機能向上連携加算（Ⅱ）　200単位</w:t>
            </w:r>
          </w:p>
        </w:tc>
        <w:tc>
          <w:tcPr>
            <w:tcW w:w="426" w:type="dxa"/>
            <w:vMerge w:val="restart"/>
            <w:tcBorders>
              <w:top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vMerge w:val="restart"/>
            <w:tcBorders>
              <w:top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vMerge w:val="restart"/>
            <w:tcBorders>
              <w:top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r>
      <w:tr w:rsidR="0045046A" w:rsidRPr="00092A57" w:rsidTr="006A1F28">
        <w:tc>
          <w:tcPr>
            <w:tcW w:w="2367" w:type="dxa"/>
            <w:vMerge/>
            <w:shd w:val="clear" w:color="auto" w:fill="auto"/>
          </w:tcPr>
          <w:p w:rsidR="0045046A" w:rsidRPr="00092A57" w:rsidRDefault="0045046A" w:rsidP="0045046A">
            <w:pPr>
              <w:pStyle w:val="aa"/>
              <w:numPr>
                <w:ilvl w:val="0"/>
                <w:numId w:val="18"/>
              </w:numPr>
              <w:spacing w:line="200" w:lineRule="exact"/>
              <w:ind w:leftChars="0"/>
              <w:jc w:val="left"/>
            </w:pPr>
          </w:p>
        </w:tc>
        <w:tc>
          <w:tcPr>
            <w:tcW w:w="6235" w:type="dxa"/>
            <w:tcBorders>
              <w:top w:val="single" w:sz="4" w:space="0" w:color="auto"/>
              <w:bottom w:val="single" w:sz="4" w:space="0" w:color="auto"/>
            </w:tcBorders>
          </w:tcPr>
          <w:p w:rsidR="0045046A" w:rsidRPr="00092A57" w:rsidRDefault="0045046A" w:rsidP="0045046A">
            <w:pPr>
              <w:spacing w:line="200" w:lineRule="exact"/>
              <w:rPr>
                <w:rFonts w:hAnsi="ＭＳ ゴシック"/>
                <w:color w:val="000000"/>
                <w:sz w:val="16"/>
                <w:szCs w:val="16"/>
              </w:rPr>
            </w:pPr>
            <w:r w:rsidRPr="00092A57">
              <w:rPr>
                <w:rFonts w:hAnsi="ＭＳ ゴシック" w:hint="eastAsia"/>
                <w:color w:val="000000"/>
                <w:sz w:val="16"/>
                <w:szCs w:val="16"/>
              </w:rPr>
              <w:t>【厚生労働大臣が定める基準】</w:t>
            </w:r>
          </w:p>
          <w:p w:rsidR="0045046A" w:rsidRPr="00092A57" w:rsidRDefault="0045046A" w:rsidP="0045046A">
            <w:pPr>
              <w:spacing w:line="200" w:lineRule="exact"/>
              <w:rPr>
                <w:rFonts w:hAnsi="ＭＳ ゴシック"/>
                <w:color w:val="000000"/>
                <w:sz w:val="16"/>
                <w:szCs w:val="16"/>
              </w:rPr>
            </w:pPr>
            <w:r w:rsidRPr="00092A57">
              <w:rPr>
                <w:rFonts w:hAnsi="ＭＳ ゴシック" w:hint="eastAsia"/>
                <w:color w:val="000000"/>
                <w:sz w:val="16"/>
                <w:szCs w:val="16"/>
              </w:rPr>
              <w:t>イ　生活機能向上連携加算(Ⅰ)　次のいずれにも適合すること。</w:t>
            </w:r>
          </w:p>
          <w:p w:rsidR="0045046A" w:rsidRPr="00092A57" w:rsidRDefault="0045046A" w:rsidP="0045046A">
            <w:pPr>
              <w:spacing w:line="200" w:lineRule="exact"/>
              <w:ind w:left="320" w:hangingChars="200" w:hanging="320"/>
              <w:rPr>
                <w:rFonts w:hAnsi="ＭＳ ゴシック"/>
                <w:color w:val="000000"/>
                <w:sz w:val="16"/>
                <w:szCs w:val="16"/>
              </w:rPr>
            </w:pPr>
            <w:r w:rsidRPr="00092A57">
              <w:rPr>
                <w:rFonts w:hAnsi="ＭＳ ゴシック" w:hint="eastAsia"/>
                <w:color w:val="000000"/>
                <w:sz w:val="16"/>
                <w:szCs w:val="16"/>
              </w:rPr>
              <w:t>(1) 指定訪問リハビリテーション事業所、指定通所リハビリテーション事業所又はリハビリテーションを実施している医療提供施設の理学療法士、作業療法士、言語聴覚士又は医師（以下この号において「理学療法士等」という。）の助言に基づき、当該指定短期入所生活介護事業所の機能訓練指導員等が共同して利用者の身体状況等の評価及び個別機能訓練計画の作成を行っていること。</w:t>
            </w:r>
          </w:p>
          <w:p w:rsidR="0045046A" w:rsidRPr="00092A57" w:rsidRDefault="0045046A" w:rsidP="0045046A">
            <w:pPr>
              <w:spacing w:line="200" w:lineRule="exact"/>
              <w:ind w:left="320" w:hangingChars="200" w:hanging="320"/>
              <w:rPr>
                <w:rFonts w:hAnsi="ＭＳ ゴシック"/>
                <w:color w:val="000000"/>
                <w:sz w:val="16"/>
                <w:szCs w:val="16"/>
              </w:rPr>
            </w:pPr>
            <w:r w:rsidRPr="00092A57">
              <w:rPr>
                <w:rFonts w:hAnsi="ＭＳ ゴシック" w:hint="eastAsia"/>
                <w:color w:val="000000"/>
                <w:sz w:val="16"/>
                <w:szCs w:val="16"/>
              </w:rPr>
              <w:t>(2) 個別機能訓練計画に基づき、利用者の身体機能又は生活機能の向上を目的とする機能訓練の項目を準備し、機能訓練指導員等が利用者の心身の状況に応じた機能訓練を適切に提供していること。</w:t>
            </w:r>
          </w:p>
          <w:p w:rsidR="0045046A" w:rsidRPr="00092A57" w:rsidRDefault="0045046A" w:rsidP="0045046A">
            <w:pPr>
              <w:spacing w:line="200" w:lineRule="exact"/>
              <w:ind w:left="320" w:hangingChars="200" w:hanging="320"/>
              <w:rPr>
                <w:rFonts w:hAnsi="ＭＳ ゴシック"/>
                <w:color w:val="000000"/>
                <w:sz w:val="16"/>
                <w:szCs w:val="16"/>
              </w:rPr>
            </w:pPr>
            <w:r w:rsidRPr="00092A57">
              <w:rPr>
                <w:rFonts w:hAnsi="ＭＳ ゴシック" w:hint="eastAsia"/>
                <w:color w:val="000000"/>
                <w:sz w:val="16"/>
                <w:szCs w:val="16"/>
              </w:rPr>
              <w:t>(3) (1)の評価に基づき、個別機能訓練計画の進捗状況等を３月ごとに１回以上評価し、利用者又はその家族に対し、機能訓練の内容と個別機能訓練計画の進捗状況等を説明し、必要に応じて訓練内容の見直し等を行っていること。</w:t>
            </w:r>
          </w:p>
          <w:p w:rsidR="0045046A" w:rsidRPr="00092A57" w:rsidRDefault="0045046A" w:rsidP="0045046A">
            <w:pPr>
              <w:spacing w:line="200" w:lineRule="exact"/>
              <w:rPr>
                <w:rFonts w:hAnsi="ＭＳ ゴシック"/>
                <w:color w:val="000000"/>
                <w:sz w:val="16"/>
                <w:szCs w:val="16"/>
              </w:rPr>
            </w:pPr>
          </w:p>
          <w:p w:rsidR="0045046A" w:rsidRPr="00092A57" w:rsidRDefault="0045046A" w:rsidP="0045046A">
            <w:pPr>
              <w:spacing w:line="200" w:lineRule="exact"/>
              <w:rPr>
                <w:rFonts w:hAnsi="ＭＳ ゴシック"/>
                <w:color w:val="000000"/>
                <w:sz w:val="16"/>
                <w:szCs w:val="16"/>
              </w:rPr>
            </w:pPr>
            <w:r w:rsidRPr="00092A57">
              <w:rPr>
                <w:rFonts w:hAnsi="ＭＳ ゴシック" w:hint="eastAsia"/>
                <w:color w:val="000000"/>
                <w:sz w:val="16"/>
                <w:szCs w:val="16"/>
              </w:rPr>
              <w:t>ロ　生活機能向上連携加算(Ⅱ)　次のいずれにも適合すること。</w:t>
            </w:r>
          </w:p>
          <w:p w:rsidR="0045046A" w:rsidRPr="00092A57" w:rsidRDefault="0045046A" w:rsidP="0045046A">
            <w:pPr>
              <w:spacing w:line="200" w:lineRule="exact"/>
              <w:ind w:left="320" w:hangingChars="200" w:hanging="320"/>
              <w:rPr>
                <w:rFonts w:hAnsi="ＭＳ ゴシック"/>
                <w:color w:val="000000"/>
                <w:sz w:val="16"/>
                <w:szCs w:val="16"/>
              </w:rPr>
            </w:pPr>
            <w:r w:rsidRPr="00092A57">
              <w:rPr>
                <w:rFonts w:hAnsi="ＭＳ ゴシック" w:hint="eastAsia"/>
                <w:color w:val="000000"/>
                <w:sz w:val="16"/>
                <w:szCs w:val="16"/>
              </w:rPr>
              <w:t>(1) 指定訪問リハビリテーション事業所、指定通所リハビリテーション事業所又はリハビリテーションを実施している医療提供施設の理学療法士等が、当該指定短期入所生活介護事業所を訪問し、当該事業所の機能訓練指導員等が共同して利用者の身体状況等の評価及び個別機能訓練計画の作成を行っていること。</w:t>
            </w:r>
          </w:p>
          <w:p w:rsidR="0045046A" w:rsidRPr="00092A57" w:rsidRDefault="0045046A" w:rsidP="0045046A">
            <w:pPr>
              <w:spacing w:line="200" w:lineRule="exact"/>
              <w:ind w:left="320" w:hangingChars="200" w:hanging="320"/>
              <w:rPr>
                <w:rFonts w:hAnsi="ＭＳ ゴシック"/>
                <w:color w:val="000000"/>
                <w:sz w:val="16"/>
                <w:szCs w:val="16"/>
              </w:rPr>
            </w:pPr>
            <w:r w:rsidRPr="00092A57">
              <w:rPr>
                <w:rFonts w:hAnsi="ＭＳ ゴシック" w:hint="eastAsia"/>
                <w:color w:val="000000"/>
                <w:sz w:val="16"/>
                <w:szCs w:val="16"/>
              </w:rPr>
              <w:t>(2) 個別機能訓練計画に基づき、利用者の身体機能又は生活機能の向上を目的とする機能訓練の項目を準備し、機能訓練指導員等が利用者の心身の状況に応じた機能訓練を適切に提供していること。</w:t>
            </w:r>
          </w:p>
          <w:p w:rsidR="0045046A" w:rsidRPr="00092A57" w:rsidRDefault="0045046A" w:rsidP="0045046A">
            <w:pPr>
              <w:spacing w:line="200" w:lineRule="exact"/>
              <w:ind w:left="320" w:hangingChars="200" w:hanging="320"/>
              <w:rPr>
                <w:rFonts w:hAnsi="ＭＳ ゴシック"/>
                <w:color w:val="000000"/>
                <w:sz w:val="16"/>
                <w:szCs w:val="16"/>
              </w:rPr>
            </w:pPr>
            <w:r w:rsidRPr="00092A57">
              <w:rPr>
                <w:rFonts w:hAnsi="ＭＳ ゴシック" w:hint="eastAsia"/>
                <w:color w:val="000000"/>
                <w:sz w:val="16"/>
                <w:szCs w:val="16"/>
              </w:rPr>
              <w:t>(3) (1)の評価に基づき、個別機能訓練計画の進捗状況等を３月ごとに１回以上評価し、利用者又はその家族に対し、機能訓練の内容と個別機能訓練計画の進捗状況等を説明し、必要に応じて訓練内容の見直し等を行っていること。</w:t>
            </w:r>
          </w:p>
        </w:tc>
        <w:tc>
          <w:tcPr>
            <w:tcW w:w="426" w:type="dxa"/>
            <w:vMerge/>
            <w:shd w:val="clear" w:color="auto" w:fill="auto"/>
            <w:vAlign w:val="center"/>
          </w:tcPr>
          <w:p w:rsidR="0045046A" w:rsidRPr="00092A57" w:rsidRDefault="0045046A" w:rsidP="0045046A">
            <w:pPr>
              <w:spacing w:line="200" w:lineRule="exact"/>
              <w:jc w:val="center"/>
              <w:rPr>
                <w:rFonts w:hAnsi="ＭＳ ゴシック"/>
                <w:color w:val="000000"/>
                <w:szCs w:val="18"/>
              </w:rPr>
            </w:pPr>
          </w:p>
        </w:tc>
        <w:tc>
          <w:tcPr>
            <w:tcW w:w="426" w:type="dxa"/>
            <w:vMerge/>
            <w:shd w:val="clear" w:color="auto" w:fill="auto"/>
            <w:vAlign w:val="center"/>
          </w:tcPr>
          <w:p w:rsidR="0045046A" w:rsidRPr="00092A57" w:rsidRDefault="0045046A" w:rsidP="0045046A">
            <w:pPr>
              <w:spacing w:line="200" w:lineRule="exact"/>
              <w:jc w:val="center"/>
              <w:rPr>
                <w:rFonts w:hAnsi="ＭＳ ゴシック"/>
                <w:color w:val="000000"/>
                <w:szCs w:val="18"/>
              </w:rPr>
            </w:pPr>
          </w:p>
        </w:tc>
        <w:tc>
          <w:tcPr>
            <w:tcW w:w="426" w:type="dxa"/>
            <w:vMerge/>
            <w:shd w:val="clear" w:color="auto" w:fill="auto"/>
            <w:vAlign w:val="center"/>
          </w:tcPr>
          <w:p w:rsidR="0045046A" w:rsidRPr="00092A57" w:rsidRDefault="0045046A" w:rsidP="0045046A">
            <w:pPr>
              <w:spacing w:line="200" w:lineRule="exact"/>
              <w:jc w:val="center"/>
              <w:rPr>
                <w:rFonts w:hAnsi="ＭＳ ゴシック"/>
                <w:color w:val="000000"/>
                <w:szCs w:val="18"/>
              </w:rPr>
            </w:pPr>
          </w:p>
        </w:tc>
      </w:tr>
      <w:tr w:rsidR="0045046A" w:rsidRPr="00092A57" w:rsidTr="006A1F28">
        <w:tc>
          <w:tcPr>
            <w:tcW w:w="2367" w:type="dxa"/>
            <w:vMerge/>
            <w:tcBorders>
              <w:bottom w:val="single" w:sz="4" w:space="0" w:color="auto"/>
            </w:tcBorders>
            <w:shd w:val="clear" w:color="auto" w:fill="auto"/>
          </w:tcPr>
          <w:p w:rsidR="0045046A" w:rsidRPr="00092A57" w:rsidRDefault="0045046A" w:rsidP="0045046A">
            <w:pPr>
              <w:spacing w:line="200" w:lineRule="exact"/>
              <w:ind w:left="180" w:hangingChars="100" w:hanging="180"/>
              <w:jc w:val="left"/>
              <w:rPr>
                <w:rFonts w:hAnsi="ＭＳ ゴシック"/>
                <w:color w:val="000000"/>
                <w:szCs w:val="18"/>
              </w:rPr>
            </w:pPr>
          </w:p>
        </w:tc>
        <w:tc>
          <w:tcPr>
            <w:tcW w:w="6235" w:type="dxa"/>
            <w:tcBorders>
              <w:top w:val="single" w:sz="4" w:space="0" w:color="auto"/>
              <w:bottom w:val="single" w:sz="4" w:space="0" w:color="auto"/>
            </w:tcBorders>
          </w:tcPr>
          <w:p w:rsidR="0045046A" w:rsidRPr="00092A57" w:rsidRDefault="0045046A" w:rsidP="0045046A">
            <w:pPr>
              <w:spacing w:line="200" w:lineRule="exact"/>
              <w:ind w:left="160" w:hangingChars="100" w:hanging="160"/>
              <w:rPr>
                <w:sz w:val="16"/>
              </w:rPr>
            </w:pPr>
            <w:r w:rsidRPr="00092A57">
              <w:rPr>
                <w:rFonts w:hint="eastAsia"/>
                <w:sz w:val="16"/>
              </w:rPr>
              <w:t>①生活機能向上連携加算(Ⅰ)</w:t>
            </w:r>
          </w:p>
          <w:p w:rsidR="0045046A" w:rsidRPr="00092A57" w:rsidRDefault="0045046A" w:rsidP="0045046A">
            <w:pPr>
              <w:spacing w:line="200" w:lineRule="exact"/>
              <w:ind w:left="320" w:hangingChars="200" w:hanging="320"/>
              <w:rPr>
                <w:sz w:val="16"/>
              </w:rPr>
            </w:pPr>
            <w:r w:rsidRPr="00092A57">
              <w:rPr>
                <w:rFonts w:hint="eastAsia"/>
                <w:sz w:val="16"/>
              </w:rPr>
              <w:t>イ　生活機能向上連携加算</w:t>
            </w:r>
            <w:r w:rsidRPr="00092A57">
              <w:rPr>
                <w:sz w:val="16"/>
              </w:rPr>
              <w:t>(</w:t>
            </w:r>
            <w:r w:rsidRPr="00092A57">
              <w:rPr>
                <w:rFonts w:hint="eastAsia"/>
                <w:sz w:val="16"/>
              </w:rPr>
              <w:t>Ⅰ</w:t>
            </w:r>
            <w:r w:rsidRPr="00092A57">
              <w:rPr>
                <w:sz w:val="16"/>
              </w:rPr>
              <w:t>)</w:t>
            </w:r>
            <w:r w:rsidRPr="00092A57">
              <w:rPr>
                <w:rFonts w:hint="eastAsia"/>
                <w:sz w:val="16"/>
              </w:rPr>
              <w:t>は、指定訪問リハビリテーション事業所、指定通所リハビリテーション事業所又はリハビリテーションを実施している医療提供施設（病院にあっては、許可病床数が</w:t>
            </w:r>
            <w:r w:rsidRPr="00092A57">
              <w:rPr>
                <w:sz w:val="16"/>
              </w:rPr>
              <w:t xml:space="preserve">200 </w:t>
            </w:r>
            <w:r w:rsidRPr="00092A57">
              <w:rPr>
                <w:rFonts w:hint="eastAsia"/>
                <w:sz w:val="16"/>
              </w:rPr>
              <w:t>床未満のもの又は当該病院を中心とした半径４キロメートル以内に診療所が存在しないものに限る。以下この⑺において同じ。）の理学療法士、作業療法士、言語聴覚士又は医師（以下この⑺において「理学療法士等」という。）の助言に基づき、当該指定短期入所生活介護事業所の機能訓練指導員、看護職員、介護職員、生活相談員その他の職種の者（以下「機能訓練指導員等」という。）が共同してアセスメント、利用者の身体の状況等の評価及び個別機能訓練計画の作成を行っていること。その際、理学療法士等は、機能訓練指導員等に対し、日常生活上の留意点、介護の工夫等に関する助言を行うこと。</w:t>
            </w:r>
          </w:p>
          <w:p w:rsidR="0045046A" w:rsidRPr="00092A57" w:rsidRDefault="0045046A" w:rsidP="0045046A">
            <w:pPr>
              <w:spacing w:line="200" w:lineRule="exact"/>
              <w:ind w:leftChars="200" w:left="360" w:firstLineChars="100" w:firstLine="160"/>
              <w:rPr>
                <w:sz w:val="16"/>
              </w:rPr>
            </w:pPr>
            <w:r w:rsidRPr="00092A57">
              <w:rPr>
                <w:rFonts w:hint="eastAsia"/>
                <w:sz w:val="16"/>
              </w:rPr>
              <w:t>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p>
          <w:p w:rsidR="0045046A" w:rsidRPr="00092A57" w:rsidRDefault="0045046A" w:rsidP="0045046A">
            <w:pPr>
              <w:spacing w:line="200" w:lineRule="exact"/>
              <w:ind w:left="320" w:hangingChars="200" w:hanging="320"/>
              <w:rPr>
                <w:sz w:val="16"/>
              </w:rPr>
            </w:pPr>
            <w:r w:rsidRPr="00092A57">
              <w:rPr>
                <w:rFonts w:hint="eastAsia"/>
                <w:sz w:val="16"/>
              </w:rPr>
              <w:t>ロ　個別機能訓練計画の作成に当たっては、指定訪問リハビリテーション事業所、指定通所リハビリテーション事業所又はリハビリテーションを実施している医療提供施設の理学療法士等は、当該利用者のＡＤＬ（寝返り、起き上がり、移乗、歩行、着衣、入浴、排せつ等）及びＩＡＤＬ（調理、掃除、買物、金銭管理、服薬状況等）に関する状況について、指定訪問リハビリテーション事業所、指定通所リハビリテーション事業所又はリハビリテーションを実施している医療提供施設の場において把握し、又は、指定短期入所生活介護事業所の機能訓練指導員等と連携してＩＣＴを活用した動画やテレビ電話を用いて把握した上で、当該指定短期入所生活介護事業所の機能訓練指導員等に助言を行うこと。なお、ＩＣＴを活用した動画やテレビ電話を用いる場合においては、理学療法士等がＡＤＬ及びＩＡＤＬに関する利用者の状況について適切に把握することができるよう、理学療法士等と機能訓練指導員等で事前に方法等を調整するものとする。</w:t>
            </w:r>
          </w:p>
          <w:p w:rsidR="0045046A" w:rsidRPr="00092A57" w:rsidRDefault="0045046A" w:rsidP="0045046A">
            <w:pPr>
              <w:spacing w:line="200" w:lineRule="exact"/>
              <w:ind w:left="320" w:hangingChars="200" w:hanging="320"/>
              <w:rPr>
                <w:sz w:val="16"/>
              </w:rPr>
            </w:pPr>
            <w:r w:rsidRPr="00092A57">
              <w:rPr>
                <w:rFonts w:hint="eastAsia"/>
                <w:sz w:val="16"/>
              </w:rPr>
              <w:t>ハ　個別機能訓練計画には、利用者ごとにその目標、実施時間、実施方法等の内容を記載しなければならない。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とすること。なお、個別機能訓練計画に相当する内容を短期入所生活介護計画の中に記載する場合は、その記載をもって個別機能訓練計画の作成に代えることができるものとすること。</w:t>
            </w:r>
          </w:p>
          <w:p w:rsidR="0045046A" w:rsidRPr="00092A57" w:rsidRDefault="0045046A" w:rsidP="0045046A">
            <w:pPr>
              <w:spacing w:line="200" w:lineRule="exact"/>
              <w:ind w:left="320" w:hangingChars="200" w:hanging="320"/>
              <w:rPr>
                <w:sz w:val="16"/>
              </w:rPr>
            </w:pPr>
            <w:r w:rsidRPr="00092A57">
              <w:rPr>
                <w:rFonts w:hint="eastAsia"/>
                <w:sz w:val="16"/>
              </w:rPr>
              <w:t>ニ　個別機能訓練計画に基づき、利用者の身体機能又は生活機能の向上を目的とする機能訓練の項目を準備し、機能訓練指導員等が、利用者の心身の状況に応じて計画的に機能訓練を適切に提供していること。</w:t>
            </w:r>
          </w:p>
          <w:p w:rsidR="0045046A" w:rsidRPr="00092A57" w:rsidRDefault="0045046A" w:rsidP="0045046A">
            <w:pPr>
              <w:spacing w:line="200" w:lineRule="exact"/>
              <w:ind w:left="320" w:hangingChars="200" w:hanging="320"/>
              <w:rPr>
                <w:sz w:val="16"/>
              </w:rPr>
            </w:pPr>
            <w:r w:rsidRPr="00092A57">
              <w:rPr>
                <w:rFonts w:hint="eastAsia"/>
                <w:sz w:val="16"/>
              </w:rPr>
              <w:t>ホ　個別機能訓練計画の進捗状況等の評価について</w:t>
            </w:r>
          </w:p>
          <w:p w:rsidR="0045046A" w:rsidRPr="00092A57" w:rsidRDefault="0045046A" w:rsidP="0045046A">
            <w:pPr>
              <w:spacing w:line="200" w:lineRule="exact"/>
              <w:ind w:leftChars="100" w:left="340" w:hangingChars="100" w:hanging="160"/>
              <w:rPr>
                <w:sz w:val="16"/>
              </w:rPr>
            </w:pPr>
            <w:r w:rsidRPr="00092A57">
              <w:rPr>
                <w:rFonts w:hint="eastAsia"/>
                <w:sz w:val="16"/>
              </w:rPr>
              <w:t>・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ＡＤＬやＩＡＤＬの改善状況を踏まえた目標の見直しや訓練内容の変更など適切な対応を行うこと。</w:t>
            </w:r>
          </w:p>
          <w:p w:rsidR="0045046A" w:rsidRPr="00092A57" w:rsidRDefault="0045046A" w:rsidP="0045046A">
            <w:pPr>
              <w:spacing w:line="200" w:lineRule="exact"/>
              <w:ind w:leftChars="100" w:left="340" w:hangingChars="100" w:hanging="160"/>
              <w:rPr>
                <w:sz w:val="16"/>
              </w:rPr>
            </w:pPr>
            <w:r w:rsidRPr="00092A57">
              <w:rPr>
                <w:rFonts w:hint="eastAsia"/>
                <w:sz w:val="16"/>
              </w:rPr>
              <w:t>・理学療法士等は、機能訓練指導員等と共同で、３月ごとに１回以上、個別機能訓練の進捗状況等について評価した上で、機能訓練指導員等が利用者又はその家族（以下このホにおいて「利用者等」という。）に対して個別機能訓練計画の内容（評価を含む。）や進捗状況等を説明していること。</w:t>
            </w:r>
          </w:p>
          <w:p w:rsidR="0045046A" w:rsidRPr="00092A57" w:rsidRDefault="0045046A" w:rsidP="0045046A">
            <w:pPr>
              <w:spacing w:line="200" w:lineRule="exact"/>
              <w:ind w:leftChars="200" w:left="360" w:firstLineChars="100" w:firstLine="160"/>
              <w:rPr>
                <w:sz w:val="16"/>
              </w:rPr>
            </w:pPr>
            <w:r w:rsidRPr="00092A57">
              <w:rPr>
                <w:rFonts w:hint="eastAsia"/>
                <w:sz w:val="16"/>
              </w:rPr>
              <w:t>また、利用者等に対する説明は、テレビ電話装置等（リアルタイムでの画像を介したコミュニケーションが可能な機器をいう。以下同じ。）を活用して行うことができるものとすること。ただし、テレビ電話装置等の活用について当該利用者等の同意を得なければならないこと。なお、個人情報保護委員会・厚生労働省「医療・介護関係事業者における個人情報の適切な取扱いのためのガイダンス」、厚生労働省「医療情報システムの安全管理に関するガイドライン」等に対応していること。</w:t>
            </w:r>
          </w:p>
          <w:p w:rsidR="0045046A" w:rsidRPr="00092A57" w:rsidRDefault="0045046A" w:rsidP="0045046A">
            <w:pPr>
              <w:spacing w:line="200" w:lineRule="exact"/>
              <w:ind w:left="320" w:hangingChars="200" w:hanging="320"/>
              <w:rPr>
                <w:sz w:val="16"/>
              </w:rPr>
            </w:pPr>
            <w:r w:rsidRPr="00092A57">
              <w:rPr>
                <w:rFonts w:hint="eastAsia"/>
                <w:sz w:val="16"/>
              </w:rPr>
              <w:t>ヘ　機能訓練に関する記録（実施時間、訓練内容、担当者等）は、利用者ごとに保管され、常に当該事業所の機能訓練指導員等により閲覧が可能であるようにすること。</w:t>
            </w:r>
          </w:p>
          <w:p w:rsidR="0045046A" w:rsidRPr="00092A57" w:rsidRDefault="0045046A" w:rsidP="0045046A">
            <w:pPr>
              <w:spacing w:line="200" w:lineRule="exact"/>
              <w:ind w:left="320" w:hangingChars="200" w:hanging="320"/>
              <w:rPr>
                <w:sz w:val="16"/>
              </w:rPr>
            </w:pPr>
            <w:r w:rsidRPr="00092A57">
              <w:rPr>
                <w:rFonts w:hint="eastAsia"/>
                <w:sz w:val="16"/>
              </w:rPr>
              <w:t>ト　生活機能向上連携加算(Ⅰ)は個別機能訓練計画に基づき個別機能訓練を提供した初回の月に限り、算定されるものである。なお、イの助言に基づき個別機能訓練計画を見直した場合には、本加算を再度算定することは可能であるが、利用者の急性増悪等により個別機能訓練計画を見直した場合を除き、個別機能訓練計画に基づき個別機能訓練を提供した初回の月の翌月及び翌々月は本加算を算定しない。</w:t>
            </w:r>
          </w:p>
          <w:p w:rsidR="0045046A" w:rsidRPr="00092A57" w:rsidRDefault="0045046A" w:rsidP="0045046A">
            <w:pPr>
              <w:spacing w:line="200" w:lineRule="exact"/>
              <w:ind w:left="160" w:hangingChars="100" w:hanging="160"/>
              <w:rPr>
                <w:sz w:val="16"/>
              </w:rPr>
            </w:pPr>
            <w:r w:rsidRPr="00092A57">
              <w:rPr>
                <w:rFonts w:hint="eastAsia"/>
                <w:sz w:val="16"/>
              </w:rPr>
              <w:t>②生活機能向上連携加算(Ⅱ)</w:t>
            </w:r>
          </w:p>
          <w:p w:rsidR="0045046A" w:rsidRPr="00092A57" w:rsidRDefault="0045046A" w:rsidP="0045046A">
            <w:pPr>
              <w:spacing w:line="200" w:lineRule="exact"/>
              <w:ind w:left="320" w:hangingChars="200" w:hanging="320"/>
              <w:rPr>
                <w:sz w:val="16"/>
              </w:rPr>
            </w:pPr>
            <w:r w:rsidRPr="00092A57">
              <w:rPr>
                <w:rFonts w:hint="eastAsia"/>
                <w:sz w:val="16"/>
              </w:rPr>
              <w:t>イ　生活機能向上連携加算(Ⅱ)は、指定訪問リハビリテーション事業所、指定通所リハビリテーション事業所又はリハビリテーションを実施している医療提供施設の理学療法士等が、当該指定短期入所生活介護事業所を訪問し、当該事業所の機能訓練指導員等と共同して、利用者の身体の状況等の評価及び個別機能訓練計画の作成を行っていること。その際、理学療法士等は、機能訓練指導員等に対し、日常生活上の留意点、介護の工夫等に関する助言を行うこと。</w:t>
            </w:r>
          </w:p>
          <w:p w:rsidR="0045046A" w:rsidRPr="00092A57" w:rsidRDefault="0045046A" w:rsidP="0045046A">
            <w:pPr>
              <w:spacing w:line="200" w:lineRule="exact"/>
              <w:ind w:leftChars="200" w:left="360"/>
              <w:rPr>
                <w:sz w:val="16"/>
              </w:rPr>
            </w:pPr>
            <w:r w:rsidRPr="00092A57">
              <w:rPr>
                <w:rFonts w:hint="eastAsia"/>
                <w:sz w:val="16"/>
              </w:rPr>
              <w:t>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p>
          <w:p w:rsidR="0045046A" w:rsidRPr="00092A57" w:rsidRDefault="0045046A" w:rsidP="0045046A">
            <w:pPr>
              <w:spacing w:line="200" w:lineRule="exact"/>
              <w:ind w:left="160" w:hangingChars="100" w:hanging="160"/>
              <w:rPr>
                <w:sz w:val="16"/>
              </w:rPr>
            </w:pPr>
            <w:r w:rsidRPr="00092A57">
              <w:rPr>
                <w:rFonts w:hint="eastAsia"/>
                <w:sz w:val="16"/>
              </w:rPr>
              <w:t>ロ　個別機能訓練計画の進捗状況等の評価について</w:t>
            </w:r>
          </w:p>
          <w:p w:rsidR="0045046A" w:rsidRPr="00092A57" w:rsidRDefault="0045046A" w:rsidP="0045046A">
            <w:pPr>
              <w:spacing w:line="200" w:lineRule="exact"/>
              <w:ind w:leftChars="100" w:left="340" w:hangingChars="100" w:hanging="160"/>
              <w:rPr>
                <w:sz w:val="16"/>
              </w:rPr>
            </w:pPr>
            <w:r w:rsidRPr="00092A57">
              <w:rPr>
                <w:rFonts w:hint="eastAsia"/>
                <w:sz w:val="16"/>
              </w:rPr>
              <w:t>・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ＡＤＬやＩＡＤＬの改善状況を踏まえた目標の見直しや訓練内容の変更など適切な対応を行うこと。</w:t>
            </w:r>
          </w:p>
          <w:p w:rsidR="0045046A" w:rsidRPr="00092A57" w:rsidRDefault="0045046A" w:rsidP="0045046A">
            <w:pPr>
              <w:spacing w:line="200" w:lineRule="exact"/>
              <w:ind w:leftChars="100" w:left="340" w:hangingChars="100" w:hanging="160"/>
              <w:rPr>
                <w:sz w:val="16"/>
              </w:rPr>
            </w:pPr>
            <w:r w:rsidRPr="00092A57">
              <w:rPr>
                <w:rFonts w:hint="eastAsia"/>
                <w:sz w:val="16"/>
              </w:rPr>
              <w:t>・理学療法士等は、３月ごとに１回以上指定短期入所生活介護事業所を訪問し、機能訓練指導員等と共同で個別機能訓練の進捗状況等について評価した上で、機能訓練指導員等が、利用者又はその家族に対して個別機能訓練計画の内容（評価を含む。）や進捗状況等を説明し記録するとともに、必要に応じて訓練内容の見直し等を行うこと。</w:t>
            </w:r>
          </w:p>
          <w:p w:rsidR="0045046A" w:rsidRPr="00092A57" w:rsidRDefault="0045046A" w:rsidP="0045046A">
            <w:pPr>
              <w:spacing w:line="200" w:lineRule="exact"/>
              <w:ind w:left="320" w:hangingChars="200" w:hanging="320"/>
            </w:pPr>
            <w:r w:rsidRPr="00092A57">
              <w:rPr>
                <w:rFonts w:hint="eastAsia"/>
                <w:sz w:val="16"/>
              </w:rPr>
              <w:t>ハ　①ハ、ニ及びヘによること。なお、個別機能訓練加算を算定している場合は、別に個別機能訓練計画を作成する必要はないこと。</w:t>
            </w:r>
          </w:p>
        </w:tc>
        <w:tc>
          <w:tcPr>
            <w:tcW w:w="426" w:type="dxa"/>
            <w:vMerge/>
            <w:tcBorders>
              <w:bottom w:val="single" w:sz="4" w:space="0" w:color="auto"/>
            </w:tcBorders>
            <w:shd w:val="clear" w:color="auto" w:fill="auto"/>
            <w:vAlign w:val="center"/>
          </w:tcPr>
          <w:p w:rsidR="0045046A" w:rsidRPr="00092A57" w:rsidRDefault="0045046A" w:rsidP="0045046A">
            <w:pPr>
              <w:spacing w:line="200" w:lineRule="exact"/>
              <w:jc w:val="center"/>
              <w:rPr>
                <w:rFonts w:hAnsi="ＭＳ ゴシック"/>
                <w:sz w:val="20"/>
              </w:rPr>
            </w:pPr>
          </w:p>
        </w:tc>
        <w:tc>
          <w:tcPr>
            <w:tcW w:w="426" w:type="dxa"/>
            <w:vMerge/>
            <w:tcBorders>
              <w:bottom w:val="single" w:sz="4" w:space="0" w:color="auto"/>
            </w:tcBorders>
            <w:shd w:val="clear" w:color="auto" w:fill="auto"/>
            <w:vAlign w:val="center"/>
          </w:tcPr>
          <w:p w:rsidR="0045046A" w:rsidRPr="00092A57" w:rsidRDefault="0045046A" w:rsidP="0045046A">
            <w:pPr>
              <w:spacing w:line="200" w:lineRule="exact"/>
              <w:jc w:val="center"/>
              <w:rPr>
                <w:rFonts w:hAnsi="ＭＳ ゴシック"/>
                <w:sz w:val="20"/>
              </w:rPr>
            </w:pPr>
          </w:p>
        </w:tc>
        <w:tc>
          <w:tcPr>
            <w:tcW w:w="426" w:type="dxa"/>
            <w:vMerge/>
            <w:tcBorders>
              <w:bottom w:val="single" w:sz="4" w:space="0" w:color="auto"/>
            </w:tcBorders>
            <w:shd w:val="clear" w:color="auto" w:fill="auto"/>
            <w:vAlign w:val="center"/>
          </w:tcPr>
          <w:p w:rsidR="0045046A" w:rsidRPr="00092A57" w:rsidRDefault="0045046A" w:rsidP="0045046A">
            <w:pPr>
              <w:spacing w:line="200" w:lineRule="exact"/>
              <w:jc w:val="center"/>
              <w:rPr>
                <w:rFonts w:hAnsi="ＭＳ ゴシック"/>
                <w:sz w:val="20"/>
              </w:rPr>
            </w:pPr>
          </w:p>
        </w:tc>
      </w:tr>
      <w:tr w:rsidR="0045046A" w:rsidRPr="00092A57" w:rsidTr="006A1F28">
        <w:tc>
          <w:tcPr>
            <w:tcW w:w="2367" w:type="dxa"/>
            <w:vMerge w:val="restart"/>
            <w:tcBorders>
              <w:top w:val="single" w:sz="4" w:space="0" w:color="auto"/>
            </w:tcBorders>
            <w:shd w:val="clear" w:color="auto" w:fill="auto"/>
          </w:tcPr>
          <w:p w:rsidR="0045046A" w:rsidRPr="00092A57" w:rsidRDefault="0045046A" w:rsidP="0045046A">
            <w:pPr>
              <w:pStyle w:val="aa"/>
              <w:numPr>
                <w:ilvl w:val="0"/>
                <w:numId w:val="18"/>
              </w:numPr>
              <w:spacing w:line="200" w:lineRule="exact"/>
              <w:ind w:leftChars="0"/>
            </w:pPr>
            <w:r w:rsidRPr="00092A57">
              <w:rPr>
                <w:rFonts w:hint="eastAsia"/>
              </w:rPr>
              <w:t>機能訓練指導員加算</w:t>
            </w:r>
          </w:p>
          <w:p w:rsidR="0045046A" w:rsidRPr="00092A57" w:rsidRDefault="0045046A" w:rsidP="0045046A">
            <w:pPr>
              <w:spacing w:line="200" w:lineRule="exact"/>
              <w:ind w:left="180" w:hangingChars="100" w:hanging="180"/>
              <w:rPr>
                <w:rFonts w:hAnsi="ＭＳ ゴシック"/>
                <w:color w:val="000000"/>
                <w:szCs w:val="18"/>
                <w:shd w:val="pct15" w:color="auto" w:fill="FFFFFF"/>
              </w:rPr>
            </w:pPr>
            <w:r w:rsidRPr="00092A57">
              <w:rPr>
                <w:rFonts w:hAnsi="ＭＳ ゴシック" w:hint="eastAsia"/>
                <w:color w:val="000000"/>
                <w:szCs w:val="18"/>
                <w:shd w:val="pct15" w:color="auto" w:fill="FFFFFF"/>
              </w:rPr>
              <w:t>【介護予防短期入所生活介護】</w:t>
            </w:r>
          </w:p>
          <w:p w:rsidR="0045046A" w:rsidRPr="00092A57" w:rsidRDefault="0045046A" w:rsidP="0045046A">
            <w:pPr>
              <w:spacing w:line="200" w:lineRule="exact"/>
            </w:pPr>
          </w:p>
        </w:tc>
        <w:tc>
          <w:tcPr>
            <w:tcW w:w="6235" w:type="dxa"/>
            <w:tcBorders>
              <w:top w:val="single" w:sz="4" w:space="0" w:color="auto"/>
              <w:bottom w:val="single" w:sz="4" w:space="0" w:color="auto"/>
            </w:tcBorders>
          </w:tcPr>
          <w:p w:rsidR="0045046A" w:rsidRPr="00092A57" w:rsidRDefault="0045046A" w:rsidP="0045046A">
            <w:pPr>
              <w:spacing w:line="200" w:lineRule="exact"/>
            </w:pPr>
            <w:r w:rsidRPr="00092A57">
              <w:rPr>
                <w:rFonts w:hint="eastAsia"/>
              </w:rPr>
              <w:t>専ら機能訓練指導員の職務に従事する常勤の理学療法士、作業療法士、言語聴覚士、看護職員、柔道整復師、あん摩マッサージ指圧師、はり師又はきゅう師（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以下「理学療法士等」という。）を１名以上配置しているもの（利用者の数（指定居宅サービス基準第１２１条第２項の規定の適用を受ける指定短期入所生活介護事業所</w:t>
            </w:r>
            <w:r w:rsidR="009C4E4F" w:rsidRPr="00092A57">
              <w:rPr>
                <w:rFonts w:hint="eastAsia"/>
              </w:rPr>
              <w:t>（※空床利用）</w:t>
            </w:r>
            <w:r w:rsidRPr="00092A57">
              <w:rPr>
                <w:rFonts w:hint="eastAsia"/>
              </w:rPr>
              <w:t>又は同条第４項に規定する併設事業所である指定短期入所生活介護事業所にあっては、利用者の数及び同条第２項の規定の適用を受ける特別養護老人ホーム又は併設本体施設の入所者又は入院患者の合計数。以下同じ。）が１００を超える指定短期入所生活介護事業所にあっては、専ら機能訓練指導員の職務に従事する常勤の理学療法士等を１名以上配置し、かつ、理学療法士等である従業者を機能訓練指導員として常勤換算方法で利用者の数を１００で除した数以上配置しているもの）として</w:t>
            </w:r>
            <w:r w:rsidR="009C4E4F" w:rsidRPr="009C4E4F">
              <w:rPr>
                <w:rFonts w:hint="eastAsia"/>
              </w:rPr>
              <w:t>指定権者</w:t>
            </w:r>
            <w:r w:rsidRPr="00092A57">
              <w:rPr>
                <w:rFonts w:hint="eastAsia"/>
              </w:rPr>
              <w:t>に届け出た指定短期入所生活介護事業所については、１日につき１２単位を所定単位数に加算しているか。</w:t>
            </w:r>
          </w:p>
        </w:tc>
        <w:tc>
          <w:tcPr>
            <w:tcW w:w="426" w:type="dxa"/>
            <w:vMerge w:val="restart"/>
            <w:tcBorders>
              <w:top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vMerge w:val="restart"/>
            <w:tcBorders>
              <w:top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vMerge w:val="restart"/>
            <w:tcBorders>
              <w:top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r>
      <w:tr w:rsidR="0045046A" w:rsidRPr="00092A57" w:rsidTr="006A1F28">
        <w:tc>
          <w:tcPr>
            <w:tcW w:w="2367" w:type="dxa"/>
            <w:vMerge/>
            <w:tcBorders>
              <w:bottom w:val="single" w:sz="4" w:space="0" w:color="auto"/>
            </w:tcBorders>
            <w:shd w:val="clear" w:color="auto" w:fill="auto"/>
          </w:tcPr>
          <w:p w:rsidR="0045046A" w:rsidRPr="00092A57" w:rsidRDefault="0045046A" w:rsidP="0045046A">
            <w:pPr>
              <w:spacing w:line="200" w:lineRule="exact"/>
            </w:pPr>
          </w:p>
        </w:tc>
        <w:tc>
          <w:tcPr>
            <w:tcW w:w="6235" w:type="dxa"/>
            <w:tcBorders>
              <w:top w:val="single" w:sz="4" w:space="0" w:color="auto"/>
              <w:bottom w:val="single" w:sz="4" w:space="0" w:color="auto"/>
            </w:tcBorders>
          </w:tcPr>
          <w:p w:rsidR="0045046A" w:rsidRPr="00092A57" w:rsidRDefault="0045046A" w:rsidP="0045046A">
            <w:pPr>
              <w:spacing w:line="200" w:lineRule="exact"/>
              <w:ind w:left="160" w:hangingChars="100" w:hanging="160"/>
            </w:pPr>
            <w:r w:rsidRPr="00092A57">
              <w:rPr>
                <w:rFonts w:hint="eastAsia"/>
                <w:sz w:val="16"/>
                <w:szCs w:val="16"/>
              </w:rPr>
              <w:t>◇併設の通所介護事業所の機能訓練指導員を兼務している者については、たとえ常勤の職員であったとしても加算の算定要件は満たさないことに留意すること。ただし、利用者数（併設型・空床型においては本体施設の入所者数を含む。）が100人を超える場合であって、別に専ら当該業務に従事する常勤の機能訓練指導員が配置されているときは、その他の機能訓練指導員については、「常勤換算方法で利用者の数を100で除した数以上」という基準を満たす限りにおいて、併設の通所介護事業所の機能訓練指導員として兼務して差し支えないこと。</w:t>
            </w:r>
          </w:p>
        </w:tc>
        <w:tc>
          <w:tcPr>
            <w:tcW w:w="426" w:type="dxa"/>
            <w:vMerge/>
            <w:tcBorders>
              <w:bottom w:val="single" w:sz="4" w:space="0" w:color="auto"/>
            </w:tcBorders>
            <w:shd w:val="clear" w:color="auto" w:fill="auto"/>
            <w:vAlign w:val="center"/>
          </w:tcPr>
          <w:p w:rsidR="0045046A" w:rsidRPr="00092A57" w:rsidRDefault="0045046A" w:rsidP="0045046A">
            <w:pPr>
              <w:spacing w:line="200" w:lineRule="exact"/>
              <w:jc w:val="center"/>
              <w:rPr>
                <w:rFonts w:hAnsi="ＭＳ ゴシック"/>
                <w:sz w:val="20"/>
              </w:rPr>
            </w:pPr>
          </w:p>
        </w:tc>
        <w:tc>
          <w:tcPr>
            <w:tcW w:w="426" w:type="dxa"/>
            <w:vMerge/>
            <w:tcBorders>
              <w:bottom w:val="single" w:sz="4" w:space="0" w:color="auto"/>
            </w:tcBorders>
            <w:shd w:val="clear" w:color="auto" w:fill="auto"/>
            <w:vAlign w:val="center"/>
          </w:tcPr>
          <w:p w:rsidR="0045046A" w:rsidRPr="00092A57" w:rsidRDefault="0045046A" w:rsidP="0045046A">
            <w:pPr>
              <w:spacing w:line="200" w:lineRule="exact"/>
              <w:jc w:val="center"/>
              <w:rPr>
                <w:rFonts w:hAnsi="ＭＳ ゴシック"/>
                <w:sz w:val="20"/>
              </w:rPr>
            </w:pPr>
          </w:p>
        </w:tc>
        <w:tc>
          <w:tcPr>
            <w:tcW w:w="426" w:type="dxa"/>
            <w:vMerge/>
            <w:tcBorders>
              <w:bottom w:val="single" w:sz="4" w:space="0" w:color="auto"/>
            </w:tcBorders>
            <w:shd w:val="clear" w:color="auto" w:fill="auto"/>
            <w:vAlign w:val="center"/>
          </w:tcPr>
          <w:p w:rsidR="0045046A" w:rsidRPr="00092A57" w:rsidRDefault="0045046A" w:rsidP="0045046A">
            <w:pPr>
              <w:spacing w:line="200" w:lineRule="exact"/>
              <w:jc w:val="center"/>
              <w:rPr>
                <w:rFonts w:hAnsi="ＭＳ ゴシック"/>
                <w:sz w:val="20"/>
              </w:rPr>
            </w:pPr>
          </w:p>
        </w:tc>
      </w:tr>
      <w:tr w:rsidR="0045046A" w:rsidRPr="00092A57" w:rsidTr="006A1F28">
        <w:tc>
          <w:tcPr>
            <w:tcW w:w="2367" w:type="dxa"/>
            <w:vMerge w:val="restart"/>
            <w:tcBorders>
              <w:top w:val="single" w:sz="4" w:space="0" w:color="auto"/>
            </w:tcBorders>
            <w:shd w:val="clear" w:color="auto" w:fill="auto"/>
          </w:tcPr>
          <w:p w:rsidR="0045046A" w:rsidRPr="00092A57" w:rsidRDefault="0045046A" w:rsidP="0045046A">
            <w:pPr>
              <w:pStyle w:val="aa"/>
              <w:numPr>
                <w:ilvl w:val="0"/>
                <w:numId w:val="18"/>
              </w:numPr>
              <w:spacing w:line="200" w:lineRule="exact"/>
              <w:ind w:leftChars="0"/>
              <w:rPr>
                <w:rFonts w:hAnsi="ＭＳ ゴシック"/>
                <w:szCs w:val="18"/>
              </w:rPr>
            </w:pPr>
            <w:r w:rsidRPr="00092A57">
              <w:rPr>
                <w:rFonts w:hAnsi="ＭＳ ゴシック" w:hint="eastAsia"/>
                <w:szCs w:val="18"/>
              </w:rPr>
              <w:t>個別機能訓練加算</w:t>
            </w:r>
          </w:p>
          <w:p w:rsidR="0045046A" w:rsidRPr="00092A57" w:rsidRDefault="0045046A" w:rsidP="0045046A">
            <w:pPr>
              <w:spacing w:line="200" w:lineRule="exact"/>
              <w:ind w:left="180" w:hangingChars="100" w:hanging="180"/>
              <w:rPr>
                <w:rFonts w:hAnsi="ＭＳ ゴシック"/>
                <w:color w:val="000000"/>
                <w:szCs w:val="18"/>
                <w:shd w:val="pct15" w:color="auto" w:fill="FFFFFF"/>
              </w:rPr>
            </w:pPr>
            <w:r w:rsidRPr="00092A57">
              <w:rPr>
                <w:rFonts w:hAnsi="ＭＳ ゴシック" w:hint="eastAsia"/>
                <w:color w:val="000000"/>
                <w:szCs w:val="18"/>
                <w:shd w:val="pct15" w:color="auto" w:fill="FFFFFF"/>
              </w:rPr>
              <w:t>【介護予防短期入所生活介護】</w:t>
            </w:r>
          </w:p>
          <w:p w:rsidR="0045046A" w:rsidRPr="00092A57" w:rsidRDefault="0045046A" w:rsidP="0045046A">
            <w:pPr>
              <w:spacing w:line="200" w:lineRule="exact"/>
            </w:pPr>
          </w:p>
        </w:tc>
        <w:tc>
          <w:tcPr>
            <w:tcW w:w="6235" w:type="dxa"/>
            <w:tcBorders>
              <w:top w:val="single" w:sz="4" w:space="0" w:color="auto"/>
              <w:bottom w:val="single" w:sz="4" w:space="0" w:color="auto"/>
            </w:tcBorders>
          </w:tcPr>
          <w:p w:rsidR="0045046A" w:rsidRPr="00092A57" w:rsidRDefault="0045046A" w:rsidP="0045046A">
            <w:pPr>
              <w:spacing w:line="200" w:lineRule="exact"/>
            </w:pPr>
            <w:r w:rsidRPr="00092A57">
              <w:rPr>
                <w:rFonts w:hint="eastAsia"/>
              </w:rPr>
              <w:t>別に厚生労働大臣が定める基準に適合しているものとして</w:t>
            </w:r>
            <w:r w:rsidR="009C4E4F" w:rsidRPr="009C4E4F">
              <w:rPr>
                <w:rFonts w:hint="eastAsia"/>
              </w:rPr>
              <w:t>指定権者</w:t>
            </w:r>
            <w:r w:rsidRPr="00092A57">
              <w:rPr>
                <w:rFonts w:hint="eastAsia"/>
              </w:rPr>
              <w:t>に届け出た指定短期入所生活介護の利用者に対して、機能訓練を行っている場合には、個別機能訓練加算として、１日につき５６単位を所定単位数に加算しているか。</w:t>
            </w:r>
          </w:p>
          <w:p w:rsidR="0045046A" w:rsidRPr="00092A57" w:rsidRDefault="0045046A" w:rsidP="0045046A">
            <w:pPr>
              <w:spacing w:line="200" w:lineRule="exact"/>
              <w:rPr>
                <w:sz w:val="16"/>
                <w:szCs w:val="16"/>
              </w:rPr>
            </w:pPr>
          </w:p>
          <w:p w:rsidR="0045046A" w:rsidRPr="00092A57" w:rsidRDefault="0045046A" w:rsidP="0045046A">
            <w:pPr>
              <w:spacing w:line="200" w:lineRule="exact"/>
              <w:rPr>
                <w:sz w:val="16"/>
                <w:szCs w:val="16"/>
              </w:rPr>
            </w:pPr>
            <w:r w:rsidRPr="00092A57">
              <w:rPr>
                <w:rFonts w:hint="eastAsia"/>
                <w:sz w:val="16"/>
                <w:szCs w:val="16"/>
              </w:rPr>
              <w:t>【厚生労働大臣が定める基準】</w:t>
            </w:r>
          </w:p>
          <w:p w:rsidR="0045046A" w:rsidRPr="00092A57" w:rsidRDefault="0045046A" w:rsidP="0045046A">
            <w:pPr>
              <w:spacing w:line="200" w:lineRule="exact"/>
              <w:ind w:left="240" w:hangingChars="150" w:hanging="240"/>
              <w:rPr>
                <w:sz w:val="16"/>
                <w:szCs w:val="16"/>
              </w:rPr>
            </w:pPr>
            <w:r w:rsidRPr="00092A57">
              <w:rPr>
                <w:rFonts w:hint="eastAsia"/>
                <w:sz w:val="16"/>
                <w:szCs w:val="16"/>
              </w:rPr>
              <w:t>次に掲げる基準のいずれにも適合すること。</w:t>
            </w:r>
          </w:p>
          <w:p w:rsidR="0045046A" w:rsidRPr="00092A57" w:rsidRDefault="0045046A" w:rsidP="0045046A">
            <w:pPr>
              <w:spacing w:line="200" w:lineRule="exact"/>
              <w:ind w:left="240" w:hangingChars="150" w:hanging="240"/>
              <w:rPr>
                <w:sz w:val="16"/>
                <w:szCs w:val="16"/>
              </w:rPr>
            </w:pPr>
            <w:r w:rsidRPr="00092A57">
              <w:rPr>
                <w:rFonts w:hint="eastAsia"/>
                <w:sz w:val="16"/>
                <w:szCs w:val="16"/>
              </w:rPr>
              <w:t>イ　専ら機能訓練指導員の職務に従事する理学療法士、作業療法士、言語聴覚士、看護職員、柔道整復師、あん摩マッサージ指圧師、はり師又はきゅう師（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以下この号において「理学療法士等」という。）を１名以上配置していること。</w:t>
            </w:r>
          </w:p>
          <w:p w:rsidR="0045046A" w:rsidRPr="00092A57" w:rsidRDefault="0045046A" w:rsidP="0045046A">
            <w:pPr>
              <w:spacing w:line="200" w:lineRule="exact"/>
              <w:ind w:left="240" w:hangingChars="150" w:hanging="240"/>
              <w:rPr>
                <w:sz w:val="16"/>
                <w:szCs w:val="16"/>
              </w:rPr>
            </w:pPr>
            <w:r w:rsidRPr="00092A57">
              <w:rPr>
                <w:rFonts w:hint="eastAsia"/>
                <w:sz w:val="16"/>
                <w:szCs w:val="16"/>
              </w:rPr>
              <w:t>ロ　機能訓練指導員等が共同して、利用者の生活機能向上に資するよう利用者ごとの心身の状況を重視した個別機能訓練計画を作成していること。</w:t>
            </w:r>
          </w:p>
          <w:p w:rsidR="0045046A" w:rsidRPr="00092A57" w:rsidRDefault="0045046A" w:rsidP="0045046A">
            <w:pPr>
              <w:spacing w:line="200" w:lineRule="exact"/>
              <w:ind w:left="240" w:hangingChars="150" w:hanging="240"/>
              <w:rPr>
                <w:sz w:val="16"/>
                <w:szCs w:val="16"/>
              </w:rPr>
            </w:pPr>
            <w:r w:rsidRPr="00092A57">
              <w:rPr>
                <w:rFonts w:hint="eastAsia"/>
                <w:sz w:val="16"/>
                <w:szCs w:val="16"/>
              </w:rPr>
              <w:t>ハ　個別機能訓練計画に基づき、利用者の生活機能の向上を目的とする機能訓練の項目を準備し、理学療法士等が、利用者の心身の状況に応じた機能訓練を適切に提供していること。</w:t>
            </w:r>
          </w:p>
          <w:p w:rsidR="0045046A" w:rsidRPr="00092A57" w:rsidRDefault="0045046A" w:rsidP="0045046A">
            <w:pPr>
              <w:spacing w:line="200" w:lineRule="exact"/>
              <w:ind w:left="240" w:hangingChars="150" w:hanging="240"/>
              <w:rPr>
                <w:sz w:val="16"/>
                <w:szCs w:val="16"/>
              </w:rPr>
            </w:pPr>
            <w:r w:rsidRPr="00092A57">
              <w:rPr>
                <w:rFonts w:hint="eastAsia"/>
                <w:sz w:val="16"/>
                <w:szCs w:val="16"/>
              </w:rPr>
              <w:t>ニ　機能訓練指導員等が利用者の居宅を訪問した上で、個別機能訓練計画を作成し、その後３月ごとに１回以上、利用者の居宅を訪問した上で、当該利用者又はその家族に対して、機能訓練の内容と個別機能訓練計画の進捗状況等を説明し、訓練内容の見直し等を行っていること。</w:t>
            </w:r>
          </w:p>
        </w:tc>
        <w:tc>
          <w:tcPr>
            <w:tcW w:w="426" w:type="dxa"/>
            <w:vMerge w:val="restart"/>
            <w:tcBorders>
              <w:top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vMerge w:val="restart"/>
            <w:tcBorders>
              <w:top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vMerge w:val="restart"/>
            <w:tcBorders>
              <w:top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r>
      <w:tr w:rsidR="0045046A" w:rsidRPr="00092A57" w:rsidTr="006A1F28">
        <w:tc>
          <w:tcPr>
            <w:tcW w:w="2367" w:type="dxa"/>
            <w:vMerge/>
            <w:shd w:val="clear" w:color="auto" w:fill="auto"/>
          </w:tcPr>
          <w:p w:rsidR="0045046A" w:rsidRPr="00092A57" w:rsidRDefault="0045046A" w:rsidP="0045046A">
            <w:pPr>
              <w:spacing w:line="200" w:lineRule="exact"/>
              <w:rPr>
                <w:rFonts w:hAnsi="ＭＳ ゴシック"/>
                <w:szCs w:val="18"/>
              </w:rPr>
            </w:pPr>
          </w:p>
        </w:tc>
        <w:tc>
          <w:tcPr>
            <w:tcW w:w="6235" w:type="dxa"/>
            <w:tcBorders>
              <w:top w:val="single" w:sz="4" w:space="0" w:color="auto"/>
              <w:bottom w:val="single" w:sz="4" w:space="0" w:color="auto"/>
            </w:tcBorders>
          </w:tcPr>
          <w:p w:rsidR="0045046A" w:rsidRPr="00092A57" w:rsidRDefault="0045046A" w:rsidP="0045046A">
            <w:pPr>
              <w:pStyle w:val="a3"/>
              <w:spacing w:line="200" w:lineRule="exact"/>
              <w:ind w:left="160" w:hangingChars="100" w:hanging="160"/>
              <w:rPr>
                <w:rFonts w:hAnsi="ＭＳ ゴシック"/>
                <w:color w:val="000000"/>
                <w:sz w:val="16"/>
                <w:szCs w:val="16"/>
              </w:rPr>
            </w:pPr>
            <w:r w:rsidRPr="00092A57">
              <w:rPr>
                <w:rFonts w:hAnsi="ＭＳ ゴシック" w:hint="eastAsia"/>
                <w:color w:val="000000"/>
                <w:sz w:val="16"/>
                <w:szCs w:val="16"/>
              </w:rPr>
              <w:t>②個別機能訓練加算に係る機能訓練は、専ら機能訓練指導員の職務に従事する理学療法士等を１名以上配置して行うものであること。この場合において、例えば、１週間のうち特定の曜日だけ理学療法士等を配置している場合は、その曜日において理学療法士等から直接訓練の提供を受けた利用者のみが当該加算の算定対象となる。ただし、この場合、理学療法士等が配置される曜日はあらかじめ定められ、利用者や居宅介護支援事業者に周知されている必要がある。なお、短期入所生活介護事業所の看護職員が当該加算に係る機能訓練指導員の職務に従事する場合には、当該職務の時間は、短期入所生活介護事業所における看護職員としての人員基準の算定に含めない。</w:t>
            </w:r>
          </w:p>
          <w:p w:rsidR="0045046A" w:rsidRPr="00092A57" w:rsidRDefault="0045046A" w:rsidP="0045046A">
            <w:pPr>
              <w:pStyle w:val="a3"/>
              <w:spacing w:line="200" w:lineRule="exact"/>
              <w:ind w:leftChars="7" w:left="154" w:hangingChars="88" w:hanging="141"/>
              <w:rPr>
                <w:rFonts w:hAnsi="ＭＳ ゴシック"/>
                <w:color w:val="000000"/>
                <w:sz w:val="16"/>
                <w:szCs w:val="16"/>
              </w:rPr>
            </w:pPr>
            <w:r w:rsidRPr="00092A57">
              <w:rPr>
                <w:rFonts w:hAnsi="ＭＳ ゴシック" w:hint="eastAsia"/>
                <w:color w:val="000000"/>
                <w:sz w:val="16"/>
                <w:szCs w:val="16"/>
              </w:rPr>
              <w:t>③個別機能訓練を行うに当たっては、機能訓練指導員、看護職員、介護職員、生活相談員その他の職種の者(以下「機能訓練指導員等」)が共同して、利用者ごとにその目標、実施時間、実施方法等を内容とする個別機能訓練計画を作成し、これに基づいて行った個別機能訓練の効果、実施時間、実施方法等について評価等を行う。なお、短期入所生活介護においては、個別機能訓練計画に相当する内容を短期入所生活介護計画の中に記載する場合は、その記載をもって個別機能訓練計画の作成に代えることができるものとすること。</w:t>
            </w:r>
          </w:p>
          <w:p w:rsidR="0045046A" w:rsidRPr="00092A57" w:rsidRDefault="0045046A" w:rsidP="0045046A">
            <w:pPr>
              <w:pStyle w:val="a3"/>
              <w:spacing w:line="200" w:lineRule="exact"/>
              <w:ind w:leftChars="7" w:left="154" w:hangingChars="88" w:hanging="141"/>
              <w:rPr>
                <w:rFonts w:hAnsi="ＭＳ ゴシック"/>
                <w:color w:val="000000"/>
                <w:sz w:val="16"/>
                <w:szCs w:val="16"/>
              </w:rPr>
            </w:pPr>
            <w:r w:rsidRPr="00092A57">
              <w:rPr>
                <w:rFonts w:hAnsi="ＭＳ ゴシック" w:hint="eastAsia"/>
                <w:color w:val="000000"/>
                <w:sz w:val="16"/>
                <w:szCs w:val="16"/>
              </w:rPr>
              <w:t>④個別機能訓練加算に係る機能訓練は、身体機能そのものの回復を主たる目的とする訓練ではなく、残存する身体機能を活用して生活機能の維持・向上を図り、利用者が居宅において可能な限り自立して暮らし続けることを目的として実施するものである。具体的には、適切なアセスメントを経て利用者のＡＤＬ及びＩＡＤＬの状況を把握し、日常生活における生活機能の維持・向上に関する目標（１人で入浴が出来るようになりたい等）を設定のうえ、当該目標を達成するための訓練を実施すること。</w:t>
            </w:r>
          </w:p>
          <w:p w:rsidR="0045046A" w:rsidRPr="00092A57" w:rsidRDefault="0045046A" w:rsidP="0045046A">
            <w:pPr>
              <w:pStyle w:val="a3"/>
              <w:spacing w:line="200" w:lineRule="exact"/>
              <w:ind w:leftChars="8" w:left="153" w:hangingChars="87" w:hanging="139"/>
              <w:rPr>
                <w:rFonts w:hAnsi="ＭＳ ゴシック"/>
                <w:color w:val="000000"/>
                <w:sz w:val="16"/>
                <w:szCs w:val="16"/>
              </w:rPr>
            </w:pPr>
            <w:r w:rsidRPr="00092A57">
              <w:rPr>
                <w:rFonts w:hAnsi="ＭＳ ゴシック" w:hint="eastAsia"/>
                <w:color w:val="000000"/>
                <w:sz w:val="16"/>
                <w:szCs w:val="16"/>
              </w:rPr>
              <w:t>⑤④の目標については、利用者又は家族の意向及び利用者を担当する介護支援専門員の意見も踏まえ策定することとし、当該利用者の意欲の向上につながるよう、段階的な目標を設定するなど可能な限り具体的かつ分かりやすい目標とすること。</w:t>
            </w:r>
          </w:p>
          <w:p w:rsidR="0045046A" w:rsidRPr="00092A57" w:rsidRDefault="0045046A" w:rsidP="0045046A">
            <w:pPr>
              <w:pStyle w:val="a3"/>
              <w:spacing w:line="200" w:lineRule="exact"/>
              <w:ind w:leftChars="8" w:left="153" w:hangingChars="87" w:hanging="139"/>
              <w:rPr>
                <w:rFonts w:hAnsi="ＭＳ ゴシック"/>
                <w:color w:val="000000"/>
                <w:sz w:val="16"/>
                <w:szCs w:val="16"/>
              </w:rPr>
            </w:pPr>
            <w:r w:rsidRPr="00092A57">
              <w:rPr>
                <w:rFonts w:hAnsi="ＭＳ ゴシック" w:hint="eastAsia"/>
                <w:color w:val="000000"/>
                <w:sz w:val="16"/>
                <w:szCs w:val="16"/>
              </w:rPr>
              <w:t>⑥個別機能訓練加算に係る機能訓練は、類似の目標を持ち同様の訓練内容が設定された５人程度以下の小集団（個別対応含む）に対して機能訓練指導員が直接行うこととし、必要に応じて事業所内外の設備等を用いた実践的かつ反復的な訓練とすること。実施時間については、個別機能訓練計画に定めた訓練内容の実施に必要な１回あたりの訓練時間を考慮し適切に設定すること。</w:t>
            </w:r>
          </w:p>
          <w:p w:rsidR="0045046A" w:rsidRPr="00092A57" w:rsidRDefault="0045046A" w:rsidP="0045046A">
            <w:pPr>
              <w:pStyle w:val="a3"/>
              <w:spacing w:line="200" w:lineRule="exact"/>
              <w:ind w:leftChars="74" w:left="133" w:firstLineChars="100" w:firstLine="160"/>
              <w:rPr>
                <w:rFonts w:hAnsi="ＭＳ ゴシック"/>
                <w:color w:val="000000"/>
                <w:sz w:val="16"/>
                <w:szCs w:val="16"/>
              </w:rPr>
            </w:pPr>
            <w:r w:rsidRPr="00092A57">
              <w:rPr>
                <w:rFonts w:hAnsi="ＭＳ ゴシック" w:hint="eastAsia"/>
                <w:color w:val="000000"/>
                <w:sz w:val="16"/>
                <w:szCs w:val="16"/>
              </w:rPr>
              <w:t>また、生活機能の維持・向上のための訓練を効果的に実施するためには、計画的・継続的に行う必要があることから、概ね週１回以上実施することを目安とする。</w:t>
            </w:r>
          </w:p>
          <w:p w:rsidR="0045046A" w:rsidRPr="00092A57" w:rsidRDefault="0045046A" w:rsidP="0045046A">
            <w:pPr>
              <w:pStyle w:val="a3"/>
              <w:spacing w:line="200" w:lineRule="exact"/>
              <w:ind w:leftChars="8" w:left="153" w:hangingChars="87" w:hanging="139"/>
              <w:rPr>
                <w:rFonts w:hAnsi="ＭＳ ゴシック"/>
                <w:color w:val="000000"/>
                <w:sz w:val="16"/>
                <w:szCs w:val="16"/>
              </w:rPr>
            </w:pPr>
            <w:r w:rsidRPr="00092A57">
              <w:rPr>
                <w:rFonts w:hAnsi="ＭＳ ゴシック" w:hint="eastAsia"/>
                <w:color w:val="000000"/>
                <w:sz w:val="16"/>
                <w:szCs w:val="16"/>
              </w:rPr>
              <w:t>⑦個別機能訓練を行う場合は、機能訓練指導員等が居宅を訪問した上で利用者の居宅での生活状況（起居動作、ＡＤＬ、ＩＡＤＬ等の状況）を確認し、多職種共同で個別機能訓練計画を作成した上で実施することとし、その後３月ごとに１回以上、利用者の居宅を訪問し、利用者の居宅での生活状況を確認した上で、利用者又はその家族（以下この⑦において「利用者等」という。）に対して個別機能訓練計画の内容（評価を含む。）や進捗状況等を説明し記録するとともに訓練内容の見直し等を行う。また、評価内容や目標の達成度合いについて、当該利用者を担当する介護支援専門員等に適宜報告・相談し、必要に応じて利用者等の意向を確認の上、当該利用者のＡＤＬ及びＩＡＤＬの改善状況を踏まえた目標の見直しや訓練内容の変更など適切な対応を行うこと。</w:t>
            </w:r>
          </w:p>
          <w:p w:rsidR="0045046A" w:rsidRPr="00092A57" w:rsidRDefault="0045046A" w:rsidP="0045046A">
            <w:pPr>
              <w:pStyle w:val="a3"/>
              <w:spacing w:line="200" w:lineRule="exact"/>
              <w:ind w:leftChars="108" w:left="194" w:firstLineChars="100" w:firstLine="160"/>
              <w:rPr>
                <w:rFonts w:hAnsi="ＭＳ ゴシック"/>
                <w:color w:val="000000"/>
                <w:sz w:val="16"/>
                <w:szCs w:val="16"/>
              </w:rPr>
            </w:pPr>
            <w:r w:rsidRPr="00092A57">
              <w:rPr>
                <w:rFonts w:hAnsi="ＭＳ ゴシック" w:hint="eastAsia"/>
                <w:color w:val="000000"/>
                <w:sz w:val="16"/>
                <w:szCs w:val="16"/>
              </w:rPr>
              <w:t>また、利用者等に対する説明は、テレビ電話装置等を活用して行うことができるものとすること。ただし、テレビ電話装置等の活用について当該利用者等の同意を得なければならないこと。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rsidR="0045046A" w:rsidRPr="00092A57" w:rsidRDefault="0045046A" w:rsidP="0045046A">
            <w:pPr>
              <w:pStyle w:val="a3"/>
              <w:spacing w:line="200" w:lineRule="exact"/>
              <w:ind w:leftChars="8" w:left="153" w:hangingChars="87" w:hanging="139"/>
              <w:rPr>
                <w:rFonts w:hAnsi="ＭＳ ゴシック"/>
                <w:color w:val="000000"/>
                <w:sz w:val="16"/>
                <w:szCs w:val="16"/>
              </w:rPr>
            </w:pPr>
            <w:r w:rsidRPr="00092A57">
              <w:rPr>
                <w:rFonts w:hAnsi="ＭＳ ゴシック" w:hint="eastAsia"/>
                <w:color w:val="000000"/>
                <w:sz w:val="16"/>
                <w:szCs w:val="16"/>
              </w:rPr>
              <w:t>⑧個別機能訓練に関する記録（実施時間、訓練内容、担当者等）は、利用者ごとに保管され、常に当該事業所の個別機能訓練の従事者により閲覧が可能であるようにすること。</w:t>
            </w:r>
          </w:p>
          <w:p w:rsidR="0045046A" w:rsidRPr="00092A57" w:rsidRDefault="0045046A" w:rsidP="0045046A">
            <w:pPr>
              <w:pStyle w:val="a3"/>
              <w:spacing w:line="200" w:lineRule="exact"/>
              <w:ind w:leftChars="8" w:left="153" w:hangingChars="87" w:hanging="139"/>
              <w:rPr>
                <w:rFonts w:hAnsi="ＭＳ ゴシック"/>
                <w:color w:val="000000"/>
                <w:sz w:val="16"/>
                <w:szCs w:val="16"/>
              </w:rPr>
            </w:pPr>
            <w:r w:rsidRPr="00092A57">
              <w:rPr>
                <w:rFonts w:hAnsi="ＭＳ ゴシック" w:hint="eastAsia"/>
                <w:color w:val="000000"/>
                <w:sz w:val="16"/>
                <w:szCs w:val="16"/>
              </w:rPr>
              <w:t>⑨機能訓練指導員加算を算定している場合であっても、別途個別機能訓練加算に係る訓練を実施した場合は、同一日であっても個別機能訓練加算を算定できるが、この場合にあっては、機能訓練指導員加算に係る常勤専従の機能訓練指導員は、個別機能訓練加算に係る機能訓練指導員として従事することはできず、別に個別機能訓練加算に係る機能訓練指導員の配置が必要である。また、個別機能訓練加算は、心身機能への働きかけだけでなく、ADL(食事、排せつ、入浴等)やIADL(調理、選択、掃除等)などの活動への働きかけや、役割の創出や社会参加の実現といった参加への働きかけを行い、心身機能、活動、参加といった生活機能にバランスよく働きかけるものである。なお、当該加算の目的・趣旨に沿った目標設定や実施内容等の項目等については、別に通知するところによるものとする。</w:t>
            </w:r>
          </w:p>
        </w:tc>
        <w:tc>
          <w:tcPr>
            <w:tcW w:w="426" w:type="dxa"/>
            <w:vMerge/>
            <w:shd w:val="clear" w:color="auto" w:fill="auto"/>
            <w:vAlign w:val="center"/>
          </w:tcPr>
          <w:p w:rsidR="0045046A" w:rsidRPr="00092A57" w:rsidRDefault="0045046A" w:rsidP="0045046A">
            <w:pPr>
              <w:spacing w:line="200" w:lineRule="exact"/>
              <w:jc w:val="center"/>
              <w:rPr>
                <w:rFonts w:hAnsi="ＭＳ ゴシック"/>
                <w:sz w:val="20"/>
              </w:rPr>
            </w:pPr>
          </w:p>
        </w:tc>
        <w:tc>
          <w:tcPr>
            <w:tcW w:w="426" w:type="dxa"/>
            <w:vMerge/>
            <w:shd w:val="clear" w:color="auto" w:fill="auto"/>
            <w:vAlign w:val="center"/>
          </w:tcPr>
          <w:p w:rsidR="0045046A" w:rsidRPr="00092A57" w:rsidRDefault="0045046A" w:rsidP="0045046A">
            <w:pPr>
              <w:spacing w:line="200" w:lineRule="exact"/>
              <w:jc w:val="center"/>
              <w:rPr>
                <w:rFonts w:hAnsi="ＭＳ ゴシック"/>
                <w:sz w:val="20"/>
              </w:rPr>
            </w:pPr>
          </w:p>
        </w:tc>
        <w:tc>
          <w:tcPr>
            <w:tcW w:w="426" w:type="dxa"/>
            <w:vMerge/>
            <w:shd w:val="clear" w:color="auto" w:fill="auto"/>
            <w:vAlign w:val="center"/>
          </w:tcPr>
          <w:p w:rsidR="0045046A" w:rsidRPr="00092A57" w:rsidRDefault="0045046A" w:rsidP="0045046A">
            <w:pPr>
              <w:spacing w:line="200" w:lineRule="exact"/>
              <w:jc w:val="center"/>
              <w:rPr>
                <w:rFonts w:hAnsi="ＭＳ ゴシック"/>
                <w:sz w:val="20"/>
              </w:rPr>
            </w:pPr>
          </w:p>
        </w:tc>
      </w:tr>
      <w:tr w:rsidR="0045046A" w:rsidRPr="00092A57" w:rsidTr="006A1F28">
        <w:tc>
          <w:tcPr>
            <w:tcW w:w="2367" w:type="dxa"/>
            <w:vMerge w:val="restart"/>
            <w:tcBorders>
              <w:top w:val="single" w:sz="4" w:space="0" w:color="auto"/>
            </w:tcBorders>
            <w:shd w:val="clear" w:color="auto" w:fill="auto"/>
          </w:tcPr>
          <w:p w:rsidR="0045046A" w:rsidRPr="00092A57" w:rsidRDefault="0045046A" w:rsidP="0045046A">
            <w:pPr>
              <w:pStyle w:val="aa"/>
              <w:numPr>
                <w:ilvl w:val="0"/>
                <w:numId w:val="18"/>
              </w:numPr>
              <w:spacing w:line="200" w:lineRule="exact"/>
              <w:ind w:leftChars="0"/>
            </w:pPr>
            <w:r w:rsidRPr="00092A57">
              <w:rPr>
                <w:rFonts w:hint="eastAsia"/>
              </w:rPr>
              <w:t>看護体制加算</w:t>
            </w:r>
          </w:p>
          <w:p w:rsidR="0045046A" w:rsidRPr="00092A57" w:rsidRDefault="0045046A" w:rsidP="0045046A">
            <w:pPr>
              <w:spacing w:line="200" w:lineRule="exact"/>
              <w:rPr>
                <w:rFonts w:hAnsi="ＭＳ ゴシック"/>
                <w:color w:val="000000"/>
                <w:szCs w:val="18"/>
              </w:rPr>
            </w:pPr>
          </w:p>
        </w:tc>
        <w:tc>
          <w:tcPr>
            <w:tcW w:w="6235" w:type="dxa"/>
            <w:tcBorders>
              <w:top w:val="single" w:sz="4" w:space="0" w:color="auto"/>
              <w:bottom w:val="dashed" w:sz="4" w:space="0" w:color="auto"/>
            </w:tcBorders>
          </w:tcPr>
          <w:p w:rsidR="0045046A" w:rsidRPr="00092A57" w:rsidRDefault="0045046A" w:rsidP="0045046A">
            <w:pPr>
              <w:spacing w:line="200" w:lineRule="exact"/>
            </w:pPr>
            <w:r w:rsidRPr="00092A57">
              <w:rPr>
                <w:rFonts w:hint="eastAsia"/>
              </w:rPr>
              <w:t>別に厚生労働大臣が定める施設基準に適合しているものとして</w:t>
            </w:r>
            <w:r w:rsidR="009C4E4F" w:rsidRPr="009C4E4F">
              <w:rPr>
                <w:rFonts w:hint="eastAsia"/>
              </w:rPr>
              <w:t>指定権者</w:t>
            </w:r>
            <w:r w:rsidRPr="00092A57">
              <w:rPr>
                <w:rFonts w:hint="eastAsia"/>
              </w:rPr>
              <w:t>に届け出た指定短期入所生活介護事業所については、当該施設基準に掲げる区分に従い、１日につき次に掲げる単位数を所定単位数に加算しているか。ただし、看護体制加算（Ⅰ）を算定している場合は、看護体制加算（Ⅲ）イ又はロは算定せず、看護体制加算（Ⅱ）を算定している場合は、看護体制加算（Ⅳ）イ又はロは算定しない。</w:t>
            </w:r>
          </w:p>
          <w:p w:rsidR="0045046A" w:rsidRPr="00092A57" w:rsidRDefault="0045046A" w:rsidP="0045046A">
            <w:pPr>
              <w:spacing w:line="200" w:lineRule="exact"/>
            </w:pPr>
            <w:r w:rsidRPr="00092A57">
              <w:rPr>
                <w:rFonts w:hint="eastAsia"/>
              </w:rPr>
              <w:t xml:space="preserve">　(1) 看護体制加算（Ⅰ）　　４単位</w:t>
            </w:r>
          </w:p>
          <w:p w:rsidR="0045046A" w:rsidRPr="00092A57" w:rsidRDefault="0045046A" w:rsidP="0045046A">
            <w:pPr>
              <w:spacing w:line="200" w:lineRule="exact"/>
            </w:pPr>
            <w:r w:rsidRPr="00092A57">
              <w:rPr>
                <w:rFonts w:hint="eastAsia"/>
              </w:rPr>
              <w:t xml:space="preserve">　</w:t>
            </w:r>
            <w:r w:rsidRPr="00092A57">
              <w:t>(2</w:t>
            </w:r>
            <w:r w:rsidRPr="00092A57">
              <w:rPr>
                <w:rFonts w:hint="eastAsia"/>
              </w:rPr>
              <w:t>) 看護体制加算（Ⅱ）　　８単位</w:t>
            </w:r>
          </w:p>
          <w:p w:rsidR="0045046A" w:rsidRPr="00092A57" w:rsidRDefault="0045046A" w:rsidP="0045046A">
            <w:pPr>
              <w:spacing w:line="200" w:lineRule="exact"/>
            </w:pPr>
            <w:r w:rsidRPr="00092A57">
              <w:rPr>
                <w:rFonts w:hint="eastAsia"/>
              </w:rPr>
              <w:t xml:space="preserve">　(3) 看護体制加算（Ⅲ）イ　12単位</w:t>
            </w:r>
          </w:p>
          <w:p w:rsidR="0045046A" w:rsidRPr="00092A57" w:rsidRDefault="0045046A" w:rsidP="0045046A">
            <w:pPr>
              <w:spacing w:line="200" w:lineRule="exact"/>
            </w:pPr>
            <w:r w:rsidRPr="00092A57">
              <w:rPr>
                <w:rFonts w:hint="eastAsia"/>
              </w:rPr>
              <w:t xml:space="preserve">　(4) 看護体制加算（Ⅲ）ロ　６単位</w:t>
            </w:r>
          </w:p>
          <w:p w:rsidR="0045046A" w:rsidRPr="00092A57" w:rsidRDefault="0045046A" w:rsidP="0045046A">
            <w:pPr>
              <w:spacing w:line="200" w:lineRule="exact"/>
              <w:ind w:firstLineChars="100" w:firstLine="180"/>
            </w:pPr>
            <w:r w:rsidRPr="00092A57">
              <w:rPr>
                <w:rFonts w:hint="eastAsia"/>
              </w:rPr>
              <w:t>(5) 看護体制加算（Ⅳ）イ　23単位</w:t>
            </w:r>
          </w:p>
          <w:p w:rsidR="0045046A" w:rsidRPr="00092A57" w:rsidRDefault="0045046A" w:rsidP="0045046A">
            <w:pPr>
              <w:spacing w:line="200" w:lineRule="exact"/>
              <w:ind w:firstLineChars="100" w:firstLine="180"/>
            </w:pPr>
            <w:r w:rsidRPr="00092A57">
              <w:rPr>
                <w:rFonts w:hint="eastAsia"/>
              </w:rPr>
              <w:t>(6) 看護体制加算（Ⅳ）ロ　13単位</w:t>
            </w:r>
          </w:p>
        </w:tc>
        <w:tc>
          <w:tcPr>
            <w:tcW w:w="426" w:type="dxa"/>
            <w:vMerge w:val="restart"/>
            <w:tcBorders>
              <w:top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vMerge w:val="restart"/>
            <w:tcBorders>
              <w:top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vMerge w:val="restart"/>
            <w:tcBorders>
              <w:top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r>
      <w:tr w:rsidR="0045046A" w:rsidRPr="00092A57" w:rsidTr="006A1F28">
        <w:tc>
          <w:tcPr>
            <w:tcW w:w="2367" w:type="dxa"/>
            <w:vMerge/>
            <w:shd w:val="clear" w:color="auto" w:fill="auto"/>
          </w:tcPr>
          <w:p w:rsidR="0045046A" w:rsidRPr="00092A57" w:rsidRDefault="0045046A" w:rsidP="0045046A">
            <w:pPr>
              <w:spacing w:line="200" w:lineRule="exact"/>
              <w:ind w:firstLineChars="150" w:firstLine="270"/>
            </w:pPr>
          </w:p>
        </w:tc>
        <w:tc>
          <w:tcPr>
            <w:tcW w:w="6235" w:type="dxa"/>
            <w:tcBorders>
              <w:top w:val="single" w:sz="4" w:space="0" w:color="auto"/>
              <w:bottom w:val="single" w:sz="4" w:space="0" w:color="auto"/>
            </w:tcBorders>
          </w:tcPr>
          <w:p w:rsidR="0045046A" w:rsidRPr="00092A57" w:rsidRDefault="0045046A" w:rsidP="0045046A">
            <w:pPr>
              <w:spacing w:line="200" w:lineRule="exact"/>
              <w:rPr>
                <w:sz w:val="16"/>
                <w:szCs w:val="16"/>
              </w:rPr>
            </w:pPr>
            <w:r w:rsidRPr="00092A57">
              <w:rPr>
                <w:rFonts w:hint="eastAsia"/>
                <w:sz w:val="16"/>
                <w:szCs w:val="16"/>
              </w:rPr>
              <w:t>【厚生労働大臣が定める施設基準】</w:t>
            </w:r>
          </w:p>
          <w:p w:rsidR="0045046A" w:rsidRPr="00092A57" w:rsidRDefault="0045046A" w:rsidP="0045046A">
            <w:pPr>
              <w:spacing w:line="200" w:lineRule="exact"/>
              <w:rPr>
                <w:sz w:val="16"/>
                <w:szCs w:val="16"/>
              </w:rPr>
            </w:pPr>
            <w:r w:rsidRPr="00092A57">
              <w:rPr>
                <w:rFonts w:hint="eastAsia"/>
                <w:sz w:val="16"/>
                <w:szCs w:val="16"/>
              </w:rPr>
              <w:t>イ　看護体制加算（Ⅰ）</w:t>
            </w:r>
          </w:p>
          <w:p w:rsidR="0045046A" w:rsidRPr="00092A57" w:rsidRDefault="0045046A" w:rsidP="0045046A">
            <w:pPr>
              <w:spacing w:line="200" w:lineRule="exact"/>
              <w:ind w:firstLineChars="100" w:firstLine="160"/>
              <w:rPr>
                <w:sz w:val="16"/>
                <w:szCs w:val="16"/>
              </w:rPr>
            </w:pPr>
            <w:r w:rsidRPr="00092A57">
              <w:rPr>
                <w:rFonts w:hint="eastAsia"/>
                <w:sz w:val="16"/>
                <w:szCs w:val="16"/>
              </w:rPr>
              <w:t>(1) 常勤の看護師を １名以上配置していること。</w:t>
            </w:r>
          </w:p>
          <w:p w:rsidR="0045046A" w:rsidRPr="00092A57" w:rsidRDefault="0045046A" w:rsidP="0045046A">
            <w:pPr>
              <w:spacing w:line="200" w:lineRule="exact"/>
              <w:ind w:firstLineChars="100" w:firstLine="160"/>
              <w:rPr>
                <w:sz w:val="16"/>
                <w:szCs w:val="16"/>
              </w:rPr>
            </w:pPr>
            <w:r w:rsidRPr="00092A57">
              <w:rPr>
                <w:sz w:val="16"/>
                <w:szCs w:val="16"/>
              </w:rPr>
              <w:t xml:space="preserve">(2) </w:t>
            </w:r>
            <w:r w:rsidRPr="00092A57">
              <w:rPr>
                <w:rFonts w:hint="eastAsia"/>
                <w:sz w:val="16"/>
                <w:szCs w:val="16"/>
              </w:rPr>
              <w:t>定員超過利用・人員基準欠如に該当していないこと。</w:t>
            </w:r>
          </w:p>
          <w:p w:rsidR="0045046A" w:rsidRPr="00092A57" w:rsidRDefault="0045046A" w:rsidP="0045046A">
            <w:pPr>
              <w:spacing w:line="200" w:lineRule="exact"/>
              <w:ind w:left="160" w:hangingChars="100" w:hanging="160"/>
              <w:rPr>
                <w:sz w:val="16"/>
                <w:szCs w:val="16"/>
              </w:rPr>
            </w:pPr>
            <w:r w:rsidRPr="00092A57">
              <w:rPr>
                <w:rFonts w:hint="eastAsia"/>
                <w:sz w:val="16"/>
                <w:szCs w:val="16"/>
              </w:rPr>
              <w:t>ロ　看護体制加算（Ⅱ）</w:t>
            </w:r>
          </w:p>
          <w:p w:rsidR="0045046A" w:rsidRPr="00092A57" w:rsidRDefault="0045046A" w:rsidP="0045046A">
            <w:pPr>
              <w:spacing w:line="200" w:lineRule="exact"/>
              <w:ind w:leftChars="100" w:left="180"/>
              <w:rPr>
                <w:sz w:val="16"/>
                <w:szCs w:val="16"/>
              </w:rPr>
            </w:pPr>
            <w:r w:rsidRPr="00092A57">
              <w:rPr>
                <w:sz w:val="16"/>
                <w:szCs w:val="16"/>
              </w:rPr>
              <w:t xml:space="preserve">(1) </w:t>
            </w:r>
            <w:r w:rsidRPr="00092A57">
              <w:rPr>
                <w:rFonts w:hint="eastAsia"/>
                <w:sz w:val="16"/>
                <w:szCs w:val="16"/>
              </w:rPr>
              <w:t>看護職員の数が次に掲げる基準に適合すること。</w:t>
            </w:r>
          </w:p>
          <w:p w:rsidR="0045046A" w:rsidRPr="00092A57" w:rsidRDefault="0045046A" w:rsidP="0045046A">
            <w:pPr>
              <w:spacing w:line="200" w:lineRule="exact"/>
              <w:ind w:left="720" w:hangingChars="450" w:hanging="720"/>
              <w:rPr>
                <w:sz w:val="16"/>
                <w:szCs w:val="16"/>
              </w:rPr>
            </w:pPr>
            <w:r w:rsidRPr="00092A57">
              <w:rPr>
                <w:rFonts w:hint="eastAsia"/>
                <w:sz w:val="16"/>
                <w:szCs w:val="16"/>
              </w:rPr>
              <w:t xml:space="preserve">　　(一)</w:t>
            </w:r>
            <w:r w:rsidRPr="00092A57">
              <w:rPr>
                <w:sz w:val="16"/>
                <w:szCs w:val="16"/>
              </w:rPr>
              <w:t xml:space="preserve"> </w:t>
            </w:r>
            <w:r w:rsidRPr="00092A57">
              <w:rPr>
                <w:rFonts w:hint="eastAsia"/>
                <w:sz w:val="16"/>
                <w:szCs w:val="16"/>
              </w:rPr>
              <w:t>当該事業所（空床利用の特別養護老人ホームである場合を除く）の看護職員の数が、常勤換算方法で、利用者の数が 25 又はその端数を増すごとに１以上であること。</w:t>
            </w:r>
          </w:p>
          <w:p w:rsidR="0045046A" w:rsidRPr="00092A57" w:rsidRDefault="0045046A" w:rsidP="0045046A">
            <w:pPr>
              <w:spacing w:line="200" w:lineRule="exact"/>
              <w:ind w:left="720" w:hangingChars="450" w:hanging="720"/>
              <w:rPr>
                <w:sz w:val="16"/>
                <w:szCs w:val="16"/>
              </w:rPr>
            </w:pPr>
            <w:r w:rsidRPr="00092A57">
              <w:rPr>
                <w:rFonts w:hint="eastAsia"/>
                <w:sz w:val="16"/>
                <w:szCs w:val="16"/>
              </w:rPr>
              <w:t xml:space="preserve">　　(二)</w:t>
            </w:r>
            <w:r w:rsidRPr="00092A57">
              <w:rPr>
                <w:sz w:val="16"/>
                <w:szCs w:val="16"/>
              </w:rPr>
              <w:t xml:space="preserve"> </w:t>
            </w:r>
            <w:r w:rsidRPr="00092A57">
              <w:rPr>
                <w:rFonts w:hint="eastAsia"/>
                <w:sz w:val="16"/>
                <w:szCs w:val="16"/>
              </w:rPr>
              <w:t>当該事業所が指定居宅サービス等基準第121条第２項の適用を受ける特別養護老人ホームである場合（※空床利用）にあっては、当該特別養護老人ホームの看護職員の数が、常勤換算方法で、利用者の数（指定短期入所生活介護の利用者の数及び当該特別養護老人ホームの入所者の数の合計数）が25又はその端数を増すごとに１以上であり、かつ、特別養護老人ホーム基準第12条第１項第４号に定める特別養護老人ホームに置くべき看護職員の数に１を加えた数以上であること。</w:t>
            </w:r>
          </w:p>
          <w:p w:rsidR="0045046A" w:rsidRPr="00092A57" w:rsidRDefault="0045046A" w:rsidP="0045046A">
            <w:pPr>
              <w:spacing w:line="200" w:lineRule="exact"/>
              <w:ind w:leftChars="100" w:left="500" w:hangingChars="200" w:hanging="320"/>
              <w:rPr>
                <w:sz w:val="16"/>
                <w:szCs w:val="16"/>
              </w:rPr>
            </w:pPr>
            <w:r w:rsidRPr="00092A57">
              <w:rPr>
                <w:sz w:val="16"/>
                <w:szCs w:val="16"/>
              </w:rPr>
              <w:t xml:space="preserve">(2) </w:t>
            </w:r>
            <w:r w:rsidRPr="00092A57">
              <w:rPr>
                <w:rFonts w:hint="eastAsia"/>
                <w:sz w:val="16"/>
                <w:szCs w:val="16"/>
              </w:rPr>
              <w:t>当該事業所の看護職員により、又は病院、診療所若しくは訪問看護ステーションの看護職員との連携により、24 時間の連絡できる体制を確保していること。</w:t>
            </w:r>
          </w:p>
          <w:p w:rsidR="0045046A" w:rsidRPr="00092A57" w:rsidRDefault="0045046A" w:rsidP="0045046A">
            <w:pPr>
              <w:spacing w:line="200" w:lineRule="exact"/>
              <w:ind w:leftChars="100" w:left="180"/>
              <w:rPr>
                <w:sz w:val="16"/>
                <w:szCs w:val="16"/>
              </w:rPr>
            </w:pPr>
            <w:r w:rsidRPr="00092A57">
              <w:rPr>
                <w:rFonts w:hint="eastAsia"/>
                <w:sz w:val="16"/>
                <w:szCs w:val="16"/>
              </w:rPr>
              <w:t>(3) 定員超過、人員基準欠如による減算を行っていないこと。</w:t>
            </w:r>
          </w:p>
          <w:p w:rsidR="0045046A" w:rsidRPr="00092A57" w:rsidRDefault="0045046A" w:rsidP="0045046A">
            <w:pPr>
              <w:spacing w:line="200" w:lineRule="exact"/>
              <w:rPr>
                <w:sz w:val="16"/>
                <w:szCs w:val="16"/>
              </w:rPr>
            </w:pPr>
            <w:r w:rsidRPr="00092A57">
              <w:rPr>
                <w:rFonts w:hint="eastAsia"/>
                <w:sz w:val="16"/>
                <w:szCs w:val="16"/>
              </w:rPr>
              <w:t>ハ　看護体制加算（Ⅲ）イ</w:t>
            </w:r>
          </w:p>
          <w:p w:rsidR="0045046A" w:rsidRPr="00092A57" w:rsidRDefault="0045046A" w:rsidP="0045046A">
            <w:pPr>
              <w:spacing w:line="200" w:lineRule="exact"/>
              <w:ind w:firstLineChars="100" w:firstLine="160"/>
              <w:rPr>
                <w:sz w:val="16"/>
                <w:szCs w:val="16"/>
              </w:rPr>
            </w:pPr>
            <w:r w:rsidRPr="00092A57">
              <w:rPr>
                <w:rFonts w:hint="eastAsia"/>
                <w:sz w:val="16"/>
                <w:szCs w:val="16"/>
              </w:rPr>
              <w:t>(1) 利用定員が29人以下であること。</w:t>
            </w:r>
          </w:p>
          <w:p w:rsidR="0045046A" w:rsidRPr="00092A57" w:rsidRDefault="0045046A" w:rsidP="0045046A">
            <w:pPr>
              <w:spacing w:line="200" w:lineRule="exact"/>
              <w:ind w:leftChars="100" w:left="500" w:hangingChars="200" w:hanging="320"/>
              <w:rPr>
                <w:sz w:val="16"/>
                <w:szCs w:val="16"/>
              </w:rPr>
            </w:pPr>
            <w:r w:rsidRPr="00092A57">
              <w:rPr>
                <w:rFonts w:hint="eastAsia"/>
                <w:sz w:val="16"/>
                <w:szCs w:val="16"/>
              </w:rPr>
              <w:t>(2) 指定短期入所生活介護事業所における算定日が属する年度の前年度又は算定日が属する月の前３月間の利用者の総数のうち、要介護３～５である者の占める割合が100分の70以上であること。</w:t>
            </w:r>
          </w:p>
          <w:p w:rsidR="0045046A" w:rsidRPr="00092A57" w:rsidRDefault="0045046A" w:rsidP="0045046A">
            <w:pPr>
              <w:spacing w:line="200" w:lineRule="exact"/>
              <w:ind w:leftChars="100" w:left="180"/>
              <w:rPr>
                <w:sz w:val="16"/>
                <w:szCs w:val="16"/>
              </w:rPr>
            </w:pPr>
            <w:r w:rsidRPr="00092A57">
              <w:rPr>
                <w:rFonts w:hint="eastAsia"/>
                <w:sz w:val="16"/>
                <w:szCs w:val="16"/>
              </w:rPr>
              <w:t>(3) イ</w:t>
            </w:r>
            <w:r w:rsidRPr="00092A57">
              <w:rPr>
                <w:sz w:val="16"/>
                <w:szCs w:val="16"/>
              </w:rPr>
              <w:t>(1)</w:t>
            </w:r>
            <w:r w:rsidRPr="00092A57">
              <w:rPr>
                <w:rFonts w:hint="eastAsia"/>
                <w:sz w:val="16"/>
                <w:szCs w:val="16"/>
              </w:rPr>
              <w:t>及び(2)に該当するものであること。</w:t>
            </w:r>
          </w:p>
          <w:p w:rsidR="0045046A" w:rsidRPr="00092A57" w:rsidRDefault="0045046A" w:rsidP="0045046A">
            <w:pPr>
              <w:spacing w:line="200" w:lineRule="exact"/>
              <w:rPr>
                <w:sz w:val="16"/>
                <w:szCs w:val="16"/>
              </w:rPr>
            </w:pPr>
            <w:r w:rsidRPr="00092A57">
              <w:rPr>
                <w:rFonts w:hint="eastAsia"/>
                <w:sz w:val="16"/>
                <w:szCs w:val="16"/>
              </w:rPr>
              <w:t>ニ　看護体制加算（Ⅲ）ロ</w:t>
            </w:r>
          </w:p>
          <w:p w:rsidR="0045046A" w:rsidRPr="00092A57" w:rsidRDefault="0045046A" w:rsidP="0045046A">
            <w:pPr>
              <w:spacing w:line="200" w:lineRule="exact"/>
              <w:ind w:firstLineChars="100" w:firstLine="160"/>
              <w:rPr>
                <w:sz w:val="16"/>
                <w:szCs w:val="16"/>
              </w:rPr>
            </w:pPr>
            <w:r w:rsidRPr="00092A57">
              <w:rPr>
                <w:rFonts w:hint="eastAsia"/>
                <w:sz w:val="16"/>
                <w:szCs w:val="16"/>
              </w:rPr>
              <w:t>(1) 利用定員が30人以上50人以下であること。</w:t>
            </w:r>
          </w:p>
          <w:p w:rsidR="0045046A" w:rsidRPr="00092A57" w:rsidRDefault="0045046A" w:rsidP="0045046A">
            <w:pPr>
              <w:spacing w:line="200" w:lineRule="exact"/>
              <w:ind w:firstLineChars="100" w:firstLine="160"/>
              <w:rPr>
                <w:sz w:val="16"/>
                <w:szCs w:val="16"/>
              </w:rPr>
            </w:pPr>
            <w:r w:rsidRPr="00092A57">
              <w:rPr>
                <w:rFonts w:hint="eastAsia"/>
                <w:sz w:val="16"/>
                <w:szCs w:val="16"/>
              </w:rPr>
              <w:t>(2) ハ</w:t>
            </w:r>
            <w:r w:rsidRPr="00092A57">
              <w:rPr>
                <w:sz w:val="16"/>
                <w:szCs w:val="16"/>
              </w:rPr>
              <w:t>(</w:t>
            </w:r>
            <w:r w:rsidRPr="00092A57">
              <w:rPr>
                <w:rFonts w:hint="eastAsia"/>
                <w:sz w:val="16"/>
                <w:szCs w:val="16"/>
              </w:rPr>
              <w:t>2</w:t>
            </w:r>
            <w:r w:rsidRPr="00092A57">
              <w:rPr>
                <w:sz w:val="16"/>
                <w:szCs w:val="16"/>
              </w:rPr>
              <w:t>)</w:t>
            </w:r>
            <w:r w:rsidRPr="00092A57">
              <w:rPr>
                <w:rFonts w:hint="eastAsia"/>
                <w:sz w:val="16"/>
                <w:szCs w:val="16"/>
              </w:rPr>
              <w:t>及び(3)に該当するものであること。</w:t>
            </w:r>
          </w:p>
          <w:p w:rsidR="0045046A" w:rsidRPr="00092A57" w:rsidRDefault="0045046A" w:rsidP="0045046A">
            <w:pPr>
              <w:spacing w:line="200" w:lineRule="exact"/>
              <w:rPr>
                <w:sz w:val="16"/>
                <w:szCs w:val="16"/>
              </w:rPr>
            </w:pPr>
            <w:r w:rsidRPr="00092A57">
              <w:rPr>
                <w:rFonts w:hint="eastAsia"/>
                <w:sz w:val="16"/>
                <w:szCs w:val="16"/>
              </w:rPr>
              <w:t>ホ　看護体制加算（Ⅳ）イ</w:t>
            </w:r>
          </w:p>
          <w:p w:rsidR="0045046A" w:rsidRPr="00092A57" w:rsidRDefault="0045046A" w:rsidP="0045046A">
            <w:pPr>
              <w:spacing w:line="200" w:lineRule="exact"/>
              <w:ind w:firstLineChars="100" w:firstLine="160"/>
              <w:rPr>
                <w:sz w:val="16"/>
                <w:szCs w:val="16"/>
              </w:rPr>
            </w:pPr>
            <w:r w:rsidRPr="00092A57">
              <w:rPr>
                <w:rFonts w:hint="eastAsia"/>
                <w:sz w:val="16"/>
                <w:szCs w:val="16"/>
              </w:rPr>
              <w:t>ロ(</w:t>
            </w:r>
            <w:r w:rsidRPr="00092A57">
              <w:rPr>
                <w:sz w:val="16"/>
                <w:szCs w:val="16"/>
              </w:rPr>
              <w:t>1</w:t>
            </w:r>
            <w:r w:rsidRPr="00092A57">
              <w:rPr>
                <w:rFonts w:hint="eastAsia"/>
                <w:sz w:val="16"/>
                <w:szCs w:val="16"/>
              </w:rPr>
              <w:t>)～(</w:t>
            </w:r>
            <w:r w:rsidRPr="00092A57">
              <w:rPr>
                <w:sz w:val="16"/>
                <w:szCs w:val="16"/>
              </w:rPr>
              <w:t>3</w:t>
            </w:r>
            <w:r w:rsidRPr="00092A57">
              <w:rPr>
                <w:rFonts w:hint="eastAsia"/>
                <w:sz w:val="16"/>
                <w:szCs w:val="16"/>
              </w:rPr>
              <w:t>)並びにハ(1)及び(2)に該当するものであること。</w:t>
            </w:r>
          </w:p>
          <w:p w:rsidR="0045046A" w:rsidRPr="00092A57" w:rsidRDefault="0045046A" w:rsidP="0045046A">
            <w:pPr>
              <w:spacing w:line="200" w:lineRule="exact"/>
              <w:rPr>
                <w:sz w:val="16"/>
                <w:szCs w:val="16"/>
              </w:rPr>
            </w:pPr>
            <w:r w:rsidRPr="00092A57">
              <w:rPr>
                <w:rFonts w:hint="eastAsia"/>
                <w:sz w:val="16"/>
                <w:szCs w:val="16"/>
              </w:rPr>
              <w:t>へ　看護体制加算（Ⅳ）ロ</w:t>
            </w:r>
          </w:p>
          <w:p w:rsidR="0045046A" w:rsidRPr="00092A57" w:rsidRDefault="0045046A" w:rsidP="0045046A">
            <w:pPr>
              <w:spacing w:line="200" w:lineRule="exact"/>
              <w:ind w:leftChars="100" w:left="180"/>
              <w:rPr>
                <w:sz w:val="16"/>
                <w:szCs w:val="16"/>
              </w:rPr>
            </w:pPr>
            <w:r w:rsidRPr="00092A57">
              <w:rPr>
                <w:rFonts w:hint="eastAsia"/>
                <w:sz w:val="16"/>
                <w:szCs w:val="16"/>
              </w:rPr>
              <w:t>ロ(</w:t>
            </w:r>
            <w:r w:rsidRPr="00092A57">
              <w:rPr>
                <w:sz w:val="16"/>
                <w:szCs w:val="16"/>
              </w:rPr>
              <w:t>1</w:t>
            </w:r>
            <w:r w:rsidRPr="00092A57">
              <w:rPr>
                <w:rFonts w:hint="eastAsia"/>
                <w:sz w:val="16"/>
                <w:szCs w:val="16"/>
              </w:rPr>
              <w:t>)から(</w:t>
            </w:r>
            <w:r w:rsidRPr="00092A57">
              <w:rPr>
                <w:sz w:val="16"/>
                <w:szCs w:val="16"/>
              </w:rPr>
              <w:t>3</w:t>
            </w:r>
            <w:r w:rsidRPr="00092A57">
              <w:rPr>
                <w:rFonts w:hint="eastAsia"/>
                <w:sz w:val="16"/>
                <w:szCs w:val="16"/>
              </w:rPr>
              <w:t>)まで、ハ(2)及びニ(1)に該当するものであること。</w:t>
            </w:r>
          </w:p>
        </w:tc>
        <w:tc>
          <w:tcPr>
            <w:tcW w:w="426" w:type="dxa"/>
            <w:vMerge/>
            <w:shd w:val="clear" w:color="auto" w:fill="auto"/>
            <w:vAlign w:val="center"/>
          </w:tcPr>
          <w:p w:rsidR="0045046A" w:rsidRPr="00092A57" w:rsidRDefault="0045046A" w:rsidP="0045046A">
            <w:pPr>
              <w:spacing w:line="200" w:lineRule="exact"/>
              <w:jc w:val="center"/>
              <w:rPr>
                <w:rFonts w:hAnsi="ＭＳ ゴシック"/>
                <w:sz w:val="20"/>
              </w:rPr>
            </w:pPr>
          </w:p>
        </w:tc>
        <w:tc>
          <w:tcPr>
            <w:tcW w:w="426" w:type="dxa"/>
            <w:vMerge/>
            <w:shd w:val="clear" w:color="auto" w:fill="auto"/>
            <w:vAlign w:val="center"/>
          </w:tcPr>
          <w:p w:rsidR="0045046A" w:rsidRPr="00092A57" w:rsidRDefault="0045046A" w:rsidP="0045046A">
            <w:pPr>
              <w:spacing w:line="200" w:lineRule="exact"/>
              <w:jc w:val="center"/>
              <w:rPr>
                <w:rFonts w:hAnsi="ＭＳ ゴシック"/>
                <w:sz w:val="20"/>
              </w:rPr>
            </w:pPr>
          </w:p>
        </w:tc>
        <w:tc>
          <w:tcPr>
            <w:tcW w:w="426" w:type="dxa"/>
            <w:vMerge/>
            <w:shd w:val="clear" w:color="auto" w:fill="auto"/>
            <w:vAlign w:val="center"/>
          </w:tcPr>
          <w:p w:rsidR="0045046A" w:rsidRPr="00092A57" w:rsidRDefault="0045046A" w:rsidP="0045046A">
            <w:pPr>
              <w:spacing w:line="200" w:lineRule="exact"/>
              <w:jc w:val="center"/>
              <w:rPr>
                <w:rFonts w:hAnsi="ＭＳ ゴシック"/>
                <w:sz w:val="20"/>
              </w:rPr>
            </w:pPr>
          </w:p>
        </w:tc>
      </w:tr>
      <w:tr w:rsidR="0045046A" w:rsidRPr="00092A57" w:rsidTr="006A1F28">
        <w:tc>
          <w:tcPr>
            <w:tcW w:w="2367" w:type="dxa"/>
            <w:vMerge/>
            <w:shd w:val="clear" w:color="auto" w:fill="auto"/>
          </w:tcPr>
          <w:p w:rsidR="0045046A" w:rsidRPr="00092A57" w:rsidRDefault="0045046A" w:rsidP="0045046A">
            <w:pPr>
              <w:spacing w:line="200" w:lineRule="exact"/>
            </w:pPr>
          </w:p>
        </w:tc>
        <w:tc>
          <w:tcPr>
            <w:tcW w:w="6235" w:type="dxa"/>
            <w:tcBorders>
              <w:top w:val="dashed" w:sz="4" w:space="0" w:color="auto"/>
            </w:tcBorders>
          </w:tcPr>
          <w:p w:rsidR="0045046A" w:rsidRPr="00092A57" w:rsidRDefault="0045046A" w:rsidP="0045046A">
            <w:pPr>
              <w:spacing w:line="200" w:lineRule="exact"/>
              <w:ind w:left="160" w:hangingChars="100" w:hanging="160"/>
              <w:rPr>
                <w:sz w:val="16"/>
                <w:szCs w:val="16"/>
              </w:rPr>
            </w:pPr>
            <w:r w:rsidRPr="00092A57">
              <w:rPr>
                <w:rFonts w:hint="eastAsia"/>
                <w:sz w:val="16"/>
                <w:szCs w:val="16"/>
              </w:rPr>
              <w:t>①看護体制加算（Ⅰ）及び（Ⅱ）について</w:t>
            </w:r>
          </w:p>
          <w:p w:rsidR="0045046A" w:rsidRPr="00092A57" w:rsidRDefault="0045046A" w:rsidP="0045046A">
            <w:pPr>
              <w:spacing w:line="200" w:lineRule="exact"/>
              <w:ind w:left="160" w:hangingChars="100" w:hanging="160"/>
              <w:rPr>
                <w:sz w:val="16"/>
                <w:szCs w:val="16"/>
              </w:rPr>
            </w:pPr>
            <w:r w:rsidRPr="00092A57">
              <w:rPr>
                <w:rFonts w:hint="eastAsia"/>
                <w:sz w:val="16"/>
                <w:szCs w:val="16"/>
              </w:rPr>
              <w:t>イ　併設事業所について</w:t>
            </w:r>
          </w:p>
          <w:p w:rsidR="0045046A" w:rsidRPr="00092A57" w:rsidRDefault="0045046A" w:rsidP="0045046A">
            <w:pPr>
              <w:spacing w:line="200" w:lineRule="exact"/>
              <w:ind w:left="160" w:hangingChars="100" w:hanging="160"/>
              <w:rPr>
                <w:sz w:val="16"/>
                <w:szCs w:val="16"/>
              </w:rPr>
            </w:pPr>
            <w:r w:rsidRPr="00092A57">
              <w:rPr>
                <w:rFonts w:hint="eastAsia"/>
                <w:sz w:val="16"/>
                <w:szCs w:val="16"/>
              </w:rPr>
              <w:t xml:space="preserve">　併設事業所における看護体制加算の算定に当たっては、本体施設における看護職員の配置とは別に、必要な看護職員の配置を行う必要がある。具体的には、以下のとおりとする。</w:t>
            </w:r>
          </w:p>
          <w:p w:rsidR="0045046A" w:rsidRPr="00092A57" w:rsidRDefault="0045046A" w:rsidP="0045046A">
            <w:pPr>
              <w:spacing w:line="200" w:lineRule="exact"/>
              <w:ind w:left="480" w:hangingChars="300" w:hanging="480"/>
              <w:rPr>
                <w:sz w:val="16"/>
                <w:szCs w:val="16"/>
              </w:rPr>
            </w:pPr>
            <w:r w:rsidRPr="00092A57">
              <w:rPr>
                <w:rFonts w:hint="eastAsia"/>
                <w:sz w:val="16"/>
                <w:szCs w:val="16"/>
              </w:rPr>
              <w:t xml:space="preserve">　ａ　看護体制加算（Ⅰ）については、本体施設における看護職員の配置にかかわらず、指定短期入所生活介護事業所として別に１名以上の常勤の看護師の配置を行った場合に算定が可能である。</w:t>
            </w:r>
          </w:p>
          <w:p w:rsidR="0045046A" w:rsidRPr="00092A57" w:rsidRDefault="0045046A" w:rsidP="0045046A">
            <w:pPr>
              <w:spacing w:line="200" w:lineRule="exact"/>
              <w:ind w:left="480" w:hangingChars="300" w:hanging="480"/>
              <w:rPr>
                <w:sz w:val="16"/>
                <w:szCs w:val="16"/>
              </w:rPr>
            </w:pPr>
            <w:r w:rsidRPr="00092A57">
              <w:rPr>
                <w:rFonts w:hint="eastAsia"/>
                <w:sz w:val="16"/>
                <w:szCs w:val="16"/>
              </w:rPr>
              <w:t xml:space="preserve">　ｂ　看護体制加算（Ⅱ）については、本体施設における看護職員の配置にかかわらず、看護職員の指定短期入所生活介護事業所（特別養護老人ホームの空床利用の場合を除く。）における勤務時間を当該事業所において常勤の従業者が勤務すべき時間数（１週間に勤務すべき時間数が32時間を下回る場合は32時間を基本とする。）で除した数が、利用者の数が25又はその端数を増すごとに１以上となる場合に算定が可能である。</w:t>
            </w:r>
          </w:p>
          <w:p w:rsidR="0045046A" w:rsidRPr="00092A57" w:rsidRDefault="0045046A" w:rsidP="0045046A">
            <w:pPr>
              <w:spacing w:line="200" w:lineRule="exact"/>
              <w:ind w:left="480" w:hangingChars="300" w:hanging="480"/>
              <w:rPr>
                <w:sz w:val="16"/>
                <w:szCs w:val="16"/>
              </w:rPr>
            </w:pPr>
            <w:r w:rsidRPr="00092A57">
              <w:rPr>
                <w:rFonts w:hint="eastAsia"/>
                <w:sz w:val="16"/>
                <w:szCs w:val="16"/>
              </w:rPr>
              <w:t>ロ　特別養護老人ホームの空床利用について</w:t>
            </w:r>
          </w:p>
          <w:p w:rsidR="0045046A" w:rsidRPr="00092A57" w:rsidRDefault="0045046A" w:rsidP="0045046A">
            <w:pPr>
              <w:spacing w:line="200" w:lineRule="exact"/>
              <w:ind w:left="160" w:hangingChars="100" w:hanging="160"/>
              <w:rPr>
                <w:sz w:val="16"/>
                <w:szCs w:val="16"/>
              </w:rPr>
            </w:pPr>
            <w:r w:rsidRPr="00092A57">
              <w:rPr>
                <w:rFonts w:hint="eastAsia"/>
                <w:sz w:val="16"/>
                <w:szCs w:val="16"/>
              </w:rPr>
              <w:t xml:space="preserve">　特別養護老人ホームの空床を利用して指定短期入所生活介護を行う場合にあっては、看護体制加算の算定は本体施設である特別養護老人ホームと一体的に行うものとすること。具体的には以下のとおりとする。</w:t>
            </w:r>
          </w:p>
          <w:p w:rsidR="0045046A" w:rsidRPr="00092A57" w:rsidRDefault="0045046A" w:rsidP="0045046A">
            <w:pPr>
              <w:spacing w:line="200" w:lineRule="exact"/>
              <w:ind w:left="480" w:hangingChars="300" w:hanging="480"/>
              <w:rPr>
                <w:sz w:val="16"/>
                <w:szCs w:val="16"/>
              </w:rPr>
            </w:pPr>
            <w:r w:rsidRPr="00092A57">
              <w:rPr>
                <w:rFonts w:hint="eastAsia"/>
                <w:sz w:val="16"/>
                <w:szCs w:val="16"/>
              </w:rPr>
              <w:t xml:space="preserve">　ａ　看護体制加算（Ⅰ）については、本体施設に常勤の看護師を１名配置している場合は、空床利用の指定短期入所生活介護についても、算定が可能である。</w:t>
            </w:r>
          </w:p>
          <w:p w:rsidR="0045046A" w:rsidRPr="00092A57" w:rsidRDefault="0045046A" w:rsidP="0045046A">
            <w:pPr>
              <w:spacing w:line="200" w:lineRule="exact"/>
              <w:ind w:leftChars="100" w:left="500" w:hangingChars="200" w:hanging="320"/>
              <w:rPr>
                <w:sz w:val="16"/>
                <w:szCs w:val="16"/>
              </w:rPr>
            </w:pPr>
            <w:r w:rsidRPr="00092A57">
              <w:rPr>
                <w:rFonts w:hint="eastAsia"/>
                <w:sz w:val="16"/>
                <w:szCs w:val="16"/>
              </w:rPr>
              <w:t>ｂ　看護体制加算（Ⅱ）については、指定介護老人福祉施設の入所者数と空床利用の指定短期入所生活介護の利用者数を合算した数が25又はその端数を増すごとに１以上、かつ、当該合算した数を指定介護老人福祉施設のの「入所者の数」とした場合に必要となる看護職員の数に１を加えた数以上の看護職員を配置している場合に算定可能となる。</w:t>
            </w:r>
          </w:p>
          <w:p w:rsidR="0045046A" w:rsidRPr="00092A57" w:rsidRDefault="0045046A" w:rsidP="0045046A">
            <w:pPr>
              <w:spacing w:line="200" w:lineRule="exact"/>
              <w:ind w:left="320" w:hangingChars="200" w:hanging="320"/>
              <w:rPr>
                <w:sz w:val="16"/>
                <w:szCs w:val="16"/>
              </w:rPr>
            </w:pPr>
            <w:r w:rsidRPr="00092A57">
              <w:rPr>
                <w:rFonts w:hint="eastAsia"/>
                <w:sz w:val="16"/>
                <w:szCs w:val="16"/>
              </w:rPr>
              <w:t>ハ　なお、イロいずれの場合であっても、看護体制加算（Ⅰ）及び看護体制加算（Ⅱ）を同時に算定することは可能であること。この場合にあっては、看護体制加算（Ⅰ）において加算の対象となる常勤の看護師についても、看護体制加算（Ⅱ）における看護職員の配置数の計算に含めることが可能である。</w:t>
            </w:r>
          </w:p>
          <w:p w:rsidR="0045046A" w:rsidRPr="00092A57" w:rsidRDefault="0045046A" w:rsidP="0045046A">
            <w:pPr>
              <w:spacing w:line="200" w:lineRule="exact"/>
              <w:ind w:left="160" w:hangingChars="100" w:hanging="160"/>
              <w:rPr>
                <w:sz w:val="16"/>
                <w:szCs w:val="16"/>
              </w:rPr>
            </w:pPr>
            <w:r w:rsidRPr="00092A57">
              <w:rPr>
                <w:rFonts w:hint="eastAsia"/>
                <w:sz w:val="16"/>
                <w:szCs w:val="16"/>
              </w:rPr>
              <w:t>②看護体制加算（Ⅲ）及び（Ⅳ）について</w:t>
            </w:r>
          </w:p>
          <w:p w:rsidR="0045046A" w:rsidRPr="00092A57" w:rsidRDefault="0045046A" w:rsidP="0045046A">
            <w:pPr>
              <w:spacing w:line="200" w:lineRule="exact"/>
              <w:ind w:left="160" w:hangingChars="100" w:hanging="160"/>
              <w:rPr>
                <w:sz w:val="16"/>
                <w:szCs w:val="16"/>
              </w:rPr>
            </w:pPr>
            <w:r w:rsidRPr="00092A57">
              <w:rPr>
                <w:rFonts w:hint="eastAsia"/>
                <w:sz w:val="16"/>
                <w:szCs w:val="16"/>
              </w:rPr>
              <w:t>イ　看護体制要件　①を準用する。</w:t>
            </w:r>
          </w:p>
          <w:p w:rsidR="0045046A" w:rsidRPr="00092A57" w:rsidRDefault="0045046A" w:rsidP="0045046A">
            <w:pPr>
              <w:spacing w:line="200" w:lineRule="exact"/>
              <w:ind w:left="160" w:hangingChars="100" w:hanging="160"/>
              <w:rPr>
                <w:sz w:val="16"/>
                <w:szCs w:val="16"/>
              </w:rPr>
            </w:pPr>
            <w:r w:rsidRPr="00092A57">
              <w:rPr>
                <w:rFonts w:hint="eastAsia"/>
                <w:sz w:val="16"/>
                <w:szCs w:val="16"/>
              </w:rPr>
              <w:t>ロ　中重度受入要件</w:t>
            </w:r>
          </w:p>
          <w:p w:rsidR="0045046A" w:rsidRPr="00092A57" w:rsidRDefault="0045046A" w:rsidP="0045046A">
            <w:pPr>
              <w:spacing w:line="200" w:lineRule="exact"/>
              <w:ind w:leftChars="100" w:left="500" w:hangingChars="200" w:hanging="320"/>
              <w:rPr>
                <w:sz w:val="16"/>
                <w:szCs w:val="16"/>
              </w:rPr>
            </w:pPr>
            <w:r w:rsidRPr="00092A57">
              <w:rPr>
                <w:rFonts w:hint="eastAsia"/>
                <w:sz w:val="16"/>
                <w:szCs w:val="16"/>
              </w:rPr>
              <w:t>ａ　看護体制加算（Ⅲ）及び（Ⅳ）の要介護３～５である者の割合については、前年度（３月を除く。）又は届出日の属する月の前３月の１月当たりの実績の平均について、利用実人員数又は利用延人員数を用いて算定するものとし、要支援者に関しては人員数には含めない。</w:t>
            </w:r>
          </w:p>
          <w:p w:rsidR="0045046A" w:rsidRPr="00092A57" w:rsidRDefault="0045046A" w:rsidP="0045046A">
            <w:pPr>
              <w:spacing w:line="200" w:lineRule="exact"/>
              <w:ind w:leftChars="100" w:left="500" w:hangingChars="200" w:hanging="320"/>
              <w:rPr>
                <w:sz w:val="16"/>
                <w:szCs w:val="16"/>
              </w:rPr>
            </w:pPr>
            <w:r w:rsidRPr="00092A57">
              <w:rPr>
                <w:rFonts w:hint="eastAsia"/>
                <w:sz w:val="16"/>
                <w:szCs w:val="16"/>
              </w:rPr>
              <w:t>ｂ　利用実人員数又は利用延人員数の割合の計算方法は、次の取扱いによるものとする。</w:t>
            </w:r>
          </w:p>
          <w:p w:rsidR="0045046A" w:rsidRPr="00092A57" w:rsidRDefault="0045046A" w:rsidP="0045046A">
            <w:pPr>
              <w:spacing w:line="200" w:lineRule="exact"/>
              <w:ind w:left="640" w:hangingChars="400" w:hanging="640"/>
              <w:rPr>
                <w:sz w:val="16"/>
                <w:szCs w:val="16"/>
              </w:rPr>
            </w:pPr>
            <w:r w:rsidRPr="00092A57">
              <w:rPr>
                <w:rFonts w:hint="eastAsia"/>
                <w:sz w:val="16"/>
                <w:szCs w:val="16"/>
              </w:rPr>
              <w:t xml:space="preserve">　　ⅰ　前年度の実績が６月に満たない事業所（新たに事業を開始し、又は再開した事業所を含む。）については、前年度の実績による加算の届出はできないものとする。</w:t>
            </w:r>
          </w:p>
          <w:p w:rsidR="0045046A" w:rsidRPr="00092A57" w:rsidRDefault="0045046A" w:rsidP="0045046A">
            <w:pPr>
              <w:spacing w:line="200" w:lineRule="exact"/>
              <w:ind w:left="640" w:hangingChars="400" w:hanging="640"/>
              <w:rPr>
                <w:sz w:val="16"/>
                <w:szCs w:val="16"/>
              </w:rPr>
            </w:pPr>
            <w:r w:rsidRPr="00092A57">
              <w:rPr>
                <w:rFonts w:hint="eastAsia"/>
                <w:sz w:val="16"/>
                <w:szCs w:val="16"/>
              </w:rPr>
              <w:t xml:space="preserve">　　ⅱ　前３月の実績により届出を行った事業所については、届出を行った月以降においても、直近３月間の利用者の割合につき、毎月継続的に所定の割合を維持しなければならない。また、その割合については、直ちに届出を提出しなければならない。</w:t>
            </w:r>
          </w:p>
          <w:p w:rsidR="0045046A" w:rsidRPr="00092A57" w:rsidRDefault="0045046A" w:rsidP="0045046A">
            <w:pPr>
              <w:spacing w:line="200" w:lineRule="exact"/>
              <w:ind w:left="640" w:hangingChars="400" w:hanging="640"/>
              <w:rPr>
                <w:sz w:val="16"/>
                <w:szCs w:val="16"/>
              </w:rPr>
            </w:pPr>
            <w:r w:rsidRPr="00092A57">
              <w:rPr>
                <w:rFonts w:hint="eastAsia"/>
                <w:sz w:val="16"/>
                <w:szCs w:val="16"/>
              </w:rPr>
              <w:t>ハ　定員要件</w:t>
            </w:r>
          </w:p>
          <w:p w:rsidR="0045046A" w:rsidRPr="00092A57" w:rsidRDefault="0045046A" w:rsidP="0045046A">
            <w:pPr>
              <w:spacing w:line="200" w:lineRule="exact"/>
              <w:ind w:left="160" w:hangingChars="100" w:hanging="160"/>
              <w:rPr>
                <w:sz w:val="16"/>
                <w:szCs w:val="16"/>
              </w:rPr>
            </w:pPr>
            <w:r w:rsidRPr="00092A57">
              <w:rPr>
                <w:rFonts w:hint="eastAsia"/>
                <w:sz w:val="16"/>
                <w:szCs w:val="16"/>
              </w:rPr>
              <w:t xml:space="preserve">　看護体制加算（Ⅲ）及び（Ⅳ）の定員規模に係る要件は、併設事業所に関しては、短期入所生活介護のみの定員に着目して判断する。例えば、指定介護老人福祉施設の入所者数が50人、併設する短期入所生活介護の利用者が10人である場合、短期入所生活介護については29人以下の規模の単位数を算定する。</w:t>
            </w:r>
          </w:p>
          <w:p w:rsidR="0045046A" w:rsidRPr="00092A57" w:rsidRDefault="0045046A" w:rsidP="0045046A">
            <w:pPr>
              <w:spacing w:line="200" w:lineRule="exact"/>
              <w:ind w:left="160" w:hangingChars="100" w:hanging="160"/>
              <w:rPr>
                <w:sz w:val="16"/>
                <w:szCs w:val="16"/>
              </w:rPr>
            </w:pPr>
            <w:r w:rsidRPr="00092A57">
              <w:rPr>
                <w:rFonts w:hint="eastAsia"/>
                <w:sz w:val="16"/>
                <w:szCs w:val="16"/>
              </w:rPr>
              <w:t xml:space="preserve">　　なお、空床利用型の短期入所生活介護については、本体の指定介護老人福祉施設の定員規模で判断する。</w:t>
            </w:r>
          </w:p>
          <w:p w:rsidR="0045046A" w:rsidRPr="00092A57" w:rsidRDefault="0045046A" w:rsidP="0045046A">
            <w:pPr>
              <w:spacing w:line="200" w:lineRule="exact"/>
              <w:ind w:left="160" w:hangingChars="100" w:hanging="160"/>
              <w:rPr>
                <w:sz w:val="16"/>
                <w:szCs w:val="16"/>
              </w:rPr>
            </w:pPr>
            <w:r w:rsidRPr="00092A57">
              <w:rPr>
                <w:rFonts w:hint="eastAsia"/>
                <w:sz w:val="16"/>
                <w:szCs w:val="16"/>
              </w:rPr>
              <w:t>ニ　なお、看護体制加算(Ⅲ)及び(Ⅳ)については、事業所を利用する利用者全員に算定することができること。また、看護体制加算(Ⅲ)及び(Ⅳ)を同時に算定することは可能であること。</w:t>
            </w:r>
          </w:p>
        </w:tc>
        <w:tc>
          <w:tcPr>
            <w:tcW w:w="426" w:type="dxa"/>
            <w:vMerge/>
            <w:shd w:val="clear" w:color="auto" w:fill="auto"/>
            <w:vAlign w:val="center"/>
          </w:tcPr>
          <w:p w:rsidR="0045046A" w:rsidRPr="00092A57" w:rsidRDefault="0045046A" w:rsidP="0045046A">
            <w:pPr>
              <w:spacing w:line="200" w:lineRule="exact"/>
              <w:jc w:val="center"/>
              <w:rPr>
                <w:rFonts w:hAnsi="ＭＳ ゴシック"/>
                <w:sz w:val="20"/>
              </w:rPr>
            </w:pPr>
          </w:p>
        </w:tc>
        <w:tc>
          <w:tcPr>
            <w:tcW w:w="426" w:type="dxa"/>
            <w:vMerge/>
            <w:shd w:val="clear" w:color="auto" w:fill="auto"/>
            <w:vAlign w:val="center"/>
          </w:tcPr>
          <w:p w:rsidR="0045046A" w:rsidRPr="00092A57" w:rsidRDefault="0045046A" w:rsidP="0045046A">
            <w:pPr>
              <w:spacing w:line="200" w:lineRule="exact"/>
              <w:jc w:val="center"/>
              <w:rPr>
                <w:rFonts w:hAnsi="ＭＳ ゴシック"/>
                <w:sz w:val="20"/>
              </w:rPr>
            </w:pPr>
          </w:p>
        </w:tc>
        <w:tc>
          <w:tcPr>
            <w:tcW w:w="426" w:type="dxa"/>
            <w:vMerge/>
            <w:shd w:val="clear" w:color="auto" w:fill="auto"/>
            <w:vAlign w:val="center"/>
          </w:tcPr>
          <w:p w:rsidR="0045046A" w:rsidRPr="00092A57" w:rsidRDefault="0045046A" w:rsidP="0045046A">
            <w:pPr>
              <w:spacing w:line="200" w:lineRule="exact"/>
              <w:jc w:val="center"/>
              <w:rPr>
                <w:rFonts w:hAnsi="ＭＳ ゴシック"/>
                <w:sz w:val="20"/>
              </w:rPr>
            </w:pPr>
          </w:p>
        </w:tc>
      </w:tr>
      <w:tr w:rsidR="0045046A" w:rsidRPr="00092A57" w:rsidTr="006A1F28">
        <w:tc>
          <w:tcPr>
            <w:tcW w:w="2367" w:type="dxa"/>
            <w:vMerge w:val="restart"/>
            <w:shd w:val="clear" w:color="auto" w:fill="auto"/>
          </w:tcPr>
          <w:p w:rsidR="0045046A" w:rsidRPr="00092A57" w:rsidRDefault="0045046A" w:rsidP="0045046A">
            <w:pPr>
              <w:pStyle w:val="aa"/>
              <w:numPr>
                <w:ilvl w:val="0"/>
                <w:numId w:val="18"/>
              </w:numPr>
              <w:spacing w:line="200" w:lineRule="exact"/>
              <w:ind w:leftChars="0"/>
            </w:pPr>
            <w:r w:rsidRPr="00092A57">
              <w:rPr>
                <w:rFonts w:hint="eastAsia"/>
              </w:rPr>
              <w:t>医療連携強化加算</w:t>
            </w:r>
          </w:p>
        </w:tc>
        <w:tc>
          <w:tcPr>
            <w:tcW w:w="6235" w:type="dxa"/>
            <w:tcBorders>
              <w:top w:val="single" w:sz="4" w:space="0" w:color="auto"/>
            </w:tcBorders>
          </w:tcPr>
          <w:p w:rsidR="0045046A" w:rsidRPr="00092A57" w:rsidRDefault="0045046A" w:rsidP="0045046A">
            <w:pPr>
              <w:spacing w:line="200" w:lineRule="exact"/>
              <w:rPr>
                <w:szCs w:val="18"/>
              </w:rPr>
            </w:pPr>
            <w:r w:rsidRPr="00092A57">
              <w:rPr>
                <w:rFonts w:hint="eastAsia"/>
                <w:szCs w:val="18"/>
              </w:rPr>
              <w:t>別に厚生労働大臣が定める基準に適合しているものとして</w:t>
            </w:r>
            <w:r w:rsidR="009C4E4F" w:rsidRPr="009C4E4F">
              <w:rPr>
                <w:rFonts w:hint="eastAsia"/>
              </w:rPr>
              <w:t>指定権者</w:t>
            </w:r>
            <w:r w:rsidRPr="00092A57">
              <w:rPr>
                <w:rFonts w:hint="eastAsia"/>
                <w:szCs w:val="18"/>
              </w:rPr>
              <w:t>に届け出た指定短期入所生活介護事業所において、別に厚生労働大臣が定める状態にあるものに対して指定短期入所生活介護を行った場合は、医療連携強化加算として、１日につき５８単位を所定単位数に加算しているか。ただし、在宅中重度者受入加算を算定している場合は、算定しない。</w:t>
            </w:r>
          </w:p>
          <w:p w:rsidR="0045046A" w:rsidRPr="00092A57" w:rsidRDefault="0045046A" w:rsidP="0045046A">
            <w:pPr>
              <w:spacing w:line="200" w:lineRule="exact"/>
              <w:rPr>
                <w:sz w:val="16"/>
                <w:szCs w:val="16"/>
              </w:rPr>
            </w:pPr>
          </w:p>
          <w:p w:rsidR="0045046A" w:rsidRPr="00092A57" w:rsidRDefault="0045046A" w:rsidP="0045046A">
            <w:pPr>
              <w:spacing w:line="200" w:lineRule="exact"/>
              <w:rPr>
                <w:sz w:val="16"/>
                <w:szCs w:val="16"/>
              </w:rPr>
            </w:pPr>
            <w:r w:rsidRPr="00092A57">
              <w:rPr>
                <w:rFonts w:hint="eastAsia"/>
                <w:sz w:val="16"/>
                <w:szCs w:val="16"/>
              </w:rPr>
              <w:t>【厚生労働大臣が定める基準】</w:t>
            </w:r>
          </w:p>
          <w:p w:rsidR="0045046A" w:rsidRPr="00092A57" w:rsidRDefault="0045046A" w:rsidP="0045046A">
            <w:pPr>
              <w:spacing w:line="200" w:lineRule="exact"/>
              <w:rPr>
                <w:sz w:val="16"/>
                <w:szCs w:val="16"/>
              </w:rPr>
            </w:pPr>
            <w:r w:rsidRPr="00092A57">
              <w:rPr>
                <w:rFonts w:hint="eastAsia"/>
                <w:sz w:val="16"/>
                <w:szCs w:val="16"/>
              </w:rPr>
              <w:t>イ　看護体制加算（Ⅱ）又は（Ⅳ）を算定していること。</w:t>
            </w:r>
          </w:p>
          <w:p w:rsidR="0045046A" w:rsidRPr="00092A57" w:rsidRDefault="0045046A" w:rsidP="0045046A">
            <w:pPr>
              <w:spacing w:line="200" w:lineRule="exact"/>
              <w:ind w:left="320" w:hangingChars="200" w:hanging="320"/>
              <w:rPr>
                <w:sz w:val="16"/>
                <w:szCs w:val="16"/>
              </w:rPr>
            </w:pPr>
            <w:r w:rsidRPr="00092A57">
              <w:rPr>
                <w:rFonts w:hint="eastAsia"/>
                <w:sz w:val="16"/>
                <w:szCs w:val="16"/>
              </w:rPr>
              <w:t>ロ　利用者の急変の予測や早期発見等のため、看護職員による定期的な巡視を行っていること。</w:t>
            </w:r>
          </w:p>
          <w:p w:rsidR="0045046A" w:rsidRPr="00092A57" w:rsidRDefault="0045046A" w:rsidP="0045046A">
            <w:pPr>
              <w:spacing w:line="200" w:lineRule="exact"/>
              <w:ind w:left="320" w:hangingChars="200" w:hanging="320"/>
              <w:rPr>
                <w:sz w:val="16"/>
                <w:szCs w:val="16"/>
              </w:rPr>
            </w:pPr>
            <w:r w:rsidRPr="00092A57">
              <w:rPr>
                <w:rFonts w:hint="eastAsia"/>
                <w:sz w:val="16"/>
                <w:szCs w:val="16"/>
              </w:rPr>
              <w:t>ハ　主治の医師と連絡が取れない等の場合に備えて、あらかじめ協力医療機関を定め、緊急やむを得ない場合の対応に係る取り決めを行っていること。</w:t>
            </w:r>
          </w:p>
          <w:p w:rsidR="0045046A" w:rsidRPr="00092A57" w:rsidRDefault="0045046A" w:rsidP="0045046A">
            <w:pPr>
              <w:spacing w:line="200" w:lineRule="exact"/>
              <w:rPr>
                <w:sz w:val="16"/>
                <w:szCs w:val="16"/>
              </w:rPr>
            </w:pPr>
            <w:r w:rsidRPr="00092A57">
              <w:rPr>
                <w:rFonts w:hint="eastAsia"/>
                <w:sz w:val="16"/>
                <w:szCs w:val="16"/>
              </w:rPr>
              <w:t>二　急変時の医療提供の方針について、利用者から合意を得ていること。</w:t>
            </w:r>
          </w:p>
        </w:tc>
        <w:tc>
          <w:tcPr>
            <w:tcW w:w="426" w:type="dxa"/>
            <w:vMerge w:val="restart"/>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vMerge w:val="restart"/>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vMerge w:val="restart"/>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r>
      <w:tr w:rsidR="0045046A" w:rsidRPr="00092A57" w:rsidTr="006A1F28">
        <w:tc>
          <w:tcPr>
            <w:tcW w:w="2367" w:type="dxa"/>
            <w:vMerge/>
            <w:shd w:val="clear" w:color="auto" w:fill="auto"/>
          </w:tcPr>
          <w:p w:rsidR="0045046A" w:rsidRPr="00092A57" w:rsidRDefault="0045046A" w:rsidP="0045046A">
            <w:pPr>
              <w:spacing w:line="200" w:lineRule="exact"/>
            </w:pPr>
          </w:p>
        </w:tc>
        <w:tc>
          <w:tcPr>
            <w:tcW w:w="6235" w:type="dxa"/>
            <w:tcBorders>
              <w:top w:val="single" w:sz="4" w:space="0" w:color="auto"/>
            </w:tcBorders>
          </w:tcPr>
          <w:p w:rsidR="0045046A" w:rsidRPr="00092A57" w:rsidRDefault="0045046A" w:rsidP="0045046A">
            <w:pPr>
              <w:spacing w:line="200" w:lineRule="exact"/>
              <w:ind w:left="160" w:hangingChars="100" w:hanging="160"/>
              <w:rPr>
                <w:sz w:val="16"/>
                <w:szCs w:val="16"/>
              </w:rPr>
            </w:pPr>
            <w:r w:rsidRPr="00092A57">
              <w:rPr>
                <w:rFonts w:hint="eastAsia"/>
                <w:sz w:val="16"/>
                <w:szCs w:val="16"/>
              </w:rPr>
              <w:t>【厚生労働大臣がと定める状態】利用者等告示二十</w:t>
            </w:r>
          </w:p>
          <w:p w:rsidR="0045046A" w:rsidRPr="00092A57" w:rsidRDefault="0045046A" w:rsidP="0045046A">
            <w:pPr>
              <w:spacing w:line="200" w:lineRule="exact"/>
              <w:ind w:left="160" w:hangingChars="100" w:hanging="160"/>
              <w:rPr>
                <w:sz w:val="16"/>
                <w:szCs w:val="16"/>
              </w:rPr>
            </w:pPr>
            <w:r w:rsidRPr="00092A57">
              <w:rPr>
                <w:rFonts w:hint="eastAsia"/>
                <w:sz w:val="16"/>
                <w:szCs w:val="16"/>
              </w:rPr>
              <w:t>次のいずれかに該当する状態</w:t>
            </w:r>
          </w:p>
          <w:p w:rsidR="0045046A" w:rsidRPr="00092A57" w:rsidRDefault="0045046A" w:rsidP="0045046A">
            <w:pPr>
              <w:spacing w:line="200" w:lineRule="exact"/>
              <w:ind w:left="160" w:hangingChars="100" w:hanging="160"/>
              <w:rPr>
                <w:sz w:val="16"/>
                <w:szCs w:val="16"/>
              </w:rPr>
            </w:pPr>
            <w:r w:rsidRPr="00092A57">
              <w:rPr>
                <w:rFonts w:hint="eastAsia"/>
                <w:sz w:val="16"/>
                <w:szCs w:val="16"/>
              </w:rPr>
              <w:t>イ　喀痰吸引を実施している状態</w:t>
            </w:r>
          </w:p>
          <w:p w:rsidR="0045046A" w:rsidRPr="00092A57" w:rsidRDefault="0045046A" w:rsidP="0045046A">
            <w:pPr>
              <w:spacing w:line="200" w:lineRule="exact"/>
              <w:ind w:leftChars="100" w:left="340" w:hangingChars="100" w:hanging="160"/>
              <w:rPr>
                <w:sz w:val="16"/>
                <w:szCs w:val="16"/>
              </w:rPr>
            </w:pPr>
            <w:r w:rsidRPr="00092A57">
              <w:rPr>
                <w:rFonts w:hint="eastAsia"/>
                <w:sz w:val="16"/>
                <w:szCs w:val="16"/>
              </w:rPr>
              <w:t>◇短期入所生活介護の利用中に喀痰吸引を要する状態であり、実際に喀痰吸引を実施したものであること。</w:t>
            </w:r>
          </w:p>
          <w:p w:rsidR="0045046A" w:rsidRPr="00092A57" w:rsidRDefault="0045046A" w:rsidP="0045046A">
            <w:pPr>
              <w:spacing w:line="200" w:lineRule="exact"/>
              <w:ind w:left="320" w:hangingChars="200" w:hanging="320"/>
              <w:rPr>
                <w:sz w:val="16"/>
                <w:szCs w:val="16"/>
              </w:rPr>
            </w:pPr>
            <w:r w:rsidRPr="00092A57">
              <w:rPr>
                <w:rFonts w:hint="eastAsia"/>
                <w:sz w:val="16"/>
                <w:szCs w:val="16"/>
              </w:rPr>
              <w:t>ロ　呼吸障害等により人工呼吸器を使用している状態</w:t>
            </w:r>
          </w:p>
          <w:p w:rsidR="0045046A" w:rsidRPr="00092A57" w:rsidRDefault="0045046A" w:rsidP="0045046A">
            <w:pPr>
              <w:spacing w:line="200" w:lineRule="exact"/>
              <w:ind w:leftChars="100" w:left="340" w:hangingChars="100" w:hanging="160"/>
              <w:rPr>
                <w:sz w:val="16"/>
                <w:szCs w:val="16"/>
              </w:rPr>
            </w:pPr>
            <w:r w:rsidRPr="00092A57">
              <w:rPr>
                <w:rFonts w:hint="eastAsia"/>
                <w:sz w:val="16"/>
                <w:szCs w:val="16"/>
              </w:rPr>
              <w:t>◇当該月において１週間以上人工呼吸又は間歇的陽圧呼吸を行っていること。</w:t>
            </w:r>
          </w:p>
          <w:p w:rsidR="0045046A" w:rsidRPr="00092A57" w:rsidRDefault="0045046A" w:rsidP="0045046A">
            <w:pPr>
              <w:spacing w:line="200" w:lineRule="exact"/>
              <w:rPr>
                <w:sz w:val="16"/>
                <w:szCs w:val="16"/>
              </w:rPr>
            </w:pPr>
            <w:r w:rsidRPr="00092A57">
              <w:rPr>
                <w:rFonts w:hint="eastAsia"/>
                <w:sz w:val="16"/>
                <w:szCs w:val="16"/>
              </w:rPr>
              <w:t>ハ　中心静脈注射を実施している状態</w:t>
            </w:r>
          </w:p>
          <w:p w:rsidR="0045046A" w:rsidRPr="00092A57" w:rsidRDefault="0045046A" w:rsidP="0045046A">
            <w:pPr>
              <w:spacing w:line="200" w:lineRule="exact"/>
              <w:ind w:left="320" w:hangingChars="200" w:hanging="320"/>
              <w:rPr>
                <w:sz w:val="16"/>
                <w:szCs w:val="16"/>
              </w:rPr>
            </w:pPr>
            <w:r w:rsidRPr="00092A57">
              <w:rPr>
                <w:rFonts w:hint="eastAsia"/>
                <w:sz w:val="16"/>
                <w:szCs w:val="16"/>
              </w:rPr>
              <w:t xml:space="preserve">　◇中心静脈注射により薬剤の投与をされている利用者又は中心静脈栄養以外に栄養維持が困難な利用者であること。</w:t>
            </w:r>
          </w:p>
          <w:p w:rsidR="0045046A" w:rsidRPr="00092A57" w:rsidRDefault="0045046A" w:rsidP="0045046A">
            <w:pPr>
              <w:spacing w:line="200" w:lineRule="exact"/>
              <w:rPr>
                <w:sz w:val="16"/>
                <w:szCs w:val="16"/>
              </w:rPr>
            </w:pPr>
            <w:r w:rsidRPr="00092A57">
              <w:rPr>
                <w:rFonts w:hint="eastAsia"/>
                <w:sz w:val="16"/>
                <w:szCs w:val="16"/>
              </w:rPr>
              <w:t>ニ　人工腎臓を実施している状態</w:t>
            </w:r>
          </w:p>
          <w:p w:rsidR="0045046A" w:rsidRPr="00092A57" w:rsidRDefault="0045046A" w:rsidP="0045046A">
            <w:pPr>
              <w:spacing w:line="200" w:lineRule="exact"/>
              <w:rPr>
                <w:sz w:val="16"/>
                <w:szCs w:val="16"/>
              </w:rPr>
            </w:pPr>
            <w:r w:rsidRPr="00092A57">
              <w:rPr>
                <w:rFonts w:hint="eastAsia"/>
                <w:sz w:val="16"/>
                <w:szCs w:val="16"/>
              </w:rPr>
              <w:t xml:space="preserve">　◇当該月において人工腎臓を実施しているものであること。</w:t>
            </w:r>
          </w:p>
          <w:p w:rsidR="0045046A" w:rsidRPr="00092A57" w:rsidRDefault="0045046A" w:rsidP="0045046A">
            <w:pPr>
              <w:spacing w:line="200" w:lineRule="exact"/>
              <w:ind w:left="160" w:hangingChars="100" w:hanging="160"/>
              <w:rPr>
                <w:sz w:val="16"/>
                <w:szCs w:val="16"/>
              </w:rPr>
            </w:pPr>
            <w:r w:rsidRPr="00092A57">
              <w:rPr>
                <w:rFonts w:hint="eastAsia"/>
                <w:sz w:val="16"/>
                <w:szCs w:val="16"/>
              </w:rPr>
              <w:t>ホ　重篤な心機能障害、呼吸障害等により常時モニター測定を実施している状態</w:t>
            </w:r>
          </w:p>
          <w:p w:rsidR="0045046A" w:rsidRPr="00092A57" w:rsidRDefault="0045046A" w:rsidP="0045046A">
            <w:pPr>
              <w:spacing w:line="200" w:lineRule="exact"/>
              <w:ind w:left="320" w:hangingChars="200" w:hanging="320"/>
              <w:rPr>
                <w:sz w:val="16"/>
                <w:szCs w:val="16"/>
              </w:rPr>
            </w:pPr>
            <w:r w:rsidRPr="00092A57">
              <w:rPr>
                <w:rFonts w:hint="eastAsia"/>
                <w:sz w:val="16"/>
                <w:szCs w:val="16"/>
              </w:rPr>
              <w:t xml:space="preserve">　◇重症不整脈発作を繰り返す状態、収縮期血圧90㎜Hg以下が持続する状態又は酸素吸入を行っても動脈血酸素飽和度90％以下の状態で常時、心電図、血圧、動脈血酸素飽和度のいずれかを含むモニタリングを行っていること。</w:t>
            </w:r>
          </w:p>
          <w:p w:rsidR="0045046A" w:rsidRPr="00092A57" w:rsidRDefault="0045046A" w:rsidP="0045046A">
            <w:pPr>
              <w:spacing w:line="200" w:lineRule="exact"/>
              <w:rPr>
                <w:sz w:val="16"/>
                <w:szCs w:val="16"/>
              </w:rPr>
            </w:pPr>
            <w:r w:rsidRPr="00092A57">
              <w:rPr>
                <w:rFonts w:hint="eastAsia"/>
                <w:sz w:val="16"/>
                <w:szCs w:val="16"/>
              </w:rPr>
              <w:t>ヘ　人口膀胱又は人工肛門の処置を実施している状態</w:t>
            </w:r>
          </w:p>
          <w:p w:rsidR="0045046A" w:rsidRPr="00092A57" w:rsidRDefault="0045046A" w:rsidP="0045046A">
            <w:pPr>
              <w:spacing w:line="200" w:lineRule="exact"/>
              <w:ind w:left="320" w:hangingChars="200" w:hanging="320"/>
              <w:rPr>
                <w:sz w:val="16"/>
                <w:szCs w:val="16"/>
              </w:rPr>
            </w:pPr>
            <w:r w:rsidRPr="00092A57">
              <w:rPr>
                <w:rFonts w:hint="eastAsia"/>
                <w:sz w:val="16"/>
                <w:szCs w:val="16"/>
              </w:rPr>
              <w:t xml:space="preserve">　◇当該利用者に対して、人口膀胱又は人工肛門に係る皮膚の炎症等に対するケアを行った場合に算定できるものであること。</w:t>
            </w:r>
          </w:p>
          <w:p w:rsidR="0045046A" w:rsidRPr="00092A57" w:rsidRDefault="0045046A" w:rsidP="0045046A">
            <w:pPr>
              <w:spacing w:line="200" w:lineRule="exact"/>
              <w:rPr>
                <w:sz w:val="16"/>
                <w:szCs w:val="16"/>
              </w:rPr>
            </w:pPr>
            <w:r w:rsidRPr="00092A57">
              <w:rPr>
                <w:rFonts w:hint="eastAsia"/>
                <w:sz w:val="16"/>
                <w:szCs w:val="16"/>
              </w:rPr>
              <w:t>ト　経鼻胃管や胃瘻等の経腸栄養が行われている状態</w:t>
            </w:r>
          </w:p>
          <w:p w:rsidR="0045046A" w:rsidRPr="00092A57" w:rsidRDefault="0045046A" w:rsidP="0045046A">
            <w:pPr>
              <w:spacing w:line="200" w:lineRule="exact"/>
              <w:ind w:leftChars="100" w:left="340" w:hangingChars="100" w:hanging="160"/>
              <w:rPr>
                <w:sz w:val="16"/>
                <w:szCs w:val="16"/>
              </w:rPr>
            </w:pPr>
            <w:r w:rsidRPr="00092A57">
              <w:rPr>
                <w:rFonts w:hint="eastAsia"/>
                <w:sz w:val="16"/>
                <w:szCs w:val="16"/>
              </w:rPr>
              <w:t>◇経口摂取が困難で経腸栄養以外に栄養維持が困難な利用者に対して、　経腸栄養を行った場合に算定できるものであること。</w:t>
            </w:r>
          </w:p>
          <w:p w:rsidR="0045046A" w:rsidRPr="00092A57" w:rsidRDefault="0045046A" w:rsidP="0045046A">
            <w:pPr>
              <w:spacing w:line="200" w:lineRule="exact"/>
              <w:rPr>
                <w:sz w:val="16"/>
                <w:szCs w:val="16"/>
              </w:rPr>
            </w:pPr>
            <w:r w:rsidRPr="00092A57">
              <w:rPr>
                <w:rFonts w:hint="eastAsia"/>
                <w:sz w:val="16"/>
                <w:szCs w:val="16"/>
              </w:rPr>
              <w:t>チ　褥瘡に対する治療を実施している状態</w:t>
            </w:r>
          </w:p>
          <w:p w:rsidR="0045046A" w:rsidRPr="00092A57" w:rsidRDefault="0045046A" w:rsidP="0045046A">
            <w:pPr>
              <w:spacing w:line="200" w:lineRule="exact"/>
              <w:ind w:left="320" w:hangingChars="200" w:hanging="320"/>
              <w:rPr>
                <w:sz w:val="16"/>
                <w:szCs w:val="16"/>
              </w:rPr>
            </w:pPr>
            <w:r w:rsidRPr="00092A57">
              <w:rPr>
                <w:rFonts w:hint="eastAsia"/>
                <w:sz w:val="16"/>
                <w:szCs w:val="16"/>
              </w:rPr>
              <w:t xml:space="preserve">　◇次の分類で第２度以上に該当し、かつ、当該褥瘡に対して必要な処置を行った場合であること。</w:t>
            </w:r>
          </w:p>
          <w:p w:rsidR="0045046A" w:rsidRPr="00092A57" w:rsidRDefault="0045046A" w:rsidP="0045046A">
            <w:pPr>
              <w:spacing w:line="200" w:lineRule="exact"/>
              <w:ind w:left="1120" w:hangingChars="700" w:hanging="1120"/>
              <w:rPr>
                <w:sz w:val="16"/>
                <w:szCs w:val="16"/>
              </w:rPr>
            </w:pPr>
            <w:r w:rsidRPr="00092A57">
              <w:rPr>
                <w:rFonts w:hint="eastAsia"/>
                <w:sz w:val="16"/>
                <w:szCs w:val="16"/>
              </w:rPr>
              <w:t xml:space="preserve">　　　第１度：皮膚の発赤が持続している部分があり、圧迫を取り除いても消失しない（皮膚の損傷はない）</w:t>
            </w:r>
          </w:p>
          <w:p w:rsidR="0045046A" w:rsidRPr="00092A57" w:rsidRDefault="0045046A" w:rsidP="0045046A">
            <w:pPr>
              <w:spacing w:line="200" w:lineRule="exact"/>
              <w:ind w:left="1120" w:hangingChars="700" w:hanging="1120"/>
              <w:rPr>
                <w:sz w:val="16"/>
                <w:szCs w:val="16"/>
              </w:rPr>
            </w:pPr>
            <w:r w:rsidRPr="00092A57">
              <w:rPr>
                <w:rFonts w:hint="eastAsia"/>
                <w:sz w:val="16"/>
                <w:szCs w:val="16"/>
              </w:rPr>
              <w:t xml:space="preserve">　　　第２度：皮膚層の部分的喪失（びらん、水疱、浅いくぼみとして表れるもの）</w:t>
            </w:r>
          </w:p>
          <w:p w:rsidR="0045046A" w:rsidRPr="00092A57" w:rsidRDefault="0045046A" w:rsidP="0045046A">
            <w:pPr>
              <w:spacing w:line="200" w:lineRule="exact"/>
              <w:ind w:leftChars="200" w:left="1160" w:hangingChars="500" w:hanging="800"/>
              <w:rPr>
                <w:sz w:val="16"/>
                <w:szCs w:val="16"/>
              </w:rPr>
            </w:pPr>
            <w:r w:rsidRPr="00092A57">
              <w:rPr>
                <w:rFonts w:hint="eastAsia"/>
                <w:sz w:val="16"/>
                <w:szCs w:val="16"/>
              </w:rPr>
              <w:t xml:space="preserve">　第３度：皮膚層がなくなり潰瘍が皮下組織にまで及ぶ。深いくぼみとして表れ、隣接組織まで及んでいることもある。</w:t>
            </w:r>
          </w:p>
          <w:p w:rsidR="0045046A" w:rsidRPr="00092A57" w:rsidRDefault="0045046A" w:rsidP="0045046A">
            <w:pPr>
              <w:spacing w:line="200" w:lineRule="exact"/>
              <w:ind w:left="320" w:hangingChars="200" w:hanging="320"/>
              <w:rPr>
                <w:sz w:val="16"/>
                <w:szCs w:val="16"/>
              </w:rPr>
            </w:pPr>
            <w:r w:rsidRPr="00092A57">
              <w:rPr>
                <w:rFonts w:hint="eastAsia"/>
                <w:sz w:val="16"/>
                <w:szCs w:val="16"/>
              </w:rPr>
              <w:t xml:space="preserve">　　　第４度：皮膚層と皮下組織が失われ、筋肉や骨が露出している。</w:t>
            </w:r>
          </w:p>
          <w:p w:rsidR="0045046A" w:rsidRPr="00092A57" w:rsidRDefault="0045046A" w:rsidP="0045046A">
            <w:pPr>
              <w:spacing w:line="200" w:lineRule="exact"/>
              <w:rPr>
                <w:sz w:val="16"/>
                <w:szCs w:val="16"/>
              </w:rPr>
            </w:pPr>
            <w:r w:rsidRPr="00092A57">
              <w:rPr>
                <w:rFonts w:hint="eastAsia"/>
                <w:sz w:val="16"/>
                <w:szCs w:val="16"/>
              </w:rPr>
              <w:t>リ　気管切開が行われている状態</w:t>
            </w:r>
          </w:p>
          <w:p w:rsidR="0045046A" w:rsidRPr="00092A57" w:rsidRDefault="0045046A" w:rsidP="0045046A">
            <w:pPr>
              <w:spacing w:line="200" w:lineRule="exact"/>
              <w:rPr>
                <w:sz w:val="16"/>
                <w:szCs w:val="16"/>
              </w:rPr>
            </w:pPr>
            <w:r w:rsidRPr="00092A57">
              <w:rPr>
                <w:rFonts w:hint="eastAsia"/>
                <w:sz w:val="16"/>
                <w:szCs w:val="16"/>
              </w:rPr>
              <w:t xml:space="preserve">　◇気管切開に係るケアを行った場合に算定できるものであること。</w:t>
            </w:r>
          </w:p>
        </w:tc>
        <w:tc>
          <w:tcPr>
            <w:tcW w:w="426" w:type="dxa"/>
            <w:vMerge/>
            <w:shd w:val="clear" w:color="auto" w:fill="auto"/>
            <w:vAlign w:val="center"/>
          </w:tcPr>
          <w:p w:rsidR="0045046A" w:rsidRPr="00092A57" w:rsidRDefault="0045046A" w:rsidP="0045046A">
            <w:pPr>
              <w:spacing w:line="200" w:lineRule="exact"/>
              <w:jc w:val="center"/>
              <w:rPr>
                <w:rFonts w:hAnsi="ＭＳ ゴシック"/>
                <w:sz w:val="20"/>
              </w:rPr>
            </w:pPr>
          </w:p>
        </w:tc>
        <w:tc>
          <w:tcPr>
            <w:tcW w:w="426" w:type="dxa"/>
            <w:vMerge/>
            <w:shd w:val="clear" w:color="auto" w:fill="auto"/>
            <w:vAlign w:val="center"/>
          </w:tcPr>
          <w:p w:rsidR="0045046A" w:rsidRPr="00092A57" w:rsidRDefault="0045046A" w:rsidP="0045046A">
            <w:pPr>
              <w:spacing w:line="200" w:lineRule="exact"/>
              <w:jc w:val="center"/>
              <w:rPr>
                <w:rFonts w:hAnsi="ＭＳ ゴシック"/>
                <w:sz w:val="20"/>
              </w:rPr>
            </w:pPr>
          </w:p>
        </w:tc>
        <w:tc>
          <w:tcPr>
            <w:tcW w:w="426" w:type="dxa"/>
            <w:vMerge/>
            <w:shd w:val="clear" w:color="auto" w:fill="auto"/>
            <w:vAlign w:val="center"/>
          </w:tcPr>
          <w:p w:rsidR="0045046A" w:rsidRPr="00092A57" w:rsidRDefault="0045046A" w:rsidP="0045046A">
            <w:pPr>
              <w:spacing w:line="200" w:lineRule="exact"/>
              <w:jc w:val="center"/>
              <w:rPr>
                <w:rFonts w:hAnsi="ＭＳ ゴシック"/>
                <w:sz w:val="20"/>
              </w:rPr>
            </w:pPr>
          </w:p>
        </w:tc>
      </w:tr>
      <w:tr w:rsidR="0045046A" w:rsidRPr="00092A57" w:rsidTr="006A1F28">
        <w:tc>
          <w:tcPr>
            <w:tcW w:w="2367" w:type="dxa"/>
            <w:vMerge/>
            <w:shd w:val="clear" w:color="auto" w:fill="auto"/>
          </w:tcPr>
          <w:p w:rsidR="0045046A" w:rsidRPr="00092A57" w:rsidRDefault="0045046A" w:rsidP="0045046A">
            <w:pPr>
              <w:spacing w:line="200" w:lineRule="exact"/>
            </w:pPr>
          </w:p>
        </w:tc>
        <w:tc>
          <w:tcPr>
            <w:tcW w:w="6235" w:type="dxa"/>
            <w:tcBorders>
              <w:top w:val="single" w:sz="4" w:space="0" w:color="auto"/>
            </w:tcBorders>
          </w:tcPr>
          <w:p w:rsidR="0045046A" w:rsidRPr="00092A57" w:rsidRDefault="0045046A" w:rsidP="0045046A">
            <w:pPr>
              <w:spacing w:line="200" w:lineRule="exact"/>
              <w:ind w:left="160" w:hangingChars="100" w:hanging="160"/>
              <w:rPr>
                <w:sz w:val="16"/>
                <w:szCs w:val="16"/>
              </w:rPr>
            </w:pPr>
            <w:r w:rsidRPr="00092A57">
              <w:rPr>
                <w:rFonts w:hint="eastAsia"/>
                <w:sz w:val="16"/>
                <w:szCs w:val="16"/>
              </w:rPr>
              <w:t>②看護職員による定期的な巡視とは、急変の予測や早期発見等のために行うものであり、おおむね１日３回以上の頻度で当該利用者のもとを訪れてバイタルサインや状態変化の有無を確認するものであること。ただし、巡視の頻度については、利用者の状態に応じて適宜増加させるべきものであること。</w:t>
            </w:r>
          </w:p>
          <w:p w:rsidR="0045046A" w:rsidRPr="00092A57" w:rsidRDefault="0045046A" w:rsidP="0045046A">
            <w:pPr>
              <w:spacing w:line="200" w:lineRule="exact"/>
              <w:ind w:left="160" w:hangingChars="100" w:hanging="160"/>
              <w:rPr>
                <w:sz w:val="16"/>
                <w:szCs w:val="16"/>
              </w:rPr>
            </w:pPr>
            <w:r w:rsidRPr="00092A57">
              <w:rPr>
                <w:rFonts w:hint="eastAsia"/>
                <w:sz w:val="16"/>
                <w:szCs w:val="16"/>
              </w:rPr>
              <w:t>③取決めの内容については、指定短期入所生活介護の提供開始時に利用者に説明し、主治の医師との連携方法や搬送方法も含め、急変が生じた場合の対応について同意を得ておかなければならない。当該同意については、文書で記録すべきものであること。</w:t>
            </w:r>
          </w:p>
        </w:tc>
        <w:tc>
          <w:tcPr>
            <w:tcW w:w="426" w:type="dxa"/>
            <w:vMerge/>
            <w:shd w:val="clear" w:color="auto" w:fill="auto"/>
            <w:vAlign w:val="center"/>
          </w:tcPr>
          <w:p w:rsidR="0045046A" w:rsidRPr="00092A57" w:rsidRDefault="0045046A" w:rsidP="0045046A">
            <w:pPr>
              <w:spacing w:line="200" w:lineRule="exact"/>
              <w:jc w:val="center"/>
              <w:rPr>
                <w:rFonts w:hAnsi="ＭＳ ゴシック"/>
                <w:sz w:val="20"/>
              </w:rPr>
            </w:pPr>
          </w:p>
        </w:tc>
        <w:tc>
          <w:tcPr>
            <w:tcW w:w="426" w:type="dxa"/>
            <w:vMerge/>
            <w:shd w:val="clear" w:color="auto" w:fill="auto"/>
            <w:vAlign w:val="center"/>
          </w:tcPr>
          <w:p w:rsidR="0045046A" w:rsidRPr="00092A57" w:rsidRDefault="0045046A" w:rsidP="0045046A">
            <w:pPr>
              <w:spacing w:line="200" w:lineRule="exact"/>
              <w:jc w:val="center"/>
              <w:rPr>
                <w:rFonts w:hAnsi="ＭＳ ゴシック"/>
                <w:sz w:val="20"/>
              </w:rPr>
            </w:pPr>
          </w:p>
        </w:tc>
        <w:tc>
          <w:tcPr>
            <w:tcW w:w="426" w:type="dxa"/>
            <w:vMerge/>
            <w:shd w:val="clear" w:color="auto" w:fill="auto"/>
            <w:vAlign w:val="center"/>
          </w:tcPr>
          <w:p w:rsidR="0045046A" w:rsidRPr="00092A57" w:rsidRDefault="0045046A" w:rsidP="0045046A">
            <w:pPr>
              <w:spacing w:line="200" w:lineRule="exact"/>
              <w:jc w:val="center"/>
              <w:rPr>
                <w:rFonts w:hAnsi="ＭＳ ゴシック"/>
                <w:sz w:val="20"/>
              </w:rPr>
            </w:pPr>
          </w:p>
        </w:tc>
      </w:tr>
      <w:tr w:rsidR="0045046A" w:rsidRPr="00092A57" w:rsidTr="006A1F28">
        <w:trPr>
          <w:trHeight w:val="20"/>
        </w:trPr>
        <w:tc>
          <w:tcPr>
            <w:tcW w:w="2367" w:type="dxa"/>
            <w:vMerge w:val="restart"/>
            <w:shd w:val="clear" w:color="auto" w:fill="auto"/>
          </w:tcPr>
          <w:p w:rsidR="0045046A" w:rsidRPr="00092A57" w:rsidRDefault="0045046A" w:rsidP="0045046A">
            <w:pPr>
              <w:pStyle w:val="aa"/>
              <w:numPr>
                <w:ilvl w:val="0"/>
                <w:numId w:val="18"/>
              </w:numPr>
              <w:spacing w:line="200" w:lineRule="exact"/>
              <w:ind w:leftChars="0"/>
            </w:pPr>
            <w:r w:rsidRPr="00092A57">
              <w:rPr>
                <w:rFonts w:hint="eastAsia"/>
              </w:rPr>
              <w:t>夜勤職員配置加算</w:t>
            </w:r>
          </w:p>
        </w:tc>
        <w:tc>
          <w:tcPr>
            <w:tcW w:w="6235" w:type="dxa"/>
            <w:tcBorders>
              <w:top w:val="single" w:sz="4" w:space="0" w:color="auto"/>
            </w:tcBorders>
          </w:tcPr>
          <w:p w:rsidR="0045046A" w:rsidRPr="00092A57" w:rsidRDefault="0045046A" w:rsidP="0045046A">
            <w:pPr>
              <w:spacing w:line="200" w:lineRule="exact"/>
              <w:ind w:left="16" w:hangingChars="9" w:hanging="16"/>
            </w:pPr>
            <w:r w:rsidRPr="00092A57">
              <w:rPr>
                <w:rFonts w:hint="eastAsia"/>
              </w:rPr>
              <w:t>別に厚生労働大臣が定める夜勤を行う職員の勤務条件に関する基準を満たすものとして</w:t>
            </w:r>
            <w:r w:rsidR="009C4E4F" w:rsidRPr="009C4E4F">
              <w:rPr>
                <w:rFonts w:hint="eastAsia"/>
              </w:rPr>
              <w:t>指定権者</w:t>
            </w:r>
            <w:r w:rsidRPr="00092A57">
              <w:rPr>
                <w:rFonts w:hint="eastAsia"/>
              </w:rPr>
              <w:t>に届け出た指定短期入所生活介護事業所については、当該基準に掲げる区分に従い、１日につき次に掲げる単位数を所定単位数に加算しているか。ただし、次に掲げるいずれかの加算を算定している場合においては、次に掲げるその他の加算は算定しない。</w:t>
            </w:r>
          </w:p>
          <w:p w:rsidR="0045046A" w:rsidRPr="00092A57" w:rsidRDefault="0045046A" w:rsidP="0045046A">
            <w:pPr>
              <w:spacing w:line="200" w:lineRule="exact"/>
              <w:ind w:firstLineChars="100" w:firstLine="180"/>
            </w:pPr>
            <w:r w:rsidRPr="00092A57">
              <w:rPr>
                <w:rFonts w:hint="eastAsia"/>
              </w:rPr>
              <w:t>（１）夜勤職員配置加算(Ⅰ)　１３単位</w:t>
            </w:r>
          </w:p>
          <w:p w:rsidR="0045046A" w:rsidRPr="00092A57" w:rsidRDefault="0045046A" w:rsidP="0045046A">
            <w:pPr>
              <w:spacing w:line="200" w:lineRule="exact"/>
              <w:ind w:firstLineChars="100" w:firstLine="180"/>
            </w:pPr>
            <w:r w:rsidRPr="00092A57">
              <w:rPr>
                <w:rFonts w:hint="eastAsia"/>
              </w:rPr>
              <w:t>（２）夜勤職員配置加算(Ⅱ)　１８単位</w:t>
            </w:r>
          </w:p>
          <w:p w:rsidR="0045046A" w:rsidRPr="00092A57" w:rsidRDefault="0045046A" w:rsidP="0045046A">
            <w:pPr>
              <w:spacing w:line="200" w:lineRule="exact"/>
              <w:ind w:firstLineChars="100" w:firstLine="180"/>
            </w:pPr>
            <w:r w:rsidRPr="00092A57">
              <w:rPr>
                <w:rFonts w:hint="eastAsia"/>
              </w:rPr>
              <w:t>（３）夜勤職員配置加算(Ⅲ)　１５単位</w:t>
            </w:r>
          </w:p>
          <w:p w:rsidR="0045046A" w:rsidRPr="00092A57" w:rsidRDefault="0045046A" w:rsidP="0045046A">
            <w:pPr>
              <w:spacing w:line="200" w:lineRule="exact"/>
              <w:ind w:firstLineChars="100" w:firstLine="180"/>
            </w:pPr>
            <w:r w:rsidRPr="00092A57">
              <w:rPr>
                <w:rFonts w:hint="eastAsia"/>
              </w:rPr>
              <w:t>（４）夜勤職員配置加算(Ⅳ)　２０単位</w:t>
            </w:r>
          </w:p>
        </w:tc>
        <w:tc>
          <w:tcPr>
            <w:tcW w:w="426" w:type="dxa"/>
            <w:vMerge w:val="restart"/>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vMerge w:val="restart"/>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vMerge w:val="restart"/>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r>
      <w:tr w:rsidR="0045046A" w:rsidRPr="00092A57" w:rsidTr="006A1F28">
        <w:trPr>
          <w:trHeight w:val="900"/>
        </w:trPr>
        <w:tc>
          <w:tcPr>
            <w:tcW w:w="2367" w:type="dxa"/>
            <w:vMerge/>
            <w:shd w:val="clear" w:color="auto" w:fill="auto"/>
          </w:tcPr>
          <w:p w:rsidR="0045046A" w:rsidRPr="00092A57" w:rsidRDefault="0045046A" w:rsidP="0045046A">
            <w:pPr>
              <w:spacing w:line="200" w:lineRule="exact"/>
            </w:pPr>
          </w:p>
        </w:tc>
        <w:tc>
          <w:tcPr>
            <w:tcW w:w="6235" w:type="dxa"/>
            <w:tcBorders>
              <w:top w:val="single" w:sz="4" w:space="0" w:color="auto"/>
            </w:tcBorders>
          </w:tcPr>
          <w:p w:rsidR="0045046A" w:rsidRPr="00092A57" w:rsidRDefault="0045046A" w:rsidP="0045046A">
            <w:pPr>
              <w:spacing w:line="200" w:lineRule="exact"/>
              <w:rPr>
                <w:sz w:val="16"/>
                <w:szCs w:val="16"/>
              </w:rPr>
            </w:pPr>
            <w:r w:rsidRPr="00092A57">
              <w:rPr>
                <w:rFonts w:hint="eastAsia"/>
                <w:sz w:val="16"/>
                <w:szCs w:val="16"/>
              </w:rPr>
              <w:t>【厚生労働大臣が定める夜勤を行う職員の勤務条件に関する基準】</w:t>
            </w:r>
          </w:p>
          <w:p w:rsidR="0045046A" w:rsidRPr="00092A57" w:rsidRDefault="0045046A" w:rsidP="0045046A">
            <w:pPr>
              <w:spacing w:line="200" w:lineRule="exact"/>
              <w:ind w:left="480" w:hangingChars="300" w:hanging="480"/>
              <w:rPr>
                <w:sz w:val="16"/>
                <w:szCs w:val="16"/>
              </w:rPr>
            </w:pPr>
            <w:r w:rsidRPr="00092A57">
              <w:rPr>
                <w:rFonts w:hint="eastAsia"/>
                <w:sz w:val="16"/>
                <w:szCs w:val="16"/>
              </w:rPr>
              <w:t>（１）夜勤職員配置加算(Ⅰ) 　※短期入所生活介護費を算定していること。</w:t>
            </w:r>
          </w:p>
          <w:p w:rsidR="0045046A" w:rsidRPr="00092A57" w:rsidRDefault="0045046A" w:rsidP="0045046A">
            <w:pPr>
              <w:spacing w:line="200" w:lineRule="exact"/>
              <w:rPr>
                <w:sz w:val="16"/>
                <w:szCs w:val="16"/>
              </w:rPr>
            </w:pPr>
          </w:p>
          <w:p w:rsidR="0045046A" w:rsidRPr="00092A57" w:rsidRDefault="0045046A" w:rsidP="0045046A">
            <w:pPr>
              <w:spacing w:line="200" w:lineRule="exact"/>
              <w:rPr>
                <w:sz w:val="16"/>
                <w:szCs w:val="16"/>
              </w:rPr>
            </w:pPr>
            <w:r w:rsidRPr="00092A57">
              <w:rPr>
                <w:rFonts w:hint="eastAsia"/>
                <w:sz w:val="16"/>
                <w:szCs w:val="16"/>
              </w:rPr>
              <w:t>（２）夜勤職員配置加算(Ⅱ)</w:t>
            </w:r>
          </w:p>
          <w:p w:rsidR="0045046A" w:rsidRPr="00092A57" w:rsidRDefault="0045046A" w:rsidP="0045046A">
            <w:pPr>
              <w:spacing w:line="200" w:lineRule="exact"/>
              <w:ind w:firstLineChars="100" w:firstLine="160"/>
              <w:rPr>
                <w:sz w:val="16"/>
                <w:szCs w:val="16"/>
              </w:rPr>
            </w:pPr>
            <w:r w:rsidRPr="00092A57">
              <w:rPr>
                <w:rFonts w:hint="eastAsia"/>
                <w:sz w:val="16"/>
                <w:szCs w:val="16"/>
              </w:rPr>
              <w:t>(一) ユニット型短期入所生活介護費を算定していること。</w:t>
            </w:r>
          </w:p>
          <w:p w:rsidR="0045046A" w:rsidRPr="00092A57" w:rsidRDefault="0045046A" w:rsidP="0045046A">
            <w:pPr>
              <w:spacing w:line="200" w:lineRule="exact"/>
              <w:ind w:leftChars="100" w:left="580" w:hangingChars="250" w:hanging="400"/>
              <w:rPr>
                <w:sz w:val="16"/>
                <w:szCs w:val="16"/>
              </w:rPr>
            </w:pPr>
            <w:r w:rsidRPr="00092A57">
              <w:rPr>
                <w:rFonts w:hint="eastAsia"/>
                <w:sz w:val="16"/>
                <w:szCs w:val="16"/>
              </w:rPr>
              <w:t>(二)</w:t>
            </w:r>
            <w:r w:rsidRPr="00092A57">
              <w:rPr>
                <w:sz w:val="16"/>
                <w:szCs w:val="16"/>
              </w:rPr>
              <w:t xml:space="preserve"> </w:t>
            </w:r>
            <w:r w:rsidRPr="00092A57">
              <w:rPr>
                <w:rFonts w:hint="eastAsia"/>
                <w:sz w:val="16"/>
                <w:szCs w:val="16"/>
              </w:rPr>
              <w:t>夜勤を行う介護職員又は看護職員の数が、イ⑵又はロ⑵に規定する夜勤を行う介護職員又は看護職員の数に１を加えた数以上であること。ただし、次のａ又はｂに掲げる場合は、当該ａ又はｂに定める数以上であること。</w:t>
            </w:r>
          </w:p>
          <w:p w:rsidR="0045046A" w:rsidRPr="00092A57" w:rsidRDefault="0045046A" w:rsidP="0045046A">
            <w:pPr>
              <w:spacing w:line="200" w:lineRule="exact"/>
              <w:ind w:leftChars="200" w:left="680" w:hangingChars="200" w:hanging="320"/>
              <w:rPr>
                <w:sz w:val="16"/>
                <w:szCs w:val="16"/>
              </w:rPr>
            </w:pPr>
            <w:r w:rsidRPr="00092A57">
              <w:rPr>
                <w:rFonts w:hint="eastAsia"/>
                <w:sz w:val="16"/>
                <w:szCs w:val="16"/>
              </w:rPr>
              <w:t>ａ　次に掲げる要件のいずれにも適合している場合　イ⑵又はロ⑵に規定する夜勤を行う介護職員又は看護職員の数に10分の９を加えた数</w:t>
            </w:r>
          </w:p>
          <w:p w:rsidR="0045046A" w:rsidRPr="00092A57" w:rsidRDefault="0045046A" w:rsidP="0045046A">
            <w:pPr>
              <w:spacing w:line="200" w:lineRule="exact"/>
              <w:ind w:leftChars="300" w:left="860" w:hangingChars="200" w:hanging="320"/>
              <w:rPr>
                <w:sz w:val="16"/>
                <w:szCs w:val="16"/>
              </w:rPr>
            </w:pPr>
            <w:r w:rsidRPr="00092A57">
              <w:rPr>
                <w:rFonts w:hint="eastAsia"/>
                <w:sz w:val="16"/>
                <w:szCs w:val="16"/>
              </w:rPr>
              <w:t>ⅰ　見守り機器を、当該指定短期入所生活介護事業所の利用者の数の十分の一以上の数設置していること。</w:t>
            </w:r>
          </w:p>
          <w:p w:rsidR="0045046A" w:rsidRPr="00092A57" w:rsidRDefault="0045046A" w:rsidP="0045046A">
            <w:pPr>
              <w:spacing w:line="200" w:lineRule="exact"/>
              <w:ind w:leftChars="300" w:left="860" w:hangingChars="200" w:hanging="320"/>
              <w:rPr>
                <w:sz w:val="16"/>
                <w:szCs w:val="16"/>
              </w:rPr>
            </w:pPr>
            <w:r w:rsidRPr="00092A57">
              <w:rPr>
                <w:rFonts w:hint="eastAsia"/>
                <w:sz w:val="16"/>
                <w:szCs w:val="16"/>
              </w:rPr>
              <w:t>ⅱ　見守り機器を安全かつ有効に活用するための委員会を設置し、必要な検討等が行われていること。</w:t>
            </w:r>
          </w:p>
          <w:p w:rsidR="0045046A" w:rsidRPr="00092A57" w:rsidRDefault="0045046A" w:rsidP="0045046A">
            <w:pPr>
              <w:spacing w:line="200" w:lineRule="exact"/>
              <w:ind w:leftChars="200" w:left="680" w:hangingChars="200" w:hanging="320"/>
              <w:rPr>
                <w:sz w:val="16"/>
                <w:szCs w:val="16"/>
              </w:rPr>
            </w:pPr>
            <w:r w:rsidRPr="00092A57">
              <w:rPr>
                <w:rFonts w:hint="eastAsia"/>
                <w:sz w:val="16"/>
                <w:szCs w:val="16"/>
              </w:rPr>
              <w:t>ｂ　次に掲げる要件のいずれにも適合している場合　イ⑵又はロ⑵に規定する夜勤を行う介護職員又は看護職員の数に10分の６を加えた数</w:t>
            </w:r>
          </w:p>
          <w:p w:rsidR="0045046A" w:rsidRPr="00092A57" w:rsidRDefault="0045046A" w:rsidP="0045046A">
            <w:pPr>
              <w:spacing w:line="200" w:lineRule="exact"/>
              <w:ind w:leftChars="300" w:left="860" w:hangingChars="200" w:hanging="320"/>
              <w:rPr>
                <w:sz w:val="16"/>
                <w:szCs w:val="16"/>
              </w:rPr>
            </w:pPr>
            <w:r w:rsidRPr="00092A57">
              <w:rPr>
                <w:rFonts w:hint="eastAsia"/>
                <w:sz w:val="16"/>
                <w:szCs w:val="16"/>
              </w:rPr>
              <w:t>ⅰ　夜勤時間帯を通じて、見守り機器を当該短期入所生活介護事業所の利用者の数以上設置していること。</w:t>
            </w:r>
          </w:p>
          <w:p w:rsidR="0045046A" w:rsidRPr="00092A57" w:rsidRDefault="0045046A" w:rsidP="0045046A">
            <w:pPr>
              <w:spacing w:line="200" w:lineRule="exact"/>
              <w:ind w:leftChars="300" w:left="860" w:hangingChars="200" w:hanging="320"/>
              <w:rPr>
                <w:sz w:val="16"/>
                <w:szCs w:val="16"/>
              </w:rPr>
            </w:pPr>
            <w:r w:rsidRPr="00092A57">
              <w:rPr>
                <w:rFonts w:hint="eastAsia"/>
                <w:sz w:val="16"/>
                <w:szCs w:val="16"/>
              </w:rPr>
              <w:t>ⅱ　夜勤時間帯を通じて、夜勤を行う全ての介護職員又は看護職員が、情報通信機器を使用し、職員同士の連携促進が図られていること。</w:t>
            </w:r>
          </w:p>
          <w:p w:rsidR="0045046A" w:rsidRPr="00092A57" w:rsidRDefault="0045046A" w:rsidP="0045046A">
            <w:pPr>
              <w:spacing w:line="200" w:lineRule="exact"/>
              <w:ind w:leftChars="300" w:left="860" w:hangingChars="200" w:hanging="320"/>
              <w:rPr>
                <w:sz w:val="16"/>
                <w:szCs w:val="16"/>
              </w:rPr>
            </w:pPr>
            <w:r w:rsidRPr="00092A57">
              <w:rPr>
                <w:rFonts w:hint="eastAsia"/>
                <w:sz w:val="16"/>
                <w:szCs w:val="16"/>
              </w:rPr>
              <w:t>ⅲ　見守り機器等を活用する際の安全体制及びケアの質の確保並びに職員の負担軽減に関する次に掲げる事項を実施し、かつ、見守り機器等を安全かつ有効に活用するための委員会を設置し、介護職員、看護職員その他の職種の者と共同して、当該委員会において必要な検討等を行い、及び当該事項の実施を定期的に確認すること。</w:t>
            </w:r>
          </w:p>
          <w:p w:rsidR="0045046A" w:rsidRPr="00092A57" w:rsidRDefault="0045046A" w:rsidP="0045046A">
            <w:pPr>
              <w:spacing w:line="200" w:lineRule="exact"/>
              <w:ind w:leftChars="400" w:left="1040" w:hangingChars="200" w:hanging="320"/>
              <w:rPr>
                <w:sz w:val="16"/>
                <w:szCs w:val="16"/>
              </w:rPr>
            </w:pPr>
            <w:r w:rsidRPr="00092A57">
              <w:rPr>
                <w:rFonts w:hint="eastAsia"/>
                <w:sz w:val="16"/>
                <w:szCs w:val="16"/>
              </w:rPr>
              <w:t>(</w:t>
            </w:r>
            <w:r w:rsidRPr="00092A57">
              <w:rPr>
                <w:sz w:val="16"/>
                <w:szCs w:val="16"/>
              </w:rPr>
              <w:t xml:space="preserve">1) </w:t>
            </w:r>
            <w:r w:rsidRPr="00092A57">
              <w:rPr>
                <w:rFonts w:hint="eastAsia"/>
                <w:sz w:val="16"/>
                <w:szCs w:val="16"/>
              </w:rPr>
              <w:t>夜勤を行う職員による居室への訪問を個別に必要とする利用者への訪問及び当該利用者に対する適切なケア等による利用者の安全及びケアの質の確保</w:t>
            </w:r>
          </w:p>
          <w:p w:rsidR="0045046A" w:rsidRPr="00092A57" w:rsidRDefault="0045046A" w:rsidP="0045046A">
            <w:pPr>
              <w:spacing w:line="200" w:lineRule="exact"/>
              <w:ind w:firstLineChars="450" w:firstLine="720"/>
              <w:rPr>
                <w:sz w:val="16"/>
                <w:szCs w:val="16"/>
              </w:rPr>
            </w:pPr>
            <w:r w:rsidRPr="00092A57">
              <w:rPr>
                <w:sz w:val="16"/>
                <w:szCs w:val="16"/>
              </w:rPr>
              <w:t xml:space="preserve">(2) </w:t>
            </w:r>
            <w:r w:rsidRPr="00092A57">
              <w:rPr>
                <w:rFonts w:hint="eastAsia"/>
                <w:sz w:val="16"/>
                <w:szCs w:val="16"/>
              </w:rPr>
              <w:t>夜勤を行う職員の負担の軽減及び勤務状況への配慮</w:t>
            </w:r>
          </w:p>
          <w:p w:rsidR="0045046A" w:rsidRPr="00092A57" w:rsidRDefault="0045046A" w:rsidP="0045046A">
            <w:pPr>
              <w:spacing w:line="200" w:lineRule="exact"/>
              <w:ind w:firstLineChars="450" w:firstLine="720"/>
              <w:rPr>
                <w:sz w:val="16"/>
                <w:szCs w:val="16"/>
              </w:rPr>
            </w:pPr>
            <w:r w:rsidRPr="00092A57">
              <w:rPr>
                <w:rFonts w:hint="eastAsia"/>
                <w:sz w:val="16"/>
                <w:szCs w:val="16"/>
              </w:rPr>
              <w:t>(3) 見守り機器等の定期的な点検</w:t>
            </w:r>
          </w:p>
          <w:p w:rsidR="0045046A" w:rsidRPr="00092A57" w:rsidRDefault="0045046A" w:rsidP="0045046A">
            <w:pPr>
              <w:spacing w:line="200" w:lineRule="exact"/>
              <w:ind w:firstLineChars="450" w:firstLine="720"/>
              <w:rPr>
                <w:sz w:val="16"/>
                <w:szCs w:val="16"/>
              </w:rPr>
            </w:pPr>
            <w:r w:rsidRPr="00092A57">
              <w:rPr>
                <w:sz w:val="16"/>
                <w:szCs w:val="16"/>
              </w:rPr>
              <w:t xml:space="preserve">(4) </w:t>
            </w:r>
            <w:r w:rsidRPr="00092A57">
              <w:rPr>
                <w:rFonts w:hint="eastAsia"/>
                <w:sz w:val="16"/>
                <w:szCs w:val="16"/>
              </w:rPr>
              <w:t>見守り機器等を安全かつ有効に活用するための職員研修</w:t>
            </w:r>
          </w:p>
          <w:p w:rsidR="0045046A" w:rsidRPr="00092A57" w:rsidRDefault="0045046A" w:rsidP="0045046A">
            <w:pPr>
              <w:spacing w:line="200" w:lineRule="exact"/>
              <w:rPr>
                <w:sz w:val="16"/>
                <w:szCs w:val="16"/>
              </w:rPr>
            </w:pPr>
          </w:p>
          <w:p w:rsidR="0045046A" w:rsidRPr="00092A57" w:rsidRDefault="0045046A" w:rsidP="0045046A">
            <w:pPr>
              <w:spacing w:line="200" w:lineRule="exact"/>
              <w:ind w:left="480" w:hangingChars="300" w:hanging="480"/>
              <w:rPr>
                <w:sz w:val="16"/>
                <w:szCs w:val="16"/>
              </w:rPr>
            </w:pPr>
            <w:r w:rsidRPr="00092A57">
              <w:rPr>
                <w:rFonts w:hint="eastAsia"/>
                <w:sz w:val="16"/>
                <w:szCs w:val="16"/>
              </w:rPr>
              <w:t>（３）夜勤職員配置加算(Ⅲ) 　※短期入所生活介護費を算定していること。</w:t>
            </w:r>
          </w:p>
          <w:p w:rsidR="0045046A" w:rsidRPr="00092A57" w:rsidRDefault="0045046A" w:rsidP="0045046A">
            <w:pPr>
              <w:spacing w:line="200" w:lineRule="exact"/>
              <w:ind w:firstLineChars="100" w:firstLine="160"/>
              <w:rPr>
                <w:sz w:val="16"/>
                <w:szCs w:val="16"/>
              </w:rPr>
            </w:pPr>
            <w:r w:rsidRPr="00092A57">
              <w:rPr>
                <w:rFonts w:hint="eastAsia"/>
                <w:sz w:val="16"/>
                <w:szCs w:val="16"/>
              </w:rPr>
              <w:t>(一) （１）(一)及び(二)に該当するものであること。</w:t>
            </w:r>
          </w:p>
          <w:p w:rsidR="0045046A" w:rsidRPr="00092A57" w:rsidRDefault="0045046A" w:rsidP="0045046A">
            <w:pPr>
              <w:spacing w:line="200" w:lineRule="exact"/>
              <w:ind w:firstLineChars="100" w:firstLine="160"/>
              <w:rPr>
                <w:sz w:val="16"/>
                <w:szCs w:val="16"/>
              </w:rPr>
            </w:pPr>
            <w:r w:rsidRPr="00092A57">
              <w:rPr>
                <w:rFonts w:hint="eastAsia"/>
                <w:sz w:val="16"/>
                <w:szCs w:val="16"/>
              </w:rPr>
              <w:t>(二) 夜勤時間帯を通じて、看護職員又は次のいずれかに該当する職員を１人以上</w:t>
            </w:r>
          </w:p>
          <w:p w:rsidR="0045046A" w:rsidRPr="00092A57" w:rsidRDefault="0045046A" w:rsidP="0045046A">
            <w:pPr>
              <w:spacing w:line="200" w:lineRule="exact"/>
              <w:ind w:firstLineChars="350" w:firstLine="560"/>
              <w:rPr>
                <w:sz w:val="16"/>
                <w:szCs w:val="16"/>
              </w:rPr>
            </w:pPr>
            <w:r w:rsidRPr="00092A57">
              <w:rPr>
                <w:rFonts w:hint="eastAsia"/>
                <w:sz w:val="16"/>
                <w:szCs w:val="16"/>
              </w:rPr>
              <w:t>配置していること。</w:t>
            </w:r>
          </w:p>
          <w:p w:rsidR="0045046A" w:rsidRPr="00092A57" w:rsidRDefault="0045046A" w:rsidP="0045046A">
            <w:pPr>
              <w:spacing w:line="200" w:lineRule="exact"/>
              <w:ind w:leftChars="200" w:left="680" w:hangingChars="200" w:hanging="320"/>
              <w:rPr>
                <w:sz w:val="16"/>
                <w:szCs w:val="16"/>
              </w:rPr>
            </w:pPr>
            <w:r w:rsidRPr="00092A57">
              <w:rPr>
                <w:rFonts w:hint="eastAsia"/>
                <w:sz w:val="16"/>
                <w:szCs w:val="16"/>
              </w:rPr>
              <w:t>ａ　介護福祉士（特定登録者及び新特定登録者を除く。）であって、社会福祉士及び介護福祉士法施行規則第１条各号に掲げる行為のうちいずれかの行為に係る実地研修を修了している者</w:t>
            </w:r>
          </w:p>
          <w:p w:rsidR="0045046A" w:rsidRPr="00092A57" w:rsidRDefault="0045046A" w:rsidP="0045046A">
            <w:pPr>
              <w:spacing w:line="200" w:lineRule="exact"/>
              <w:ind w:firstLineChars="200" w:firstLine="320"/>
              <w:rPr>
                <w:sz w:val="16"/>
                <w:szCs w:val="16"/>
              </w:rPr>
            </w:pPr>
            <w:r w:rsidRPr="00092A57">
              <w:rPr>
                <w:rFonts w:hint="eastAsia"/>
                <w:sz w:val="16"/>
                <w:szCs w:val="16"/>
              </w:rPr>
              <w:t>ｂ　特定登録者であって、特定登録証の交付を受けている者</w:t>
            </w:r>
          </w:p>
          <w:p w:rsidR="0045046A" w:rsidRPr="00092A57" w:rsidRDefault="0045046A" w:rsidP="0045046A">
            <w:pPr>
              <w:spacing w:line="200" w:lineRule="exact"/>
              <w:ind w:firstLineChars="200" w:firstLine="320"/>
              <w:rPr>
                <w:sz w:val="16"/>
                <w:szCs w:val="16"/>
              </w:rPr>
            </w:pPr>
            <w:r w:rsidRPr="00092A57">
              <w:rPr>
                <w:rFonts w:hint="eastAsia"/>
                <w:sz w:val="16"/>
                <w:szCs w:val="16"/>
              </w:rPr>
              <w:t>ｃ　新特定登録者であって、新特定登録証の交付を受けている者</w:t>
            </w:r>
          </w:p>
          <w:p w:rsidR="0045046A" w:rsidRPr="00092A57" w:rsidRDefault="0045046A" w:rsidP="0045046A">
            <w:pPr>
              <w:spacing w:line="200" w:lineRule="exact"/>
              <w:ind w:firstLineChars="200" w:firstLine="320"/>
              <w:rPr>
                <w:sz w:val="16"/>
                <w:szCs w:val="16"/>
              </w:rPr>
            </w:pPr>
            <w:r w:rsidRPr="00092A57">
              <w:rPr>
                <w:rFonts w:hint="eastAsia"/>
                <w:sz w:val="16"/>
                <w:szCs w:val="16"/>
              </w:rPr>
              <w:t>ｄ　認定特定行為業務従事者</w:t>
            </w:r>
          </w:p>
          <w:p w:rsidR="0045046A" w:rsidRPr="00092A57" w:rsidRDefault="0045046A" w:rsidP="0045046A">
            <w:pPr>
              <w:spacing w:line="200" w:lineRule="exact"/>
              <w:ind w:firstLineChars="100" w:firstLine="160"/>
              <w:rPr>
                <w:sz w:val="16"/>
                <w:szCs w:val="16"/>
              </w:rPr>
            </w:pPr>
            <w:r w:rsidRPr="00092A57">
              <w:rPr>
                <w:rFonts w:hint="eastAsia"/>
                <w:sz w:val="16"/>
                <w:szCs w:val="16"/>
              </w:rPr>
              <w:t>(三)</w:t>
            </w:r>
            <w:r w:rsidRPr="00092A57">
              <w:rPr>
                <w:sz w:val="16"/>
                <w:szCs w:val="16"/>
              </w:rPr>
              <w:t xml:space="preserve"> </w:t>
            </w:r>
            <w:r w:rsidRPr="00092A57">
              <w:rPr>
                <w:rFonts w:hint="eastAsia"/>
                <w:sz w:val="16"/>
                <w:szCs w:val="16"/>
              </w:rPr>
              <w:t>(二)ａ、ｂ又はｃに該当する職員を配置する場合にあっては喀痰吸引等業務</w:t>
            </w:r>
          </w:p>
          <w:p w:rsidR="0045046A" w:rsidRPr="00092A57" w:rsidRDefault="0045046A" w:rsidP="0045046A">
            <w:pPr>
              <w:spacing w:line="200" w:lineRule="exact"/>
              <w:ind w:firstLineChars="350" w:firstLine="560"/>
              <w:rPr>
                <w:sz w:val="16"/>
                <w:szCs w:val="16"/>
              </w:rPr>
            </w:pPr>
            <w:r w:rsidRPr="00092A57">
              <w:rPr>
                <w:rFonts w:hint="eastAsia"/>
                <w:sz w:val="16"/>
                <w:szCs w:val="16"/>
              </w:rPr>
              <w:t>の登録を、(二)ｄに該当する職員を配置する場合にあっては特定行為業務の</w:t>
            </w:r>
          </w:p>
          <w:p w:rsidR="0045046A" w:rsidRPr="00092A57" w:rsidRDefault="0045046A" w:rsidP="0045046A">
            <w:pPr>
              <w:spacing w:line="200" w:lineRule="exact"/>
              <w:ind w:firstLineChars="350" w:firstLine="560"/>
              <w:rPr>
                <w:sz w:val="16"/>
                <w:szCs w:val="16"/>
              </w:rPr>
            </w:pPr>
            <w:r w:rsidRPr="00092A57">
              <w:rPr>
                <w:rFonts w:hint="eastAsia"/>
                <w:sz w:val="16"/>
                <w:szCs w:val="16"/>
              </w:rPr>
              <w:t>登録を受けていること。</w:t>
            </w:r>
          </w:p>
          <w:p w:rsidR="0045046A" w:rsidRPr="00092A57" w:rsidRDefault="0045046A" w:rsidP="0045046A">
            <w:pPr>
              <w:spacing w:line="200" w:lineRule="exact"/>
              <w:rPr>
                <w:sz w:val="16"/>
                <w:szCs w:val="16"/>
              </w:rPr>
            </w:pPr>
          </w:p>
          <w:p w:rsidR="0045046A" w:rsidRPr="00092A57" w:rsidRDefault="0045046A" w:rsidP="0045046A">
            <w:pPr>
              <w:spacing w:line="200" w:lineRule="exact"/>
              <w:ind w:left="480" w:hangingChars="300" w:hanging="480"/>
              <w:rPr>
                <w:sz w:val="16"/>
                <w:szCs w:val="16"/>
              </w:rPr>
            </w:pPr>
            <w:r w:rsidRPr="00092A57">
              <w:rPr>
                <w:rFonts w:hint="eastAsia"/>
                <w:sz w:val="16"/>
                <w:szCs w:val="16"/>
              </w:rPr>
              <w:t xml:space="preserve">（４）夜勤職員配置加算(Ⅳ) </w:t>
            </w:r>
          </w:p>
          <w:p w:rsidR="0045046A" w:rsidRPr="00092A57" w:rsidRDefault="0045046A" w:rsidP="0045046A">
            <w:pPr>
              <w:spacing w:line="200" w:lineRule="exact"/>
              <w:ind w:firstLineChars="100" w:firstLine="160"/>
              <w:rPr>
                <w:sz w:val="16"/>
                <w:szCs w:val="16"/>
              </w:rPr>
            </w:pPr>
            <w:r w:rsidRPr="00092A57">
              <w:rPr>
                <w:rFonts w:hint="eastAsia"/>
                <w:sz w:val="16"/>
                <w:szCs w:val="16"/>
              </w:rPr>
              <w:t>(一) （２）(一)及び(二)に該当するものであること。</w:t>
            </w:r>
          </w:p>
          <w:p w:rsidR="0045046A" w:rsidRPr="00092A57" w:rsidRDefault="0045046A" w:rsidP="0045046A">
            <w:pPr>
              <w:spacing w:line="200" w:lineRule="exact"/>
              <w:ind w:firstLineChars="100" w:firstLine="160"/>
            </w:pPr>
            <w:r w:rsidRPr="00092A57">
              <w:rPr>
                <w:rFonts w:hint="eastAsia"/>
                <w:sz w:val="16"/>
                <w:szCs w:val="16"/>
              </w:rPr>
              <w:t>(二) （３）(二)及び(三)に該当するものであること。</w:t>
            </w:r>
          </w:p>
        </w:tc>
        <w:tc>
          <w:tcPr>
            <w:tcW w:w="426" w:type="dxa"/>
            <w:vMerge/>
            <w:shd w:val="clear" w:color="auto" w:fill="auto"/>
            <w:vAlign w:val="center"/>
          </w:tcPr>
          <w:p w:rsidR="0045046A" w:rsidRPr="00092A57" w:rsidRDefault="0045046A" w:rsidP="0045046A">
            <w:pPr>
              <w:spacing w:line="200" w:lineRule="exact"/>
              <w:jc w:val="center"/>
              <w:rPr>
                <w:rFonts w:hAnsi="ＭＳ ゴシック"/>
                <w:sz w:val="20"/>
              </w:rPr>
            </w:pPr>
          </w:p>
        </w:tc>
        <w:tc>
          <w:tcPr>
            <w:tcW w:w="426" w:type="dxa"/>
            <w:vMerge/>
            <w:shd w:val="clear" w:color="auto" w:fill="auto"/>
            <w:vAlign w:val="center"/>
          </w:tcPr>
          <w:p w:rsidR="0045046A" w:rsidRPr="00092A57" w:rsidRDefault="0045046A" w:rsidP="0045046A">
            <w:pPr>
              <w:spacing w:line="200" w:lineRule="exact"/>
              <w:jc w:val="center"/>
              <w:rPr>
                <w:rFonts w:hAnsi="ＭＳ ゴシック"/>
                <w:sz w:val="20"/>
              </w:rPr>
            </w:pPr>
          </w:p>
        </w:tc>
        <w:tc>
          <w:tcPr>
            <w:tcW w:w="426" w:type="dxa"/>
            <w:vMerge/>
            <w:shd w:val="clear" w:color="auto" w:fill="auto"/>
            <w:vAlign w:val="center"/>
          </w:tcPr>
          <w:p w:rsidR="0045046A" w:rsidRPr="00092A57" w:rsidRDefault="0045046A" w:rsidP="0045046A">
            <w:pPr>
              <w:spacing w:line="200" w:lineRule="exact"/>
              <w:jc w:val="center"/>
              <w:rPr>
                <w:rFonts w:hAnsi="ＭＳ ゴシック"/>
                <w:sz w:val="20"/>
              </w:rPr>
            </w:pPr>
          </w:p>
        </w:tc>
      </w:tr>
      <w:tr w:rsidR="0045046A" w:rsidRPr="00092A57" w:rsidTr="006A1F28">
        <w:tc>
          <w:tcPr>
            <w:tcW w:w="2367" w:type="dxa"/>
            <w:vMerge/>
            <w:shd w:val="clear" w:color="auto" w:fill="auto"/>
          </w:tcPr>
          <w:p w:rsidR="0045046A" w:rsidRPr="00092A57" w:rsidRDefault="0045046A" w:rsidP="0045046A">
            <w:pPr>
              <w:spacing w:line="200" w:lineRule="exact"/>
            </w:pPr>
          </w:p>
        </w:tc>
        <w:tc>
          <w:tcPr>
            <w:tcW w:w="6235" w:type="dxa"/>
            <w:tcBorders>
              <w:top w:val="single" w:sz="4" w:space="0" w:color="auto"/>
            </w:tcBorders>
          </w:tcPr>
          <w:p w:rsidR="0045046A" w:rsidRPr="00092A57" w:rsidRDefault="0045046A" w:rsidP="0045046A">
            <w:pPr>
              <w:spacing w:line="200" w:lineRule="exact"/>
              <w:ind w:left="196" w:hangingChars="109" w:hanging="196"/>
              <w:rPr>
                <w:sz w:val="16"/>
                <w:szCs w:val="16"/>
              </w:rPr>
            </w:pPr>
            <w:r w:rsidRPr="00092A57">
              <w:rPr>
                <w:rFonts w:hint="eastAsia"/>
              </w:rPr>
              <w:t>①</w:t>
            </w:r>
            <w:r w:rsidRPr="00092A57">
              <w:rPr>
                <w:rFonts w:hint="eastAsia"/>
                <w:sz w:val="16"/>
                <w:szCs w:val="16"/>
              </w:rPr>
              <w:t>夜勤を行う職員の数は、１日平均夜勤職員数とする。１日平均夜勤職員は、歴月ごとに夜勤時間帯（午後10時から翌日の午前５時までの時間を含めた連続する16時間をいう。）における延夜勤時間数を、当該月の日数に16を乗じて得た数で除することによって算定し、小数点第３位以下は切り捨てるものとする。</w:t>
            </w:r>
          </w:p>
          <w:p w:rsidR="0045046A" w:rsidRPr="00092A57" w:rsidRDefault="0045046A" w:rsidP="0045046A">
            <w:pPr>
              <w:spacing w:line="200" w:lineRule="exact"/>
              <w:ind w:left="174" w:hangingChars="109" w:hanging="174"/>
              <w:rPr>
                <w:sz w:val="16"/>
                <w:szCs w:val="16"/>
              </w:rPr>
            </w:pPr>
            <w:r w:rsidRPr="00092A57">
              <w:rPr>
                <w:rFonts w:hint="eastAsia"/>
                <w:sz w:val="16"/>
                <w:szCs w:val="16"/>
              </w:rPr>
              <w:t>②指定介護老人福祉施設の併設事業所である場合又は特別養護老人ホームの空床において指定短期入所生活介護を行う場合にあっては、指定短期入所生活介護の利用者数と本体施設である指定介護老人福祉施設の入所者数を合算した人数を指定介護老人福祉施設の「入所者の数」とした場合に、夜勤職員基準に従い必要となる夜勤職員の数を上回って配置した場合に、加算を行う。</w:t>
            </w:r>
          </w:p>
          <w:p w:rsidR="0045046A" w:rsidRPr="00092A57" w:rsidRDefault="0045046A" w:rsidP="0045046A">
            <w:pPr>
              <w:spacing w:line="200" w:lineRule="exact"/>
              <w:ind w:left="174" w:hangingChars="109" w:hanging="174"/>
              <w:rPr>
                <w:sz w:val="16"/>
                <w:szCs w:val="16"/>
              </w:rPr>
            </w:pPr>
            <w:r w:rsidRPr="00092A57">
              <w:rPr>
                <w:rFonts w:hint="eastAsia"/>
                <w:sz w:val="16"/>
                <w:szCs w:val="16"/>
              </w:rPr>
              <w:t>③ユニット型指定短期入所生活介護事業所にあっては、増配した夜勤職員については、必ずしも特定のユニットに配置する必要はないものとすること。</w:t>
            </w:r>
          </w:p>
          <w:p w:rsidR="0045046A" w:rsidRPr="00092A57" w:rsidRDefault="0045046A" w:rsidP="0045046A">
            <w:pPr>
              <w:spacing w:line="200" w:lineRule="exact"/>
              <w:ind w:left="174" w:hangingChars="109" w:hanging="174"/>
              <w:rPr>
                <w:sz w:val="16"/>
                <w:szCs w:val="16"/>
              </w:rPr>
            </w:pPr>
            <w:r w:rsidRPr="00092A57">
              <w:rPr>
                <w:rFonts w:hint="eastAsia"/>
                <w:sz w:val="16"/>
                <w:szCs w:val="16"/>
              </w:rPr>
              <w:t>④夜勤職員基準第１号ハの⑴㈡及び⑵㈡ただし書に規定する見守り機器（利用者がベッドから離れようとしている状態又は離れたことを感知できるセンサーであり、当該センサーから得られた情報を外部通信機能により職員に通報できる利用者の見守りに資する機器をいう。以下同じ。）を使用する場合における基準については、以下のとおり取り扱うこととする。</w:t>
            </w:r>
          </w:p>
          <w:p w:rsidR="0045046A" w:rsidRPr="00092A57" w:rsidRDefault="0045046A" w:rsidP="0045046A">
            <w:pPr>
              <w:spacing w:line="200" w:lineRule="exact"/>
              <w:ind w:leftChars="100" w:left="514" w:hangingChars="209" w:hanging="334"/>
              <w:rPr>
                <w:sz w:val="16"/>
                <w:szCs w:val="16"/>
              </w:rPr>
            </w:pPr>
            <w:r w:rsidRPr="00092A57">
              <w:rPr>
                <w:rFonts w:hint="eastAsia"/>
                <w:sz w:val="16"/>
                <w:szCs w:val="16"/>
              </w:rPr>
              <w:t>イ　必要となる夜勤職員の数が0.9 を加えた数以上である場合においては、次の要件を満たすこと。</w:t>
            </w:r>
          </w:p>
          <w:p w:rsidR="0045046A" w:rsidRPr="00092A57" w:rsidRDefault="0045046A" w:rsidP="0045046A">
            <w:pPr>
              <w:spacing w:line="200" w:lineRule="exact"/>
              <w:ind w:leftChars="100" w:left="180" w:firstLineChars="100" w:firstLine="160"/>
              <w:rPr>
                <w:sz w:val="16"/>
                <w:szCs w:val="16"/>
              </w:rPr>
            </w:pPr>
            <w:r w:rsidRPr="00092A57">
              <w:rPr>
                <w:rFonts w:hint="eastAsia"/>
                <w:sz w:val="16"/>
                <w:szCs w:val="16"/>
              </w:rPr>
              <w:t>ａ　利用者の10 分の１以上の数の見守り機器を設置すること。</w:t>
            </w:r>
          </w:p>
          <w:p w:rsidR="0045046A" w:rsidRPr="00092A57" w:rsidRDefault="0045046A" w:rsidP="0045046A">
            <w:pPr>
              <w:spacing w:line="200" w:lineRule="exact"/>
              <w:ind w:leftChars="200" w:left="680" w:hangingChars="200" w:hanging="320"/>
              <w:rPr>
                <w:sz w:val="16"/>
                <w:szCs w:val="16"/>
              </w:rPr>
            </w:pPr>
            <w:r w:rsidRPr="00092A57">
              <w:rPr>
                <w:rFonts w:hint="eastAsia"/>
                <w:sz w:val="16"/>
                <w:szCs w:val="16"/>
              </w:rPr>
              <w:t>ｂ　「見守り機器を安全かつ有効に活用するための委員会」は、３月に１回以上行うこと。「見守り機器を安全かつ有効に活用するための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45046A" w:rsidRPr="00092A57" w:rsidRDefault="0045046A" w:rsidP="0045046A">
            <w:pPr>
              <w:spacing w:line="200" w:lineRule="exact"/>
              <w:ind w:leftChars="100" w:left="514" w:hangingChars="209" w:hanging="334"/>
              <w:rPr>
                <w:sz w:val="16"/>
                <w:szCs w:val="16"/>
              </w:rPr>
            </w:pPr>
            <w:r w:rsidRPr="00092A57">
              <w:rPr>
                <w:rFonts w:hint="eastAsia"/>
                <w:sz w:val="16"/>
                <w:szCs w:val="16"/>
              </w:rPr>
              <w:t>ロ　必要となる夜勤職員の数が</w:t>
            </w:r>
            <w:r w:rsidRPr="00092A57">
              <w:rPr>
                <w:sz w:val="16"/>
                <w:szCs w:val="16"/>
              </w:rPr>
              <w:t xml:space="preserve">0.6 </w:t>
            </w:r>
            <w:r w:rsidRPr="00092A57">
              <w:rPr>
                <w:rFonts w:hint="eastAsia"/>
                <w:sz w:val="16"/>
                <w:szCs w:val="16"/>
              </w:rPr>
              <w:t>を加えた数以上である場合（夜勤職員基準第第一号ロの⑴㈠ｆの規定に該当する場合は</w:t>
            </w:r>
            <w:r w:rsidRPr="00092A57">
              <w:rPr>
                <w:sz w:val="16"/>
                <w:szCs w:val="16"/>
              </w:rPr>
              <w:t xml:space="preserve">0.8 </w:t>
            </w:r>
            <w:r w:rsidRPr="00092A57">
              <w:rPr>
                <w:rFonts w:hint="eastAsia"/>
                <w:sz w:val="16"/>
                <w:szCs w:val="16"/>
              </w:rPr>
              <w:t>を加えた数以上である場合）においては、次の要件を満たすこと。</w:t>
            </w:r>
          </w:p>
          <w:p w:rsidR="0045046A" w:rsidRPr="00092A57" w:rsidRDefault="0045046A" w:rsidP="0045046A">
            <w:pPr>
              <w:spacing w:line="200" w:lineRule="exact"/>
              <w:ind w:leftChars="100" w:left="180" w:firstLineChars="100" w:firstLine="160"/>
              <w:rPr>
                <w:sz w:val="16"/>
                <w:szCs w:val="16"/>
              </w:rPr>
            </w:pPr>
            <w:r w:rsidRPr="00092A57">
              <w:rPr>
                <w:rFonts w:hint="eastAsia"/>
                <w:sz w:val="16"/>
                <w:szCs w:val="16"/>
              </w:rPr>
              <w:t>ａ　利用者が使用するすべての居室に見守り機器を設置すること。</w:t>
            </w:r>
          </w:p>
          <w:p w:rsidR="0045046A" w:rsidRPr="00092A57" w:rsidRDefault="0045046A" w:rsidP="0045046A">
            <w:pPr>
              <w:spacing w:line="200" w:lineRule="exact"/>
              <w:ind w:leftChars="200" w:left="680" w:hangingChars="200" w:hanging="320"/>
              <w:rPr>
                <w:sz w:val="16"/>
                <w:szCs w:val="16"/>
              </w:rPr>
            </w:pPr>
            <w:r w:rsidRPr="00092A57">
              <w:rPr>
                <w:rFonts w:hint="eastAsia"/>
                <w:sz w:val="16"/>
                <w:szCs w:val="16"/>
              </w:rPr>
              <w:t>ｂ　インカム（マイクロホンが取り付けられたイヤホンをいう。以下同じ。）等の職員間の連絡調整の迅速化に資する機器及び見守り機器の情報を常時受信可能なスマートフォンやタブレット端末等の機器を、全ての夜勤職員が使用し、利用者の状況を常時把握すること</w:t>
            </w:r>
          </w:p>
          <w:p w:rsidR="0045046A" w:rsidRPr="00092A57" w:rsidRDefault="0045046A" w:rsidP="0045046A">
            <w:pPr>
              <w:spacing w:line="200" w:lineRule="exact"/>
              <w:ind w:leftChars="200" w:left="680" w:hangingChars="200" w:hanging="320"/>
              <w:rPr>
                <w:sz w:val="16"/>
                <w:szCs w:val="16"/>
              </w:rPr>
            </w:pPr>
            <w:r w:rsidRPr="00092A57">
              <w:rPr>
                <w:rFonts w:hint="eastAsia"/>
                <w:sz w:val="16"/>
                <w:szCs w:val="16"/>
              </w:rPr>
              <w:t>ｃ　「見守り機器等を安全かつ有効に活用するための委員会」（以下「見守り機器等活用委員会」という。）は３月に１回以上行うこと。「見守り機器等を安全かつ有効に活用するための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また、見守り機器等活用委員会には、管理者だけでなく実際に夜勤を行う職員を含む幅広い職種やユニットリーダー等の役割の者が参画するものとし、実際に夜勤を行う職員の意見を尊重するよう努めることとする。</w:t>
            </w:r>
          </w:p>
          <w:p w:rsidR="0045046A" w:rsidRPr="00092A57" w:rsidRDefault="0045046A" w:rsidP="0045046A">
            <w:pPr>
              <w:spacing w:line="200" w:lineRule="exact"/>
              <w:ind w:leftChars="200" w:left="680" w:hangingChars="200" w:hanging="320"/>
              <w:rPr>
                <w:sz w:val="16"/>
                <w:szCs w:val="16"/>
              </w:rPr>
            </w:pPr>
            <w:r w:rsidRPr="00092A57">
              <w:rPr>
                <w:rFonts w:hint="eastAsia"/>
                <w:sz w:val="16"/>
                <w:szCs w:val="16"/>
              </w:rPr>
              <w:t>ｄ　「利用者の安全及びケアの質の確保に関する事項」を実施すること。具体的には次の事項等の実施により利用者の安全及びケアの質の確保を行うこととする。</w:t>
            </w:r>
          </w:p>
          <w:p w:rsidR="0045046A" w:rsidRPr="00092A57" w:rsidRDefault="0045046A" w:rsidP="0045046A">
            <w:pPr>
              <w:spacing w:line="200" w:lineRule="exact"/>
              <w:ind w:leftChars="300" w:left="860" w:hangingChars="200" w:hanging="320"/>
              <w:rPr>
                <w:sz w:val="16"/>
                <w:szCs w:val="16"/>
              </w:rPr>
            </w:pPr>
            <w:r w:rsidRPr="00092A57">
              <w:rPr>
                <w:sz w:val="16"/>
                <w:szCs w:val="16"/>
              </w:rPr>
              <w:t xml:space="preserve">(1) </w:t>
            </w:r>
            <w:r w:rsidRPr="00092A57">
              <w:rPr>
                <w:rFonts w:hint="eastAsia"/>
                <w:sz w:val="16"/>
                <w:szCs w:val="16"/>
              </w:rPr>
              <w:t>見守り機器等を使用する場合においても、一律に定時巡回等をとりやめることはせず、個々の利用者の状態に応じて、個別に定時巡視を行うこと。</w:t>
            </w:r>
          </w:p>
          <w:p w:rsidR="0045046A" w:rsidRPr="00092A57" w:rsidRDefault="0045046A" w:rsidP="0045046A">
            <w:pPr>
              <w:spacing w:line="200" w:lineRule="exact"/>
              <w:ind w:leftChars="300" w:left="860" w:hangingChars="200" w:hanging="320"/>
              <w:rPr>
                <w:sz w:val="16"/>
                <w:szCs w:val="16"/>
              </w:rPr>
            </w:pPr>
            <w:r w:rsidRPr="00092A57">
              <w:rPr>
                <w:sz w:val="16"/>
                <w:szCs w:val="16"/>
              </w:rPr>
              <w:t xml:space="preserve">(2) </w:t>
            </w:r>
            <w:r w:rsidRPr="00092A57">
              <w:rPr>
                <w:rFonts w:hint="eastAsia"/>
                <w:sz w:val="16"/>
                <w:szCs w:val="16"/>
              </w:rPr>
              <w:t>見守り機器等から得られる睡眠状態やバイタルサイン等の情報を利用者の状態把握に活用すること。</w:t>
            </w:r>
          </w:p>
          <w:p w:rsidR="0045046A" w:rsidRPr="00092A57" w:rsidRDefault="0045046A" w:rsidP="0045046A">
            <w:pPr>
              <w:spacing w:line="200" w:lineRule="exact"/>
              <w:ind w:leftChars="300" w:left="860" w:hangingChars="200" w:hanging="320"/>
              <w:rPr>
                <w:sz w:val="16"/>
                <w:szCs w:val="16"/>
              </w:rPr>
            </w:pPr>
            <w:r w:rsidRPr="00092A57">
              <w:rPr>
                <w:sz w:val="16"/>
                <w:szCs w:val="16"/>
              </w:rPr>
              <w:t xml:space="preserve">(3) </w:t>
            </w:r>
            <w:r w:rsidRPr="00092A57">
              <w:rPr>
                <w:rFonts w:hint="eastAsia"/>
                <w:sz w:val="16"/>
                <w:szCs w:val="16"/>
              </w:rPr>
              <w:t>見守り機器等の使用に起因する事業所内で発生した介護事故又はヒヤリ・ハット事例（介護事故には至らなかったが介護事故が発生しそうになった事例をいう。）（以下「ヒヤリ・ハット事例等」という。）の状況を把握し、その原因を分析して再発の防止策を検討すること。</w:t>
            </w:r>
          </w:p>
          <w:p w:rsidR="0045046A" w:rsidRPr="00092A57" w:rsidRDefault="0045046A" w:rsidP="0045046A">
            <w:pPr>
              <w:spacing w:line="200" w:lineRule="exact"/>
              <w:ind w:leftChars="200" w:left="680" w:hangingChars="200" w:hanging="320"/>
              <w:rPr>
                <w:sz w:val="16"/>
                <w:szCs w:val="16"/>
              </w:rPr>
            </w:pPr>
            <w:r w:rsidRPr="00092A57">
              <w:rPr>
                <w:rFonts w:hint="eastAsia"/>
                <w:sz w:val="16"/>
                <w:szCs w:val="16"/>
              </w:rPr>
              <w:t>ｅ　「夜勤を行う職員の負担の軽減及び勤務状況への配慮」に関する事項を実施すること。具体的には、実際に夜勤を行う職員に対してアンケートやヒアリング等を行い、見守り機器等の導入後における次の事項等を確認し、人員配置の検討等が行われていること。</w:t>
            </w:r>
          </w:p>
          <w:p w:rsidR="0045046A" w:rsidRPr="00092A57" w:rsidRDefault="0045046A" w:rsidP="0045046A">
            <w:pPr>
              <w:spacing w:line="200" w:lineRule="exact"/>
              <w:ind w:leftChars="100" w:left="180" w:firstLineChars="200" w:firstLine="320"/>
              <w:rPr>
                <w:sz w:val="16"/>
                <w:szCs w:val="16"/>
              </w:rPr>
            </w:pPr>
            <w:r w:rsidRPr="00092A57">
              <w:rPr>
                <w:sz w:val="16"/>
                <w:szCs w:val="16"/>
              </w:rPr>
              <w:t xml:space="preserve">(1) </w:t>
            </w:r>
            <w:r w:rsidRPr="00092A57">
              <w:rPr>
                <w:rFonts w:hint="eastAsia"/>
                <w:sz w:val="16"/>
                <w:szCs w:val="16"/>
              </w:rPr>
              <w:t>ストレスや体調不安等、職員の心身の負担が増えていないかどうか</w:t>
            </w:r>
          </w:p>
          <w:p w:rsidR="0045046A" w:rsidRPr="00092A57" w:rsidRDefault="0045046A" w:rsidP="0045046A">
            <w:pPr>
              <w:spacing w:line="200" w:lineRule="exact"/>
              <w:ind w:leftChars="100" w:left="180" w:firstLineChars="200" w:firstLine="320"/>
              <w:rPr>
                <w:sz w:val="16"/>
                <w:szCs w:val="16"/>
              </w:rPr>
            </w:pPr>
            <w:r w:rsidRPr="00092A57">
              <w:rPr>
                <w:sz w:val="16"/>
                <w:szCs w:val="16"/>
              </w:rPr>
              <w:t xml:space="preserve">(2) </w:t>
            </w:r>
            <w:r w:rsidRPr="00092A57">
              <w:rPr>
                <w:rFonts w:hint="eastAsia"/>
                <w:sz w:val="16"/>
                <w:szCs w:val="16"/>
              </w:rPr>
              <w:t>夜勤時間帯において、負担が過度に増えている時間帯がないかどうか</w:t>
            </w:r>
          </w:p>
          <w:p w:rsidR="0045046A" w:rsidRPr="00092A57" w:rsidRDefault="0045046A" w:rsidP="0045046A">
            <w:pPr>
              <w:spacing w:line="200" w:lineRule="exact"/>
              <w:ind w:leftChars="100" w:left="180" w:firstLineChars="200" w:firstLine="320"/>
              <w:rPr>
                <w:sz w:val="16"/>
                <w:szCs w:val="16"/>
              </w:rPr>
            </w:pPr>
            <w:r w:rsidRPr="00092A57">
              <w:rPr>
                <w:rFonts w:hint="eastAsia"/>
                <w:sz w:val="16"/>
                <w:szCs w:val="16"/>
              </w:rPr>
              <w:t>(3) 休憩時間及び時間外勤務等の状況</w:t>
            </w:r>
          </w:p>
          <w:p w:rsidR="0045046A" w:rsidRPr="00092A57" w:rsidRDefault="0045046A" w:rsidP="0045046A">
            <w:pPr>
              <w:spacing w:line="200" w:lineRule="exact"/>
              <w:ind w:leftChars="200" w:left="680" w:hangingChars="200" w:hanging="320"/>
              <w:rPr>
                <w:sz w:val="16"/>
                <w:szCs w:val="16"/>
              </w:rPr>
            </w:pPr>
            <w:r w:rsidRPr="00092A57">
              <w:rPr>
                <w:rFonts w:hint="eastAsia"/>
                <w:sz w:val="16"/>
                <w:szCs w:val="16"/>
              </w:rPr>
              <w:t>ｆ　日々の業務の中で予め時間を定めて見守り機器等の不具合がないことを確認する等のチェックを行う仕組みを設けること。また、見守り機器等のメーカーと連携し、定期的に点検を行うこと。</w:t>
            </w:r>
          </w:p>
          <w:p w:rsidR="0045046A" w:rsidRPr="00092A57" w:rsidRDefault="0045046A" w:rsidP="0045046A">
            <w:pPr>
              <w:spacing w:line="200" w:lineRule="exact"/>
              <w:ind w:leftChars="200" w:left="680" w:hangingChars="200" w:hanging="320"/>
              <w:rPr>
                <w:sz w:val="16"/>
                <w:szCs w:val="16"/>
              </w:rPr>
            </w:pPr>
            <w:r w:rsidRPr="00092A57">
              <w:rPr>
                <w:rFonts w:hint="eastAsia"/>
                <w:sz w:val="16"/>
                <w:szCs w:val="16"/>
              </w:rPr>
              <w:t>ｇ　見守り機器等の使用方法の講習やヒヤリ・ハット事例等の周知、その事例を通じた再発防止策の実習等を含む職員研修を定期的に行うこと。</w:t>
            </w:r>
          </w:p>
          <w:p w:rsidR="0045046A" w:rsidRPr="00092A57" w:rsidRDefault="0045046A" w:rsidP="0045046A">
            <w:pPr>
              <w:spacing w:line="200" w:lineRule="exact"/>
              <w:ind w:leftChars="100" w:left="180" w:firstLineChars="100" w:firstLine="160"/>
              <w:rPr>
                <w:sz w:val="16"/>
                <w:szCs w:val="16"/>
              </w:rPr>
            </w:pPr>
            <w:r w:rsidRPr="00092A57">
              <w:rPr>
                <w:rFonts w:hint="eastAsia"/>
                <w:sz w:val="16"/>
                <w:szCs w:val="16"/>
              </w:rPr>
              <w:t>この場合の要件で夜勤職員配置加算を取得する場合においては、３月以上の試行期間を設けることとする。利用者の安全及びやケアの質の確保を前提にしつつ、試行期間中から見守り機器等活用委員会を設置し、当該委員会において、見守り機器等の使用後の人員体制とその際の夜勤にあたる職員の負担のバランスに配慮しながら、見守り機器等の使用にあたり必要な人員体制等を検討し、安全体制及びケアの質の確保、職員の負担軽減が図られていることを確認した上で、「テクノロジーの活用」に係る届出をすること。なお、試行期間中においては、通常の夜勤職員配置加算の要件を満たすこととする。</w:t>
            </w:r>
          </w:p>
          <w:p w:rsidR="0045046A" w:rsidRPr="00092A57" w:rsidRDefault="0045046A" w:rsidP="0045046A">
            <w:pPr>
              <w:spacing w:line="200" w:lineRule="exact"/>
              <w:ind w:leftChars="100" w:left="180" w:firstLineChars="100" w:firstLine="160"/>
              <w:rPr>
                <w:sz w:val="16"/>
                <w:szCs w:val="16"/>
              </w:rPr>
            </w:pPr>
            <w:r w:rsidRPr="00092A57">
              <w:rPr>
                <w:rFonts w:hint="eastAsia"/>
                <w:sz w:val="16"/>
                <w:szCs w:val="16"/>
              </w:rPr>
              <w:t>届出にあたり、都道府県等が当該委員会における検討状況を確認できるよう、当該委員会の議事概要を提出すること。また、介護事業所のテクノロジー活用に関して、厚生労働省が行うケアの質や職員の負担への影響に関する調査・検証等への協力に努めること。</w:t>
            </w:r>
          </w:p>
        </w:tc>
        <w:tc>
          <w:tcPr>
            <w:tcW w:w="426" w:type="dxa"/>
            <w:vMerge/>
            <w:shd w:val="clear" w:color="auto" w:fill="auto"/>
            <w:vAlign w:val="center"/>
          </w:tcPr>
          <w:p w:rsidR="0045046A" w:rsidRPr="00092A57" w:rsidRDefault="0045046A" w:rsidP="0045046A">
            <w:pPr>
              <w:spacing w:line="200" w:lineRule="exact"/>
              <w:jc w:val="center"/>
              <w:rPr>
                <w:rFonts w:hAnsi="ＭＳ ゴシック"/>
                <w:sz w:val="20"/>
              </w:rPr>
            </w:pPr>
          </w:p>
        </w:tc>
        <w:tc>
          <w:tcPr>
            <w:tcW w:w="426" w:type="dxa"/>
            <w:vMerge/>
            <w:shd w:val="clear" w:color="auto" w:fill="auto"/>
            <w:vAlign w:val="center"/>
          </w:tcPr>
          <w:p w:rsidR="0045046A" w:rsidRPr="00092A57" w:rsidRDefault="0045046A" w:rsidP="0045046A">
            <w:pPr>
              <w:spacing w:line="200" w:lineRule="exact"/>
              <w:jc w:val="center"/>
              <w:rPr>
                <w:rFonts w:hAnsi="ＭＳ ゴシック"/>
                <w:sz w:val="20"/>
              </w:rPr>
            </w:pPr>
          </w:p>
        </w:tc>
        <w:tc>
          <w:tcPr>
            <w:tcW w:w="426" w:type="dxa"/>
            <w:vMerge/>
            <w:shd w:val="clear" w:color="auto" w:fill="auto"/>
            <w:vAlign w:val="center"/>
          </w:tcPr>
          <w:p w:rsidR="0045046A" w:rsidRPr="00092A57" w:rsidRDefault="0045046A" w:rsidP="0045046A">
            <w:pPr>
              <w:spacing w:line="200" w:lineRule="exact"/>
              <w:jc w:val="center"/>
              <w:rPr>
                <w:rFonts w:hAnsi="ＭＳ ゴシック"/>
                <w:sz w:val="20"/>
              </w:rPr>
            </w:pPr>
          </w:p>
        </w:tc>
      </w:tr>
      <w:tr w:rsidR="0045046A" w:rsidRPr="00092A57" w:rsidTr="006A1F28">
        <w:trPr>
          <w:trHeight w:val="45"/>
        </w:trPr>
        <w:tc>
          <w:tcPr>
            <w:tcW w:w="2367" w:type="dxa"/>
            <w:vMerge w:val="restart"/>
            <w:shd w:val="clear" w:color="auto" w:fill="auto"/>
          </w:tcPr>
          <w:p w:rsidR="0045046A" w:rsidRPr="00092A57" w:rsidRDefault="0045046A" w:rsidP="0045046A">
            <w:pPr>
              <w:pStyle w:val="aa"/>
              <w:numPr>
                <w:ilvl w:val="0"/>
                <w:numId w:val="18"/>
              </w:numPr>
              <w:spacing w:line="200" w:lineRule="exact"/>
              <w:ind w:leftChars="0"/>
            </w:pPr>
            <w:r w:rsidRPr="00092A57">
              <w:rPr>
                <w:rFonts w:hint="eastAsia"/>
              </w:rPr>
              <w:t>認知症行動・心理症状</w:t>
            </w:r>
          </w:p>
          <w:p w:rsidR="0045046A" w:rsidRPr="00092A57" w:rsidRDefault="0045046A" w:rsidP="0045046A">
            <w:pPr>
              <w:spacing w:line="200" w:lineRule="exact"/>
              <w:ind w:leftChars="100" w:left="180"/>
            </w:pPr>
            <w:r w:rsidRPr="00092A57">
              <w:rPr>
                <w:rFonts w:hint="eastAsia"/>
              </w:rPr>
              <w:t>緊急対応加算</w:t>
            </w:r>
          </w:p>
          <w:p w:rsidR="0045046A" w:rsidRPr="00092A57" w:rsidRDefault="0045046A" w:rsidP="0045046A">
            <w:pPr>
              <w:spacing w:line="200" w:lineRule="exact"/>
              <w:ind w:left="180" w:hangingChars="100" w:hanging="180"/>
              <w:rPr>
                <w:rFonts w:hAnsi="ＭＳ ゴシック"/>
                <w:color w:val="000000"/>
                <w:szCs w:val="18"/>
                <w:shd w:val="pct15" w:color="auto" w:fill="FFFFFF"/>
              </w:rPr>
            </w:pPr>
            <w:r w:rsidRPr="00092A57">
              <w:rPr>
                <w:rFonts w:hAnsi="ＭＳ ゴシック" w:hint="eastAsia"/>
                <w:color w:val="000000"/>
                <w:szCs w:val="18"/>
                <w:shd w:val="pct15" w:color="auto" w:fill="FFFFFF"/>
              </w:rPr>
              <w:t>【介護予防短期入所生活介護】</w:t>
            </w:r>
          </w:p>
          <w:p w:rsidR="0045046A" w:rsidRPr="00092A57" w:rsidRDefault="0045046A" w:rsidP="0045046A">
            <w:pPr>
              <w:spacing w:line="200" w:lineRule="exact"/>
              <w:ind w:left="180" w:hangingChars="100" w:hanging="180"/>
            </w:pPr>
          </w:p>
        </w:tc>
        <w:tc>
          <w:tcPr>
            <w:tcW w:w="6235" w:type="dxa"/>
            <w:tcBorders>
              <w:top w:val="single" w:sz="4" w:space="0" w:color="auto"/>
            </w:tcBorders>
          </w:tcPr>
          <w:p w:rsidR="0045046A" w:rsidRPr="00092A57" w:rsidRDefault="0045046A" w:rsidP="0045046A">
            <w:pPr>
              <w:spacing w:line="200" w:lineRule="exact"/>
            </w:pPr>
            <w:r w:rsidRPr="00092A57">
              <w:rPr>
                <w:rFonts w:hint="eastAsia"/>
              </w:rPr>
              <w:t>医師が、認知症の行動・心理症状が認められるため、在宅での生活が困難であり、緊急に指定短期入所生活介護を利用することが適当であると判断した者に対し、指定短期入所生活介護を行った場合は、利用を開始した日から起算して７日を限度として、１日につき２００単位を所定単位数に加算しているか。</w:t>
            </w:r>
          </w:p>
        </w:tc>
        <w:tc>
          <w:tcPr>
            <w:tcW w:w="426" w:type="dxa"/>
            <w:vMerge w:val="restart"/>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vMerge w:val="restart"/>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vMerge w:val="restart"/>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r>
      <w:tr w:rsidR="0045046A" w:rsidRPr="00092A57" w:rsidTr="006A1F28">
        <w:tc>
          <w:tcPr>
            <w:tcW w:w="2367" w:type="dxa"/>
            <w:vMerge/>
            <w:shd w:val="clear" w:color="auto" w:fill="auto"/>
          </w:tcPr>
          <w:p w:rsidR="0045046A" w:rsidRPr="00092A57" w:rsidRDefault="0045046A" w:rsidP="0045046A">
            <w:pPr>
              <w:spacing w:line="200" w:lineRule="exact"/>
              <w:ind w:left="180" w:hangingChars="100" w:hanging="180"/>
            </w:pPr>
          </w:p>
        </w:tc>
        <w:tc>
          <w:tcPr>
            <w:tcW w:w="6235" w:type="dxa"/>
            <w:tcBorders>
              <w:top w:val="single" w:sz="4" w:space="0" w:color="auto"/>
            </w:tcBorders>
          </w:tcPr>
          <w:p w:rsidR="0045046A" w:rsidRPr="00092A57" w:rsidRDefault="0045046A" w:rsidP="0045046A">
            <w:pPr>
              <w:spacing w:line="200" w:lineRule="exact"/>
              <w:ind w:left="160" w:hangingChars="100" w:hanging="160"/>
              <w:rPr>
                <w:sz w:val="16"/>
                <w:szCs w:val="16"/>
              </w:rPr>
            </w:pPr>
            <w:r w:rsidRPr="00092A57">
              <w:rPr>
                <w:rFonts w:hint="eastAsia"/>
                <w:sz w:val="16"/>
                <w:szCs w:val="16"/>
              </w:rPr>
              <w:t>①「認知症の行動・心理症状」とは、認知症による認知機能の障害に伴う、妄想・幻覚・興奮・暴言等の症状を指す。</w:t>
            </w:r>
          </w:p>
          <w:p w:rsidR="0045046A" w:rsidRPr="00092A57" w:rsidRDefault="0045046A" w:rsidP="0045046A">
            <w:pPr>
              <w:spacing w:line="200" w:lineRule="exact"/>
              <w:ind w:left="160" w:hangingChars="100" w:hanging="160"/>
              <w:rPr>
                <w:sz w:val="16"/>
                <w:szCs w:val="16"/>
              </w:rPr>
            </w:pPr>
            <w:r w:rsidRPr="00092A57">
              <w:rPr>
                <w:rFonts w:hint="eastAsia"/>
                <w:sz w:val="16"/>
                <w:szCs w:val="16"/>
              </w:rPr>
              <w:t>②本加算は、利用者に「認知症の行動・心理症状」が認められ、緊急に短期入所生活介護が必要であると医師が判断した場合であって、介護支援専門員、受け入れ事業所の職員と連携し、利用者又は家族の同意の上、指定短期入所生活介護の利用を開始した場合に限り算定することができる。本加算は医師が判断した当該日又はその次の日に利用を開始した場合に限り算定できるものとする。</w:t>
            </w:r>
          </w:p>
          <w:p w:rsidR="0045046A" w:rsidRPr="00092A57" w:rsidRDefault="0045046A" w:rsidP="0045046A">
            <w:pPr>
              <w:spacing w:line="200" w:lineRule="exact"/>
              <w:ind w:left="160" w:hangingChars="100" w:hanging="160"/>
              <w:rPr>
                <w:sz w:val="16"/>
                <w:szCs w:val="16"/>
              </w:rPr>
            </w:pPr>
            <w:r w:rsidRPr="00092A57">
              <w:rPr>
                <w:rFonts w:hint="eastAsia"/>
                <w:sz w:val="16"/>
                <w:szCs w:val="16"/>
              </w:rPr>
              <w:t xml:space="preserve">　この際、短期入所生活介護ではなく、医療機関における対応が必要であると判断される場合にあっては、速やかに適当な医療機関の紹介・情報提供を行うことにより、適切な医療が受けられるように取り計らう必要がある。</w:t>
            </w:r>
          </w:p>
          <w:p w:rsidR="0045046A" w:rsidRPr="00092A57" w:rsidRDefault="0045046A" w:rsidP="0045046A">
            <w:pPr>
              <w:spacing w:line="200" w:lineRule="exact"/>
              <w:ind w:left="160" w:hangingChars="100" w:hanging="160"/>
              <w:rPr>
                <w:sz w:val="16"/>
                <w:szCs w:val="16"/>
              </w:rPr>
            </w:pPr>
            <w:r w:rsidRPr="00092A57">
              <w:rPr>
                <w:rFonts w:hint="eastAsia"/>
                <w:sz w:val="16"/>
                <w:szCs w:val="16"/>
              </w:rPr>
              <w:t>③次に掲げる者が、直接、短期入所生活介護の利用を開始した場合には、当該加算は算定できないものであること。</w:t>
            </w:r>
          </w:p>
          <w:p w:rsidR="0045046A" w:rsidRPr="00092A57" w:rsidRDefault="0045046A" w:rsidP="0045046A">
            <w:pPr>
              <w:spacing w:line="200" w:lineRule="exact"/>
              <w:ind w:leftChars="100" w:left="340" w:hangingChars="100" w:hanging="160"/>
              <w:rPr>
                <w:sz w:val="16"/>
                <w:szCs w:val="16"/>
              </w:rPr>
            </w:pPr>
            <w:r w:rsidRPr="00092A57">
              <w:rPr>
                <w:rFonts w:ascii="Calibri" w:hAnsi="Calibri" w:cs="Calibri" w:hint="eastAsia"/>
                <w:sz w:val="16"/>
                <w:szCs w:val="16"/>
              </w:rPr>
              <w:t xml:space="preserve">ａ　</w:t>
            </w:r>
            <w:r w:rsidRPr="00092A57">
              <w:rPr>
                <w:rFonts w:hint="eastAsia"/>
                <w:sz w:val="16"/>
                <w:szCs w:val="16"/>
              </w:rPr>
              <w:t>病院又は診療所に入院中の者</w:t>
            </w:r>
          </w:p>
          <w:p w:rsidR="0045046A" w:rsidRPr="00092A57" w:rsidRDefault="0045046A" w:rsidP="0045046A">
            <w:pPr>
              <w:spacing w:line="200" w:lineRule="exact"/>
              <w:ind w:leftChars="100" w:left="340" w:hangingChars="100" w:hanging="160"/>
              <w:rPr>
                <w:sz w:val="16"/>
                <w:szCs w:val="16"/>
              </w:rPr>
            </w:pPr>
            <w:r w:rsidRPr="00092A57">
              <w:rPr>
                <w:rFonts w:hint="eastAsia"/>
                <w:sz w:val="16"/>
                <w:szCs w:val="16"/>
              </w:rPr>
              <w:t>ｂ　介護保険施設又は地域密着型介護老人福祉施設に入院又は入所中の者</w:t>
            </w:r>
          </w:p>
          <w:p w:rsidR="0045046A" w:rsidRPr="00092A57" w:rsidRDefault="0045046A" w:rsidP="0045046A">
            <w:pPr>
              <w:spacing w:line="200" w:lineRule="exact"/>
              <w:ind w:leftChars="100" w:left="500" w:hangingChars="200" w:hanging="320"/>
              <w:rPr>
                <w:sz w:val="16"/>
                <w:szCs w:val="16"/>
              </w:rPr>
            </w:pPr>
            <w:r w:rsidRPr="00092A57">
              <w:rPr>
                <w:rFonts w:hint="eastAsia"/>
                <w:sz w:val="16"/>
                <w:szCs w:val="16"/>
              </w:rPr>
              <w:t>ｃ　認知症対応型共同生活介護、地域密着型特定施設入居者生活介護、特定施設入居者生活介護、短期入所生活介護、短期入所療養介護、短期利用認知症対応型共同生活介護、短期利用特定施設入居者生活介護、地域密着型短期利用特定施設入居者生活介護を利用中の者</w:t>
            </w:r>
          </w:p>
          <w:p w:rsidR="0045046A" w:rsidRPr="00092A57" w:rsidRDefault="0045046A" w:rsidP="0045046A">
            <w:pPr>
              <w:spacing w:line="200" w:lineRule="exact"/>
              <w:ind w:left="160" w:hangingChars="100" w:hanging="160"/>
              <w:rPr>
                <w:sz w:val="16"/>
                <w:szCs w:val="16"/>
              </w:rPr>
            </w:pPr>
            <w:r w:rsidRPr="00092A57">
              <w:rPr>
                <w:rFonts w:hint="eastAsia"/>
                <w:sz w:val="16"/>
                <w:szCs w:val="16"/>
              </w:rPr>
              <w:t>④判断を行った医師は診療録等に症状、判断の内容等を記録しておくこと。また、事業所も判断を行った医師名、日付及び利用開始に当たっての留意事項等を介護サービス計画書に記録しておくこと。</w:t>
            </w:r>
          </w:p>
          <w:p w:rsidR="0045046A" w:rsidRPr="00092A57" w:rsidRDefault="0045046A" w:rsidP="0045046A">
            <w:pPr>
              <w:spacing w:line="200" w:lineRule="exact"/>
              <w:ind w:left="160" w:hangingChars="100" w:hanging="160"/>
              <w:rPr>
                <w:sz w:val="16"/>
                <w:szCs w:val="16"/>
              </w:rPr>
            </w:pPr>
            <w:r w:rsidRPr="00092A57">
              <w:rPr>
                <w:rFonts w:hint="eastAsia"/>
                <w:sz w:val="16"/>
                <w:szCs w:val="16"/>
              </w:rPr>
              <w:t>⑤７日を限度として算定することとあるのは、本加算が「認知症の行動・心理症状」が認められる利用者を受け入れる際の初期の手間を評価したものであるためであり、利用開始後８日目以降の短期入所生活介護の利用の継続を妨げるものではないことに留意すること。</w:t>
            </w:r>
          </w:p>
        </w:tc>
        <w:tc>
          <w:tcPr>
            <w:tcW w:w="426" w:type="dxa"/>
            <w:vMerge/>
            <w:shd w:val="clear" w:color="auto" w:fill="auto"/>
            <w:vAlign w:val="center"/>
          </w:tcPr>
          <w:p w:rsidR="0045046A" w:rsidRPr="00092A57" w:rsidRDefault="0045046A" w:rsidP="0045046A">
            <w:pPr>
              <w:spacing w:line="200" w:lineRule="exact"/>
              <w:jc w:val="center"/>
              <w:rPr>
                <w:rFonts w:hAnsi="ＭＳ ゴシック"/>
                <w:sz w:val="20"/>
              </w:rPr>
            </w:pPr>
          </w:p>
        </w:tc>
        <w:tc>
          <w:tcPr>
            <w:tcW w:w="426" w:type="dxa"/>
            <w:vMerge/>
            <w:shd w:val="clear" w:color="auto" w:fill="auto"/>
            <w:vAlign w:val="center"/>
          </w:tcPr>
          <w:p w:rsidR="0045046A" w:rsidRPr="00092A57" w:rsidRDefault="0045046A" w:rsidP="0045046A">
            <w:pPr>
              <w:spacing w:line="200" w:lineRule="exact"/>
              <w:jc w:val="center"/>
              <w:rPr>
                <w:rFonts w:hAnsi="ＭＳ ゴシック"/>
                <w:sz w:val="20"/>
              </w:rPr>
            </w:pPr>
          </w:p>
        </w:tc>
        <w:tc>
          <w:tcPr>
            <w:tcW w:w="426" w:type="dxa"/>
            <w:vMerge/>
            <w:shd w:val="clear" w:color="auto" w:fill="auto"/>
            <w:vAlign w:val="center"/>
          </w:tcPr>
          <w:p w:rsidR="0045046A" w:rsidRPr="00092A57" w:rsidRDefault="0045046A" w:rsidP="0045046A">
            <w:pPr>
              <w:spacing w:line="200" w:lineRule="exact"/>
              <w:jc w:val="center"/>
              <w:rPr>
                <w:rFonts w:hAnsi="ＭＳ ゴシック"/>
                <w:sz w:val="20"/>
              </w:rPr>
            </w:pPr>
          </w:p>
        </w:tc>
      </w:tr>
      <w:tr w:rsidR="0045046A" w:rsidRPr="00092A57" w:rsidTr="0045046A">
        <w:trPr>
          <w:trHeight w:val="20"/>
        </w:trPr>
        <w:tc>
          <w:tcPr>
            <w:tcW w:w="2367" w:type="dxa"/>
            <w:vMerge w:val="restart"/>
            <w:shd w:val="clear" w:color="auto" w:fill="auto"/>
          </w:tcPr>
          <w:p w:rsidR="0045046A" w:rsidRPr="00092A57" w:rsidRDefault="0045046A" w:rsidP="0045046A">
            <w:pPr>
              <w:pStyle w:val="aa"/>
              <w:numPr>
                <w:ilvl w:val="0"/>
                <w:numId w:val="18"/>
              </w:numPr>
              <w:spacing w:line="200" w:lineRule="exact"/>
              <w:ind w:leftChars="0"/>
            </w:pPr>
            <w:r w:rsidRPr="00092A57">
              <w:rPr>
                <w:rFonts w:hint="eastAsia"/>
              </w:rPr>
              <w:t>若年性認知症利用者受入加算</w:t>
            </w:r>
          </w:p>
          <w:p w:rsidR="0045046A" w:rsidRPr="00092A57" w:rsidRDefault="0045046A" w:rsidP="0045046A">
            <w:pPr>
              <w:spacing w:line="200" w:lineRule="exact"/>
              <w:ind w:left="180" w:hangingChars="100" w:hanging="180"/>
              <w:rPr>
                <w:rFonts w:hAnsi="ＭＳ ゴシック"/>
                <w:color w:val="000000"/>
                <w:szCs w:val="18"/>
                <w:shd w:val="pct15" w:color="auto" w:fill="FFFFFF"/>
              </w:rPr>
            </w:pPr>
            <w:r w:rsidRPr="00092A57">
              <w:rPr>
                <w:rFonts w:hAnsi="ＭＳ ゴシック" w:hint="eastAsia"/>
                <w:color w:val="000000"/>
                <w:szCs w:val="18"/>
                <w:shd w:val="pct15" w:color="auto" w:fill="FFFFFF"/>
              </w:rPr>
              <w:t>【介護予防短期入所生活介護】</w:t>
            </w:r>
          </w:p>
          <w:p w:rsidR="0045046A" w:rsidRPr="00092A57" w:rsidRDefault="0045046A" w:rsidP="0045046A">
            <w:pPr>
              <w:spacing w:line="200" w:lineRule="exact"/>
              <w:ind w:left="180" w:hangingChars="100" w:hanging="180"/>
            </w:pPr>
          </w:p>
        </w:tc>
        <w:tc>
          <w:tcPr>
            <w:tcW w:w="6235" w:type="dxa"/>
            <w:tcBorders>
              <w:top w:val="single" w:sz="4" w:space="0" w:color="auto"/>
              <w:bottom w:val="single" w:sz="4" w:space="0" w:color="auto"/>
            </w:tcBorders>
          </w:tcPr>
          <w:p w:rsidR="0045046A" w:rsidRPr="00092A57" w:rsidRDefault="0045046A" w:rsidP="0045046A">
            <w:pPr>
              <w:pStyle w:val="a3"/>
              <w:spacing w:line="200" w:lineRule="exact"/>
              <w:rPr>
                <w:rFonts w:hAnsi="ＭＳ ゴシック"/>
                <w:color w:val="000000"/>
                <w:szCs w:val="18"/>
              </w:rPr>
            </w:pPr>
            <w:r w:rsidRPr="00092A57">
              <w:rPr>
                <w:rFonts w:hAnsi="ＭＳ ゴシック" w:cs="ＭＳ Ｐゴシック" w:hint="eastAsia"/>
                <w:color w:val="000000"/>
                <w:kern w:val="24"/>
                <w:szCs w:val="18"/>
              </w:rPr>
              <w:t>別に厚生労働大臣が定める基準に適合しているものとして</w:t>
            </w:r>
            <w:r w:rsidR="009C4E4F" w:rsidRPr="009C4E4F">
              <w:rPr>
                <w:rFonts w:hint="eastAsia"/>
              </w:rPr>
              <w:t>指定権者</w:t>
            </w:r>
            <w:r w:rsidRPr="00092A57">
              <w:rPr>
                <w:rFonts w:hAnsi="ＭＳ ゴシック" w:cs="ＭＳ Ｐゴシック" w:hint="eastAsia"/>
                <w:color w:val="000000"/>
                <w:kern w:val="24"/>
                <w:szCs w:val="18"/>
              </w:rPr>
              <w:t>に届け出た指定短期入所生活介護事業所において、若年性認知症利用者に対して指定短期入所生活介護を行った場合は、若年性認知症利用者受入加算として１日につき１２０単位を所定単位数に加算</w:t>
            </w:r>
            <w:r w:rsidRPr="00092A57">
              <w:rPr>
                <w:rFonts w:hAnsi="ＭＳ ゴシック" w:hint="eastAsia"/>
                <w:color w:val="000000"/>
                <w:szCs w:val="18"/>
              </w:rPr>
              <w:t>しているか。ただし、認知症行動・心理症状緊急対応加算を算定している場合は、算定しない。</w:t>
            </w:r>
          </w:p>
          <w:p w:rsidR="0045046A" w:rsidRPr="00092A57" w:rsidRDefault="0045046A" w:rsidP="0045046A">
            <w:pPr>
              <w:pStyle w:val="a3"/>
              <w:spacing w:line="200" w:lineRule="exact"/>
              <w:rPr>
                <w:rFonts w:hAnsi="ＭＳ ゴシック"/>
                <w:color w:val="000000"/>
                <w:sz w:val="16"/>
                <w:szCs w:val="16"/>
              </w:rPr>
            </w:pPr>
            <w:r w:rsidRPr="00092A57">
              <w:rPr>
                <w:rFonts w:hAnsi="ＭＳ ゴシック" w:hint="eastAsia"/>
                <w:color w:val="000000"/>
                <w:szCs w:val="18"/>
              </w:rPr>
              <w:t>【</w:t>
            </w:r>
            <w:r w:rsidRPr="00092A57">
              <w:rPr>
                <w:rFonts w:hAnsi="ＭＳ ゴシック" w:hint="eastAsia"/>
                <w:color w:val="000000"/>
                <w:sz w:val="16"/>
                <w:szCs w:val="16"/>
              </w:rPr>
              <w:t>厚生労働大臣が定める基準】</w:t>
            </w:r>
          </w:p>
          <w:p w:rsidR="0045046A" w:rsidRPr="00092A57" w:rsidRDefault="0045046A" w:rsidP="0045046A">
            <w:pPr>
              <w:pStyle w:val="a3"/>
              <w:spacing w:line="200" w:lineRule="exact"/>
              <w:rPr>
                <w:rFonts w:hAnsi="ＭＳ ゴシック"/>
                <w:color w:val="000000"/>
                <w:sz w:val="16"/>
                <w:szCs w:val="16"/>
              </w:rPr>
            </w:pPr>
            <w:r w:rsidRPr="00092A57">
              <w:rPr>
                <w:rFonts w:hAnsi="ＭＳ ゴシック" w:hint="eastAsia"/>
                <w:color w:val="000000"/>
                <w:sz w:val="16"/>
                <w:szCs w:val="16"/>
              </w:rPr>
              <w:t>受け入れた若年性認知症利用者（初老期における認知症によって要介護者となった者）ごとに個別の担当者を定めていること。</w:t>
            </w:r>
          </w:p>
        </w:tc>
        <w:tc>
          <w:tcPr>
            <w:tcW w:w="426" w:type="dxa"/>
            <w:vMerge w:val="restart"/>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vMerge w:val="restart"/>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vMerge w:val="restart"/>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r>
      <w:tr w:rsidR="0045046A" w:rsidRPr="00092A57" w:rsidTr="006A1F28">
        <w:trPr>
          <w:trHeight w:val="263"/>
        </w:trPr>
        <w:tc>
          <w:tcPr>
            <w:tcW w:w="2367" w:type="dxa"/>
            <w:vMerge/>
            <w:shd w:val="clear" w:color="auto" w:fill="auto"/>
          </w:tcPr>
          <w:p w:rsidR="0045046A" w:rsidRPr="00092A57" w:rsidRDefault="0045046A" w:rsidP="0045046A">
            <w:pPr>
              <w:spacing w:line="200" w:lineRule="exact"/>
              <w:ind w:left="180" w:hangingChars="100" w:hanging="180"/>
            </w:pPr>
          </w:p>
        </w:tc>
        <w:tc>
          <w:tcPr>
            <w:tcW w:w="6235" w:type="dxa"/>
            <w:tcBorders>
              <w:top w:val="single" w:sz="4" w:space="0" w:color="auto"/>
              <w:bottom w:val="nil"/>
            </w:tcBorders>
          </w:tcPr>
          <w:p w:rsidR="0045046A" w:rsidRPr="00092A57" w:rsidRDefault="0045046A" w:rsidP="0045046A">
            <w:pPr>
              <w:pStyle w:val="a3"/>
              <w:spacing w:line="200" w:lineRule="exact"/>
              <w:ind w:left="160" w:hangingChars="100" w:hanging="160"/>
              <w:rPr>
                <w:rFonts w:hAnsi="ＭＳ ゴシック"/>
                <w:color w:val="000000"/>
                <w:sz w:val="16"/>
                <w:szCs w:val="16"/>
              </w:rPr>
            </w:pPr>
            <w:r w:rsidRPr="00092A57">
              <w:rPr>
                <w:rFonts w:hAnsi="ＭＳ ゴシック" w:hint="eastAsia"/>
                <w:color w:val="000000"/>
                <w:sz w:val="16"/>
                <w:szCs w:val="16"/>
              </w:rPr>
              <w:t>◇受け入れた若年性認知症利用者ごとに個別に担当を定め、その者を中心に当該利用者の特性やニーズに応じたサービス提供を行うこと。</w:t>
            </w:r>
          </w:p>
        </w:tc>
        <w:tc>
          <w:tcPr>
            <w:tcW w:w="426" w:type="dxa"/>
            <w:vMerge/>
            <w:shd w:val="clear" w:color="auto" w:fill="auto"/>
            <w:vAlign w:val="center"/>
          </w:tcPr>
          <w:p w:rsidR="0045046A" w:rsidRPr="00092A57" w:rsidRDefault="0045046A" w:rsidP="0045046A">
            <w:pPr>
              <w:spacing w:line="200" w:lineRule="exact"/>
              <w:jc w:val="center"/>
              <w:rPr>
                <w:rFonts w:hAnsi="ＭＳ ゴシック"/>
                <w:sz w:val="20"/>
              </w:rPr>
            </w:pPr>
          </w:p>
        </w:tc>
        <w:tc>
          <w:tcPr>
            <w:tcW w:w="426" w:type="dxa"/>
            <w:vMerge/>
            <w:shd w:val="clear" w:color="auto" w:fill="auto"/>
            <w:vAlign w:val="center"/>
          </w:tcPr>
          <w:p w:rsidR="0045046A" w:rsidRPr="00092A57" w:rsidRDefault="0045046A" w:rsidP="0045046A">
            <w:pPr>
              <w:spacing w:line="200" w:lineRule="exact"/>
              <w:jc w:val="center"/>
              <w:rPr>
                <w:rFonts w:hAnsi="ＭＳ ゴシック"/>
                <w:sz w:val="20"/>
              </w:rPr>
            </w:pPr>
          </w:p>
        </w:tc>
        <w:tc>
          <w:tcPr>
            <w:tcW w:w="426" w:type="dxa"/>
            <w:vMerge/>
            <w:shd w:val="clear" w:color="auto" w:fill="auto"/>
            <w:vAlign w:val="center"/>
          </w:tcPr>
          <w:p w:rsidR="0045046A" w:rsidRPr="00092A57" w:rsidRDefault="0045046A" w:rsidP="0045046A">
            <w:pPr>
              <w:spacing w:line="200" w:lineRule="exact"/>
              <w:jc w:val="center"/>
              <w:rPr>
                <w:rFonts w:hAnsi="ＭＳ ゴシック"/>
                <w:sz w:val="20"/>
              </w:rPr>
            </w:pPr>
          </w:p>
        </w:tc>
      </w:tr>
      <w:tr w:rsidR="0045046A" w:rsidRPr="00092A57" w:rsidTr="006A1F28">
        <w:trPr>
          <w:trHeight w:val="300"/>
        </w:trPr>
        <w:tc>
          <w:tcPr>
            <w:tcW w:w="2367" w:type="dxa"/>
            <w:vMerge w:val="restart"/>
            <w:shd w:val="clear" w:color="auto" w:fill="auto"/>
          </w:tcPr>
          <w:p w:rsidR="0045046A" w:rsidRPr="00092A57" w:rsidRDefault="0045046A" w:rsidP="0045046A">
            <w:pPr>
              <w:pStyle w:val="aa"/>
              <w:numPr>
                <w:ilvl w:val="0"/>
                <w:numId w:val="18"/>
              </w:numPr>
              <w:spacing w:line="200" w:lineRule="exact"/>
              <w:ind w:leftChars="0"/>
            </w:pPr>
            <w:r w:rsidRPr="00092A57">
              <w:rPr>
                <w:rFonts w:hint="eastAsia"/>
              </w:rPr>
              <w:t>送迎加算</w:t>
            </w:r>
          </w:p>
          <w:p w:rsidR="0045046A" w:rsidRPr="00092A57" w:rsidRDefault="0045046A" w:rsidP="0045046A">
            <w:pPr>
              <w:spacing w:line="200" w:lineRule="exact"/>
              <w:ind w:left="180" w:hangingChars="100" w:hanging="180"/>
              <w:rPr>
                <w:rFonts w:hAnsi="ＭＳ ゴシック"/>
                <w:color w:val="000000"/>
                <w:szCs w:val="18"/>
                <w:shd w:val="pct15" w:color="auto" w:fill="FFFFFF"/>
              </w:rPr>
            </w:pPr>
            <w:r w:rsidRPr="00092A57">
              <w:rPr>
                <w:rFonts w:hAnsi="ＭＳ ゴシック" w:hint="eastAsia"/>
                <w:color w:val="000000"/>
                <w:szCs w:val="18"/>
                <w:shd w:val="pct15" w:color="auto" w:fill="FFFFFF"/>
              </w:rPr>
              <w:t>【介護予防短期入所生活介護】</w:t>
            </w:r>
          </w:p>
        </w:tc>
        <w:tc>
          <w:tcPr>
            <w:tcW w:w="6235" w:type="dxa"/>
            <w:tcBorders>
              <w:top w:val="single" w:sz="4" w:space="0" w:color="auto"/>
              <w:bottom w:val="single" w:sz="4" w:space="0" w:color="auto"/>
            </w:tcBorders>
          </w:tcPr>
          <w:p w:rsidR="0045046A" w:rsidRPr="00092A57" w:rsidRDefault="0045046A" w:rsidP="0045046A">
            <w:pPr>
              <w:spacing w:line="200" w:lineRule="exact"/>
            </w:pPr>
            <w:r w:rsidRPr="00092A57">
              <w:rPr>
                <w:rFonts w:hint="eastAsia"/>
              </w:rPr>
              <w:t>利用者の心身の状態、家族等の事情等からみて送迎を行うことが必要と認められる利用者に対して、その居宅と指定短期入所生活介護事業所との間の送迎を行う場合は、片道につき１８４単位を所定単位数に加算しているか。</w:t>
            </w:r>
          </w:p>
        </w:tc>
        <w:tc>
          <w:tcPr>
            <w:tcW w:w="426" w:type="dxa"/>
            <w:vMerge w:val="restart"/>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vMerge w:val="restart"/>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vMerge w:val="restart"/>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r>
      <w:tr w:rsidR="0045046A" w:rsidRPr="00092A57" w:rsidTr="006A1F28">
        <w:trPr>
          <w:trHeight w:val="300"/>
        </w:trPr>
        <w:tc>
          <w:tcPr>
            <w:tcW w:w="2367" w:type="dxa"/>
            <w:vMerge/>
            <w:shd w:val="clear" w:color="auto" w:fill="auto"/>
          </w:tcPr>
          <w:p w:rsidR="0045046A" w:rsidRPr="00092A57" w:rsidRDefault="0045046A" w:rsidP="0045046A">
            <w:pPr>
              <w:pStyle w:val="aa"/>
              <w:numPr>
                <w:ilvl w:val="0"/>
                <w:numId w:val="18"/>
              </w:numPr>
              <w:spacing w:line="200" w:lineRule="exact"/>
              <w:ind w:leftChars="0"/>
            </w:pPr>
          </w:p>
        </w:tc>
        <w:tc>
          <w:tcPr>
            <w:tcW w:w="6235" w:type="dxa"/>
            <w:tcBorders>
              <w:top w:val="single" w:sz="4" w:space="0" w:color="auto"/>
              <w:bottom w:val="single" w:sz="4" w:space="0" w:color="auto"/>
            </w:tcBorders>
          </w:tcPr>
          <w:p w:rsidR="0045046A" w:rsidRPr="00092A57" w:rsidRDefault="0045046A" w:rsidP="0045046A">
            <w:pPr>
              <w:spacing w:line="200" w:lineRule="exact"/>
              <w:ind w:left="160" w:hangingChars="100" w:hanging="160"/>
              <w:rPr>
                <w:sz w:val="16"/>
              </w:rPr>
            </w:pPr>
            <w:r w:rsidRPr="00092A57">
              <w:rPr>
                <w:rFonts w:hint="eastAsia"/>
                <w:sz w:val="16"/>
              </w:rPr>
              <w:t>◇利用者の心身の状態、家族等の事情等からみて送迎を行うことが必要と認められる利用者に対して、指定短期入所生活介護事業所の従業者が当該利用者の居宅と指定短期入所生活介護事業所との間の送迎を行う場合は、片道につき加算の対象となる。</w:t>
            </w:r>
          </w:p>
        </w:tc>
        <w:tc>
          <w:tcPr>
            <w:tcW w:w="426" w:type="dxa"/>
            <w:vMerge/>
            <w:shd w:val="clear" w:color="auto" w:fill="auto"/>
            <w:vAlign w:val="center"/>
          </w:tcPr>
          <w:p w:rsidR="0045046A" w:rsidRPr="00092A57" w:rsidRDefault="0045046A" w:rsidP="0045046A">
            <w:pPr>
              <w:spacing w:line="200" w:lineRule="exact"/>
              <w:jc w:val="center"/>
              <w:rPr>
                <w:rFonts w:hAnsi="ＭＳ ゴシック"/>
                <w:sz w:val="20"/>
              </w:rPr>
            </w:pPr>
          </w:p>
        </w:tc>
        <w:tc>
          <w:tcPr>
            <w:tcW w:w="426" w:type="dxa"/>
            <w:vMerge/>
            <w:shd w:val="clear" w:color="auto" w:fill="auto"/>
            <w:vAlign w:val="center"/>
          </w:tcPr>
          <w:p w:rsidR="0045046A" w:rsidRPr="00092A57" w:rsidRDefault="0045046A" w:rsidP="0045046A">
            <w:pPr>
              <w:spacing w:line="200" w:lineRule="exact"/>
              <w:jc w:val="center"/>
              <w:rPr>
                <w:rFonts w:hAnsi="ＭＳ ゴシック"/>
                <w:sz w:val="20"/>
              </w:rPr>
            </w:pPr>
          </w:p>
        </w:tc>
        <w:tc>
          <w:tcPr>
            <w:tcW w:w="426" w:type="dxa"/>
            <w:vMerge/>
            <w:shd w:val="clear" w:color="auto" w:fill="auto"/>
            <w:vAlign w:val="center"/>
          </w:tcPr>
          <w:p w:rsidR="0045046A" w:rsidRPr="00092A57" w:rsidRDefault="0045046A" w:rsidP="0045046A">
            <w:pPr>
              <w:spacing w:line="200" w:lineRule="exact"/>
              <w:jc w:val="center"/>
              <w:rPr>
                <w:rFonts w:hAnsi="ＭＳ ゴシック"/>
                <w:sz w:val="20"/>
              </w:rPr>
            </w:pPr>
          </w:p>
        </w:tc>
      </w:tr>
      <w:tr w:rsidR="0045046A" w:rsidRPr="00092A57" w:rsidTr="006A1F28">
        <w:tc>
          <w:tcPr>
            <w:tcW w:w="2367" w:type="dxa"/>
            <w:vMerge w:val="restart"/>
            <w:shd w:val="clear" w:color="auto" w:fill="auto"/>
          </w:tcPr>
          <w:p w:rsidR="0045046A" w:rsidRPr="00092A57" w:rsidRDefault="0045046A" w:rsidP="0045046A">
            <w:pPr>
              <w:pStyle w:val="aa"/>
              <w:numPr>
                <w:ilvl w:val="0"/>
                <w:numId w:val="18"/>
              </w:numPr>
              <w:spacing w:line="200" w:lineRule="exact"/>
              <w:ind w:leftChars="0"/>
            </w:pPr>
            <w:r w:rsidRPr="00092A57">
              <w:rPr>
                <w:rFonts w:hint="eastAsia"/>
              </w:rPr>
              <w:t>緊急短期入所受入加算</w:t>
            </w:r>
          </w:p>
        </w:tc>
        <w:tc>
          <w:tcPr>
            <w:tcW w:w="6235" w:type="dxa"/>
            <w:tcBorders>
              <w:top w:val="single" w:sz="4" w:space="0" w:color="auto"/>
              <w:bottom w:val="single" w:sz="4" w:space="0" w:color="auto"/>
            </w:tcBorders>
          </w:tcPr>
          <w:p w:rsidR="0045046A" w:rsidRPr="00092A57" w:rsidRDefault="0045046A" w:rsidP="0045046A">
            <w:pPr>
              <w:spacing w:line="200" w:lineRule="exact"/>
            </w:pPr>
            <w:r w:rsidRPr="00092A57">
              <w:rPr>
                <w:rFonts w:hint="eastAsia"/>
              </w:rPr>
              <w:t>別に厚生労働大臣が定める者に対し、居宅サービス計画において計画的に行うこととなっていない指定短期入所生活介護を緊急に行った場合は、緊急短期入所受入加算として、当該指定短期入所生活介護を行った日から起算して７日（利用者の日常生活上の世話を行う家族の疾病等やむを得ない事情がある場合は、14日）を限度として、１日につき９０単位を所定単位数に加算しているか。ただし、</w:t>
            </w:r>
            <w:r w:rsidRPr="00092A57">
              <w:rPr>
                <w:rFonts w:hAnsi="ＭＳ ゴシック" w:hint="eastAsia"/>
                <w:color w:val="000000"/>
                <w:szCs w:val="18"/>
              </w:rPr>
              <w:t>認知症行動・心理症状緊急対応加算</w:t>
            </w:r>
            <w:r w:rsidRPr="00092A57">
              <w:rPr>
                <w:rFonts w:hint="eastAsia"/>
              </w:rPr>
              <w:t>を算定している場合は、算定しない。</w:t>
            </w:r>
          </w:p>
          <w:p w:rsidR="0045046A" w:rsidRPr="00092A57" w:rsidRDefault="0045046A" w:rsidP="0045046A">
            <w:pPr>
              <w:spacing w:line="200" w:lineRule="exact"/>
              <w:ind w:left="160" w:hangingChars="100" w:hanging="160"/>
              <w:rPr>
                <w:sz w:val="16"/>
                <w:szCs w:val="16"/>
              </w:rPr>
            </w:pPr>
          </w:p>
          <w:p w:rsidR="0045046A" w:rsidRPr="00092A57" w:rsidRDefault="0045046A" w:rsidP="0045046A">
            <w:pPr>
              <w:spacing w:line="200" w:lineRule="exact"/>
              <w:ind w:left="160" w:hangingChars="100" w:hanging="160"/>
              <w:rPr>
                <w:sz w:val="16"/>
                <w:szCs w:val="16"/>
              </w:rPr>
            </w:pPr>
            <w:r w:rsidRPr="00092A57">
              <w:rPr>
                <w:rFonts w:hint="eastAsia"/>
                <w:sz w:val="16"/>
                <w:szCs w:val="16"/>
              </w:rPr>
              <w:t>【厚生労働大臣が定める者】</w:t>
            </w:r>
          </w:p>
          <w:p w:rsidR="0045046A" w:rsidRPr="00092A57" w:rsidRDefault="0045046A" w:rsidP="0045046A">
            <w:pPr>
              <w:spacing w:line="200" w:lineRule="exact"/>
            </w:pPr>
            <w:r w:rsidRPr="00092A57">
              <w:rPr>
                <w:rFonts w:hint="eastAsia"/>
                <w:sz w:val="16"/>
                <w:szCs w:val="16"/>
              </w:rPr>
              <w:t>利用者の状態や家族等の事情により、指定居宅介護支援事業所の介護支援専門員が、緊急に指定短期入所生活介護を受けることが必要と認めた者</w:t>
            </w:r>
          </w:p>
        </w:tc>
        <w:tc>
          <w:tcPr>
            <w:tcW w:w="426" w:type="dxa"/>
            <w:vMerge w:val="restart"/>
            <w:tcBorders>
              <w:top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vMerge w:val="restart"/>
            <w:tcBorders>
              <w:top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vMerge w:val="restart"/>
            <w:tcBorders>
              <w:top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r>
      <w:tr w:rsidR="0045046A" w:rsidRPr="00092A57" w:rsidTr="006A1F28">
        <w:tc>
          <w:tcPr>
            <w:tcW w:w="2367" w:type="dxa"/>
            <w:vMerge/>
            <w:shd w:val="clear" w:color="auto" w:fill="auto"/>
          </w:tcPr>
          <w:p w:rsidR="0045046A" w:rsidRPr="00092A57" w:rsidRDefault="0045046A" w:rsidP="0045046A">
            <w:pPr>
              <w:spacing w:line="200" w:lineRule="exact"/>
            </w:pPr>
          </w:p>
        </w:tc>
        <w:tc>
          <w:tcPr>
            <w:tcW w:w="6235" w:type="dxa"/>
            <w:tcBorders>
              <w:top w:val="single" w:sz="4" w:space="0" w:color="auto"/>
              <w:bottom w:val="dashed" w:sz="4" w:space="0" w:color="auto"/>
            </w:tcBorders>
          </w:tcPr>
          <w:p w:rsidR="0045046A" w:rsidRPr="00092A57" w:rsidRDefault="0045046A" w:rsidP="0045046A">
            <w:pPr>
              <w:spacing w:line="200" w:lineRule="exact"/>
              <w:ind w:left="160" w:hangingChars="100" w:hanging="160"/>
              <w:rPr>
                <w:sz w:val="16"/>
                <w:szCs w:val="16"/>
              </w:rPr>
            </w:pPr>
            <w:r w:rsidRPr="00092A57">
              <w:rPr>
                <w:rFonts w:hint="eastAsia"/>
                <w:sz w:val="16"/>
                <w:szCs w:val="16"/>
              </w:rPr>
              <w:t>①緊急短期入所受入加算は、緊急利用者を受け入れたときに、当該緊急利用者のみ加算する。</w:t>
            </w:r>
          </w:p>
          <w:p w:rsidR="0045046A" w:rsidRPr="00092A57" w:rsidRDefault="0045046A" w:rsidP="0045046A">
            <w:pPr>
              <w:spacing w:line="200" w:lineRule="exact"/>
              <w:ind w:left="160" w:hangingChars="100" w:hanging="160"/>
              <w:rPr>
                <w:sz w:val="16"/>
                <w:szCs w:val="16"/>
              </w:rPr>
            </w:pPr>
            <w:r w:rsidRPr="00092A57">
              <w:rPr>
                <w:rFonts w:hint="eastAsia"/>
                <w:sz w:val="16"/>
                <w:szCs w:val="16"/>
              </w:rPr>
              <w:t>②「緊急利用者」とは、介護を行う者が疾病にかかっていることその他やむを得ない理由により居宅で介護を受けることができない、かつ、居宅サービス計画において当該日に利用することが計画されていない者をいう。なお、新規の利用者に限られるものではなく、既に当該事業所で緊急短期入所受入加算の算定実績のある利用者も算定対象となるものである。</w:t>
            </w:r>
          </w:p>
          <w:p w:rsidR="0045046A" w:rsidRPr="00092A57" w:rsidRDefault="0045046A" w:rsidP="0045046A">
            <w:pPr>
              <w:spacing w:line="200" w:lineRule="exact"/>
              <w:ind w:left="160" w:hangingChars="100" w:hanging="160"/>
              <w:rPr>
                <w:sz w:val="16"/>
                <w:szCs w:val="16"/>
              </w:rPr>
            </w:pPr>
            <w:r w:rsidRPr="00092A57">
              <w:rPr>
                <w:rFonts w:hint="eastAsia"/>
                <w:sz w:val="16"/>
                <w:szCs w:val="16"/>
              </w:rPr>
              <w:t>③あらかじめ、担当する指定居宅介護支援事業所の介護支援専門員が緊急の必要性及び利用を認めていること。ただし、やむを得ない事情により、事後に介護支援専門員により当該サービス提供が必要であったと判断された場合には、加算の算定は可能である。</w:t>
            </w:r>
          </w:p>
          <w:p w:rsidR="0045046A" w:rsidRPr="00092A57" w:rsidRDefault="0045046A" w:rsidP="0045046A">
            <w:pPr>
              <w:spacing w:line="200" w:lineRule="exact"/>
              <w:ind w:left="160" w:hangingChars="100" w:hanging="160"/>
              <w:rPr>
                <w:sz w:val="16"/>
                <w:szCs w:val="16"/>
              </w:rPr>
            </w:pPr>
            <w:r w:rsidRPr="00092A57">
              <w:rPr>
                <w:rFonts w:hint="eastAsia"/>
                <w:sz w:val="16"/>
                <w:szCs w:val="16"/>
              </w:rPr>
              <w:t>④緊急利用した者に関する利用の理由、期間、緊急受入れ後の対応などの事項を記録しておくこと。また、緊急利用者にかかる変更前後の居宅サービス計画を保存するなどして、適正な緊急利用に努めること。</w:t>
            </w:r>
          </w:p>
          <w:p w:rsidR="0045046A" w:rsidRPr="00092A57" w:rsidRDefault="0045046A" w:rsidP="0045046A">
            <w:pPr>
              <w:spacing w:line="200" w:lineRule="exact"/>
              <w:ind w:left="160" w:hangingChars="100" w:hanging="160"/>
              <w:rPr>
                <w:sz w:val="16"/>
                <w:szCs w:val="16"/>
              </w:rPr>
            </w:pPr>
            <w:r w:rsidRPr="00092A57">
              <w:rPr>
                <w:rFonts w:hint="eastAsia"/>
                <w:sz w:val="16"/>
                <w:szCs w:val="16"/>
              </w:rPr>
              <w:t>⑤既に緊急利用者を受け入れているために緊急の利用を希望している者を受け入れることが困難な場合は、利用希望者に対し、別の事業所を紹介するなど適切な対応を行うこと。</w:t>
            </w:r>
          </w:p>
          <w:p w:rsidR="0045046A" w:rsidRPr="00092A57" w:rsidRDefault="0045046A" w:rsidP="0045046A">
            <w:pPr>
              <w:spacing w:line="200" w:lineRule="exact"/>
              <w:ind w:left="160" w:hangingChars="100" w:hanging="160"/>
            </w:pPr>
            <w:r w:rsidRPr="00092A57">
              <w:rPr>
                <w:rFonts w:hint="eastAsia"/>
                <w:sz w:val="16"/>
                <w:szCs w:val="16"/>
              </w:rPr>
              <w:t>⑥本加算の算定対象期間は原則として７日以内とし、その間に緊急受入れ後に適切な介護を受けられるための方策について、担当する指定居宅介護支援事業所の介護支援専門員と密接な連携を行い、相談すること。ただし、利用者の介護を行う家族等の疾病が当初の予想を超えて長期間に及んだことにより在宅への復帰が困難となったこと等やむを得ない事情により、７日以内に適切な方策が立てられない場合には、その状況を記録した上で14日を限度に引き続き加算を算定することができる。その場合であっても、利用者負担軽減に配慮する観点から、機械的に加算算定を継続するのではなく、随時、適切なアセスメントによる代替手段の確保等について、十分に検討すること。</w:t>
            </w:r>
          </w:p>
        </w:tc>
        <w:tc>
          <w:tcPr>
            <w:tcW w:w="426" w:type="dxa"/>
            <w:vMerge/>
            <w:shd w:val="clear" w:color="auto" w:fill="auto"/>
            <w:vAlign w:val="center"/>
          </w:tcPr>
          <w:p w:rsidR="0045046A" w:rsidRPr="00092A57" w:rsidRDefault="0045046A" w:rsidP="0045046A">
            <w:pPr>
              <w:spacing w:line="200" w:lineRule="exact"/>
              <w:jc w:val="center"/>
              <w:rPr>
                <w:rFonts w:hAnsi="ＭＳ ゴシック"/>
                <w:sz w:val="20"/>
              </w:rPr>
            </w:pPr>
          </w:p>
        </w:tc>
        <w:tc>
          <w:tcPr>
            <w:tcW w:w="426" w:type="dxa"/>
            <w:vMerge/>
            <w:shd w:val="clear" w:color="auto" w:fill="auto"/>
            <w:vAlign w:val="center"/>
          </w:tcPr>
          <w:p w:rsidR="0045046A" w:rsidRPr="00092A57" w:rsidRDefault="0045046A" w:rsidP="0045046A">
            <w:pPr>
              <w:spacing w:line="200" w:lineRule="exact"/>
              <w:jc w:val="center"/>
              <w:rPr>
                <w:rFonts w:hAnsi="ＭＳ ゴシック"/>
                <w:sz w:val="20"/>
              </w:rPr>
            </w:pPr>
          </w:p>
        </w:tc>
        <w:tc>
          <w:tcPr>
            <w:tcW w:w="426" w:type="dxa"/>
            <w:vMerge/>
            <w:shd w:val="clear" w:color="auto" w:fill="auto"/>
            <w:vAlign w:val="center"/>
          </w:tcPr>
          <w:p w:rsidR="0045046A" w:rsidRPr="00092A57" w:rsidRDefault="0045046A" w:rsidP="0045046A">
            <w:pPr>
              <w:spacing w:line="200" w:lineRule="exact"/>
              <w:jc w:val="center"/>
              <w:rPr>
                <w:rFonts w:hAnsi="ＭＳ ゴシック"/>
                <w:sz w:val="20"/>
              </w:rPr>
            </w:pPr>
          </w:p>
        </w:tc>
      </w:tr>
      <w:tr w:rsidR="0045046A" w:rsidRPr="00092A57" w:rsidTr="006A1F28">
        <w:tc>
          <w:tcPr>
            <w:tcW w:w="2367" w:type="dxa"/>
            <w:vMerge w:val="restart"/>
            <w:shd w:val="clear" w:color="auto" w:fill="auto"/>
          </w:tcPr>
          <w:p w:rsidR="0045046A" w:rsidRPr="00092A57" w:rsidRDefault="0045046A" w:rsidP="0045046A">
            <w:pPr>
              <w:pStyle w:val="aa"/>
              <w:numPr>
                <w:ilvl w:val="0"/>
                <w:numId w:val="18"/>
              </w:numPr>
              <w:spacing w:line="200" w:lineRule="exact"/>
              <w:ind w:leftChars="0"/>
            </w:pPr>
            <w:r w:rsidRPr="00092A57">
              <w:rPr>
                <w:rFonts w:hint="eastAsia"/>
              </w:rPr>
              <w:t>療養食加算</w:t>
            </w:r>
          </w:p>
          <w:p w:rsidR="0045046A" w:rsidRPr="00092A57" w:rsidRDefault="0045046A" w:rsidP="0045046A">
            <w:pPr>
              <w:spacing w:line="200" w:lineRule="exact"/>
              <w:ind w:left="180" w:hangingChars="100" w:hanging="180"/>
              <w:rPr>
                <w:rFonts w:hAnsi="ＭＳ ゴシック"/>
                <w:color w:val="000000"/>
                <w:szCs w:val="18"/>
                <w:shd w:val="pct15" w:color="auto" w:fill="FFFFFF"/>
              </w:rPr>
            </w:pPr>
            <w:r w:rsidRPr="00092A57">
              <w:rPr>
                <w:rFonts w:hAnsi="ＭＳ ゴシック" w:hint="eastAsia"/>
                <w:color w:val="000000"/>
                <w:szCs w:val="18"/>
                <w:shd w:val="pct15" w:color="auto" w:fill="FFFFFF"/>
              </w:rPr>
              <w:t>【介護予防短期入所生活介護】</w:t>
            </w:r>
          </w:p>
          <w:p w:rsidR="0045046A" w:rsidRPr="00092A57" w:rsidRDefault="0045046A" w:rsidP="0045046A">
            <w:pPr>
              <w:spacing w:line="200" w:lineRule="exact"/>
            </w:pPr>
          </w:p>
        </w:tc>
        <w:tc>
          <w:tcPr>
            <w:tcW w:w="6235" w:type="dxa"/>
            <w:tcBorders>
              <w:top w:val="single" w:sz="4" w:space="0" w:color="auto"/>
              <w:bottom w:val="single" w:sz="4" w:space="0" w:color="auto"/>
            </w:tcBorders>
            <w:vAlign w:val="center"/>
          </w:tcPr>
          <w:p w:rsidR="0045046A" w:rsidRPr="00092A57" w:rsidRDefault="0045046A" w:rsidP="0045046A">
            <w:pPr>
              <w:spacing w:line="200" w:lineRule="exact"/>
            </w:pPr>
            <w:r w:rsidRPr="00092A57">
              <w:rPr>
                <w:rFonts w:hint="eastAsia"/>
              </w:rPr>
              <w:t>次に掲げるいずれの基準にも適合するものとして</w:t>
            </w:r>
            <w:r w:rsidR="009C4E4F" w:rsidRPr="009C4E4F">
              <w:rPr>
                <w:rFonts w:hint="eastAsia"/>
              </w:rPr>
              <w:t>指定権者</w:t>
            </w:r>
            <w:r w:rsidRPr="00092A57">
              <w:rPr>
                <w:rFonts w:hint="eastAsia"/>
              </w:rPr>
              <w:t>に届け出て当該基準による食事の提供を行う指定短期入所生活介護事業所が、別に厚生労働大臣が定める療養食を提供したときは、１日につき３回を限度として、所定単位数（８単位）を加算しているか。</w:t>
            </w:r>
          </w:p>
          <w:p w:rsidR="0045046A" w:rsidRPr="00092A57" w:rsidRDefault="0045046A" w:rsidP="0045046A">
            <w:pPr>
              <w:spacing w:line="200" w:lineRule="exact"/>
            </w:pPr>
            <w:r w:rsidRPr="00092A57">
              <w:rPr>
                <w:rFonts w:hint="eastAsia"/>
              </w:rPr>
              <w:t>イ　食事の提供が管理栄養士又は栄養士によって管理されていること。</w:t>
            </w:r>
          </w:p>
          <w:p w:rsidR="0045046A" w:rsidRPr="00092A57" w:rsidRDefault="0045046A" w:rsidP="0045046A">
            <w:pPr>
              <w:spacing w:line="200" w:lineRule="exact"/>
              <w:ind w:left="360" w:hangingChars="200" w:hanging="360"/>
            </w:pPr>
            <w:r w:rsidRPr="00092A57">
              <w:rPr>
                <w:rFonts w:hint="eastAsia"/>
              </w:rPr>
              <w:t>ロ　利用者の年齢、心身の状況によって適切な栄養量及び内容の食事の提供が行われていること。</w:t>
            </w:r>
          </w:p>
          <w:p w:rsidR="0045046A" w:rsidRPr="00092A57" w:rsidRDefault="0045046A" w:rsidP="0045046A">
            <w:pPr>
              <w:spacing w:line="200" w:lineRule="exact"/>
              <w:ind w:left="360" w:hangingChars="200" w:hanging="360"/>
            </w:pPr>
            <w:r w:rsidRPr="00092A57">
              <w:rPr>
                <w:rFonts w:hint="eastAsia"/>
              </w:rPr>
              <w:t>ハ　食事の提供が、別に厚生労働大臣が定める基準に適合する指定短期入所生活介護事業所において行われていること。</w:t>
            </w:r>
          </w:p>
          <w:p w:rsidR="0045046A" w:rsidRPr="00092A57" w:rsidRDefault="0045046A" w:rsidP="0045046A">
            <w:pPr>
              <w:spacing w:line="200" w:lineRule="exact"/>
              <w:ind w:left="160" w:hangingChars="100" w:hanging="160"/>
              <w:rPr>
                <w:sz w:val="16"/>
                <w:szCs w:val="16"/>
              </w:rPr>
            </w:pPr>
          </w:p>
          <w:p w:rsidR="0045046A" w:rsidRPr="00092A57" w:rsidRDefault="0045046A" w:rsidP="0045046A">
            <w:pPr>
              <w:spacing w:line="200" w:lineRule="exact"/>
              <w:ind w:left="160" w:hangingChars="100" w:hanging="160"/>
              <w:rPr>
                <w:sz w:val="16"/>
                <w:szCs w:val="16"/>
              </w:rPr>
            </w:pPr>
            <w:r w:rsidRPr="00092A57">
              <w:rPr>
                <w:rFonts w:hint="eastAsia"/>
                <w:sz w:val="16"/>
                <w:szCs w:val="16"/>
              </w:rPr>
              <w:t>【厚生労働大臣が定める療養食】</w:t>
            </w:r>
          </w:p>
          <w:p w:rsidR="0045046A" w:rsidRPr="00092A57" w:rsidRDefault="0045046A" w:rsidP="0045046A">
            <w:pPr>
              <w:spacing w:line="200" w:lineRule="exact"/>
              <w:rPr>
                <w:sz w:val="16"/>
                <w:szCs w:val="16"/>
              </w:rPr>
            </w:pPr>
            <w:r w:rsidRPr="00092A57">
              <w:rPr>
                <w:rFonts w:hint="eastAsia"/>
                <w:sz w:val="16"/>
                <w:szCs w:val="16"/>
              </w:rPr>
              <w:t>疾病治療の直接手段として、医師の波高する食事箋に基づき提供された適切な栄養量及び内容を有する糖尿病食、腎臓病食、肝臓病食、胃潰瘍食、貧血食、膵臓病食、脂質異常症食、痛風食及び特別な場合の検査食</w:t>
            </w:r>
          </w:p>
          <w:p w:rsidR="0045046A" w:rsidRPr="00092A57" w:rsidRDefault="0045046A" w:rsidP="0045046A">
            <w:pPr>
              <w:spacing w:line="200" w:lineRule="exact"/>
              <w:rPr>
                <w:sz w:val="16"/>
                <w:szCs w:val="16"/>
              </w:rPr>
            </w:pPr>
          </w:p>
          <w:p w:rsidR="0045046A" w:rsidRPr="00092A57" w:rsidRDefault="0045046A" w:rsidP="0045046A">
            <w:pPr>
              <w:spacing w:line="200" w:lineRule="exact"/>
              <w:rPr>
                <w:sz w:val="16"/>
                <w:szCs w:val="16"/>
              </w:rPr>
            </w:pPr>
            <w:r w:rsidRPr="00092A57">
              <w:rPr>
                <w:rFonts w:hint="eastAsia"/>
                <w:sz w:val="16"/>
                <w:szCs w:val="16"/>
              </w:rPr>
              <w:t>【厚生労働大臣が定める基準】</w:t>
            </w:r>
          </w:p>
          <w:p w:rsidR="0045046A" w:rsidRPr="00092A57" w:rsidRDefault="0045046A" w:rsidP="0045046A">
            <w:pPr>
              <w:spacing w:line="200" w:lineRule="exact"/>
            </w:pPr>
            <w:r w:rsidRPr="00092A57">
              <w:rPr>
                <w:rFonts w:hint="eastAsia"/>
                <w:sz w:val="16"/>
                <w:szCs w:val="16"/>
              </w:rPr>
              <w:t>定員超過利用・人員基準欠如に該当していないこと。</w:t>
            </w:r>
          </w:p>
        </w:tc>
        <w:tc>
          <w:tcPr>
            <w:tcW w:w="426" w:type="dxa"/>
            <w:tcBorders>
              <w:bottom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tcBorders>
              <w:bottom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tcBorders>
              <w:bottom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r>
      <w:tr w:rsidR="0045046A" w:rsidRPr="00092A57" w:rsidTr="006A1F28">
        <w:trPr>
          <w:trHeight w:val="900"/>
        </w:trPr>
        <w:tc>
          <w:tcPr>
            <w:tcW w:w="2367" w:type="dxa"/>
            <w:vMerge/>
            <w:shd w:val="clear" w:color="auto" w:fill="auto"/>
          </w:tcPr>
          <w:p w:rsidR="0045046A" w:rsidRPr="00092A57" w:rsidRDefault="0045046A" w:rsidP="0045046A">
            <w:pPr>
              <w:spacing w:line="200" w:lineRule="exact"/>
            </w:pPr>
          </w:p>
        </w:tc>
        <w:tc>
          <w:tcPr>
            <w:tcW w:w="6235" w:type="dxa"/>
            <w:tcBorders>
              <w:top w:val="single" w:sz="4" w:space="0" w:color="auto"/>
              <w:bottom w:val="single" w:sz="4" w:space="0" w:color="auto"/>
            </w:tcBorders>
            <w:vAlign w:val="center"/>
          </w:tcPr>
          <w:p w:rsidR="0045046A" w:rsidRPr="00092A57" w:rsidRDefault="0045046A" w:rsidP="0045046A">
            <w:pPr>
              <w:spacing w:line="200" w:lineRule="exact"/>
              <w:ind w:left="160" w:hangingChars="100" w:hanging="160"/>
              <w:rPr>
                <w:sz w:val="16"/>
                <w:szCs w:val="16"/>
              </w:rPr>
            </w:pPr>
            <w:r w:rsidRPr="00092A57">
              <w:rPr>
                <w:rFonts w:hint="eastAsia"/>
                <w:sz w:val="16"/>
                <w:szCs w:val="16"/>
              </w:rPr>
              <w:t>①療養食の加算については、利用者の病状等に応じて、主治の医師より利用者に対し疾患治療の直接手段として発行された食事箋に基づき、利用者等告示に示された療養食が提供された場合に算定すること。なお、当該加算を行う場合は、療養食の献立表が作成されている必要があること。</w:t>
            </w:r>
          </w:p>
          <w:p w:rsidR="0045046A" w:rsidRPr="00092A57" w:rsidRDefault="0045046A" w:rsidP="0045046A">
            <w:pPr>
              <w:spacing w:line="200" w:lineRule="exact"/>
              <w:ind w:left="160" w:hangingChars="100" w:hanging="160"/>
              <w:rPr>
                <w:sz w:val="16"/>
                <w:szCs w:val="16"/>
              </w:rPr>
            </w:pPr>
            <w:r w:rsidRPr="00092A57">
              <w:rPr>
                <w:rFonts w:hint="eastAsia"/>
                <w:sz w:val="16"/>
                <w:szCs w:val="16"/>
              </w:rPr>
              <w:t>②加算の対象となる療養食は、疾病治療の直接手段として、医師の発行する食事箋に基づいて提供される利用者の年齢、病状等に対応した栄養量及び内容を有する治療食（糖尿病食、腎臓病食、肝臓病食、胃潰瘍食（流動食は除く。）、貧血食、膵臓病食、脂質異常症食、痛風食）及び特別な場合の検査食をいうものであること。</w:t>
            </w:r>
          </w:p>
          <w:p w:rsidR="0045046A" w:rsidRPr="00092A57" w:rsidRDefault="0045046A" w:rsidP="0045046A">
            <w:pPr>
              <w:spacing w:line="200" w:lineRule="exact"/>
              <w:ind w:left="160" w:hangingChars="100" w:hanging="160"/>
              <w:rPr>
                <w:sz w:val="16"/>
                <w:szCs w:val="16"/>
              </w:rPr>
            </w:pPr>
            <w:r w:rsidRPr="00092A57">
              <w:rPr>
                <w:rFonts w:hint="eastAsia"/>
                <w:sz w:val="16"/>
                <w:szCs w:val="16"/>
              </w:rPr>
              <w:t>③前記の療養食の摂取の方法については、経口又は経管の別を問わないこと。</w:t>
            </w:r>
          </w:p>
        </w:tc>
        <w:tc>
          <w:tcPr>
            <w:tcW w:w="426" w:type="dxa"/>
            <w:tcBorders>
              <w:top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tcBorders>
              <w:top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tcBorders>
              <w:top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r>
      <w:tr w:rsidR="0045046A" w:rsidRPr="00092A57" w:rsidTr="006A1F28">
        <w:tc>
          <w:tcPr>
            <w:tcW w:w="2367" w:type="dxa"/>
            <w:tcBorders>
              <w:top w:val="dotted" w:sz="4" w:space="0" w:color="auto"/>
              <w:bottom w:val="dotted" w:sz="4" w:space="0" w:color="auto"/>
            </w:tcBorders>
            <w:shd w:val="clear" w:color="auto" w:fill="auto"/>
          </w:tcPr>
          <w:p w:rsidR="0045046A" w:rsidRPr="00092A57" w:rsidRDefault="0045046A" w:rsidP="0045046A">
            <w:pPr>
              <w:spacing w:line="200" w:lineRule="exact"/>
              <w:ind w:firstLineChars="100" w:firstLine="180"/>
            </w:pPr>
            <w:r w:rsidRPr="00092A57">
              <w:rPr>
                <w:rFonts w:hint="eastAsia"/>
              </w:rPr>
              <w:t>（減塩食事療法）</w:t>
            </w:r>
          </w:p>
        </w:tc>
        <w:tc>
          <w:tcPr>
            <w:tcW w:w="6235" w:type="dxa"/>
            <w:tcBorders>
              <w:top w:val="single" w:sz="4" w:space="0" w:color="auto"/>
              <w:bottom w:val="single" w:sz="4" w:space="0" w:color="auto"/>
            </w:tcBorders>
            <w:vAlign w:val="center"/>
          </w:tcPr>
          <w:p w:rsidR="0045046A" w:rsidRPr="00092A57" w:rsidRDefault="0045046A" w:rsidP="0045046A">
            <w:pPr>
              <w:spacing w:line="200" w:lineRule="exact"/>
              <w:ind w:left="160" w:hangingChars="100" w:hanging="160"/>
              <w:rPr>
                <w:sz w:val="16"/>
                <w:szCs w:val="16"/>
              </w:rPr>
            </w:pPr>
            <w:r w:rsidRPr="00092A57">
              <w:rPr>
                <w:rFonts w:hint="eastAsia"/>
                <w:sz w:val="16"/>
                <w:szCs w:val="16"/>
              </w:rPr>
              <w:t>④心臓疾患等に対して減塩食療法を行う場合は、腎臓病食に準じて取り扱うことができるものであるが高血圧症に対して減塩食療法を行う場合は、加算の対象とはならないこと。また、腎臓病食に準じて取り扱うことができる心臓疾患等の減塩食については、総量6.0g未満の減塩食をいうこと。</w:t>
            </w:r>
          </w:p>
        </w:tc>
        <w:tc>
          <w:tcPr>
            <w:tcW w:w="426" w:type="dxa"/>
            <w:tcBorders>
              <w:top w:val="single" w:sz="4" w:space="0" w:color="auto"/>
              <w:bottom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tcBorders>
              <w:top w:val="single" w:sz="4" w:space="0" w:color="auto"/>
              <w:bottom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tcBorders>
              <w:top w:val="single" w:sz="4" w:space="0" w:color="auto"/>
              <w:bottom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r>
      <w:tr w:rsidR="0045046A" w:rsidRPr="00092A57" w:rsidTr="006A1F28">
        <w:tc>
          <w:tcPr>
            <w:tcW w:w="2367" w:type="dxa"/>
            <w:tcBorders>
              <w:top w:val="dotted" w:sz="4" w:space="0" w:color="auto"/>
              <w:bottom w:val="dotted" w:sz="4" w:space="0" w:color="auto"/>
            </w:tcBorders>
            <w:shd w:val="clear" w:color="auto" w:fill="auto"/>
          </w:tcPr>
          <w:p w:rsidR="0045046A" w:rsidRPr="00092A57" w:rsidRDefault="0045046A" w:rsidP="0045046A">
            <w:pPr>
              <w:spacing w:line="200" w:lineRule="exact"/>
            </w:pPr>
            <w:r w:rsidRPr="00092A57">
              <w:rPr>
                <w:rFonts w:hint="eastAsia"/>
              </w:rPr>
              <w:t xml:space="preserve">　（肝臓病食）</w:t>
            </w:r>
          </w:p>
        </w:tc>
        <w:tc>
          <w:tcPr>
            <w:tcW w:w="6235" w:type="dxa"/>
            <w:tcBorders>
              <w:top w:val="single" w:sz="4" w:space="0" w:color="auto"/>
              <w:bottom w:val="single" w:sz="4" w:space="0" w:color="auto"/>
            </w:tcBorders>
            <w:vAlign w:val="center"/>
          </w:tcPr>
          <w:p w:rsidR="0045046A" w:rsidRPr="00092A57" w:rsidRDefault="0045046A" w:rsidP="0045046A">
            <w:pPr>
              <w:spacing w:line="200" w:lineRule="exact"/>
              <w:ind w:left="160" w:hangingChars="100" w:hanging="160"/>
              <w:rPr>
                <w:sz w:val="16"/>
                <w:szCs w:val="16"/>
              </w:rPr>
            </w:pPr>
            <w:r w:rsidRPr="00092A57">
              <w:rPr>
                <w:rFonts w:hint="eastAsia"/>
                <w:sz w:val="16"/>
                <w:szCs w:val="16"/>
              </w:rPr>
              <w:t>⑤肝臓病食とは、肝庇護食、肝炎食、肝硬変食、閉鎖性黄疸食（胆石症及び胆嚢炎による閉鎖性黄疸の場合を含む）等をいうこと。</w:t>
            </w:r>
          </w:p>
        </w:tc>
        <w:tc>
          <w:tcPr>
            <w:tcW w:w="426" w:type="dxa"/>
            <w:tcBorders>
              <w:top w:val="single" w:sz="4" w:space="0" w:color="auto"/>
              <w:bottom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tcBorders>
              <w:top w:val="single" w:sz="4" w:space="0" w:color="auto"/>
              <w:bottom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tcBorders>
              <w:top w:val="single" w:sz="4" w:space="0" w:color="auto"/>
              <w:bottom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r>
      <w:tr w:rsidR="0045046A" w:rsidRPr="00092A57" w:rsidTr="006A1F28">
        <w:tc>
          <w:tcPr>
            <w:tcW w:w="2367" w:type="dxa"/>
            <w:tcBorders>
              <w:top w:val="dotted" w:sz="4" w:space="0" w:color="auto"/>
              <w:bottom w:val="dotted" w:sz="4" w:space="0" w:color="auto"/>
            </w:tcBorders>
            <w:shd w:val="clear" w:color="auto" w:fill="auto"/>
          </w:tcPr>
          <w:p w:rsidR="0045046A" w:rsidRPr="00092A57" w:rsidRDefault="0045046A" w:rsidP="0045046A">
            <w:pPr>
              <w:spacing w:line="200" w:lineRule="exact"/>
            </w:pPr>
            <w:r w:rsidRPr="00092A57">
              <w:rPr>
                <w:rFonts w:hint="eastAsia"/>
              </w:rPr>
              <w:t xml:space="preserve">　（胃潰瘍食）</w:t>
            </w:r>
          </w:p>
        </w:tc>
        <w:tc>
          <w:tcPr>
            <w:tcW w:w="6235" w:type="dxa"/>
            <w:tcBorders>
              <w:top w:val="single" w:sz="4" w:space="0" w:color="auto"/>
              <w:bottom w:val="single" w:sz="4" w:space="0" w:color="auto"/>
            </w:tcBorders>
            <w:vAlign w:val="center"/>
          </w:tcPr>
          <w:p w:rsidR="0045046A" w:rsidRPr="00092A57" w:rsidRDefault="0045046A" w:rsidP="0045046A">
            <w:pPr>
              <w:spacing w:line="200" w:lineRule="exact"/>
              <w:ind w:left="160" w:hangingChars="100" w:hanging="160"/>
              <w:rPr>
                <w:sz w:val="16"/>
                <w:szCs w:val="16"/>
              </w:rPr>
            </w:pPr>
            <w:r w:rsidRPr="00092A57">
              <w:rPr>
                <w:rFonts w:hint="eastAsia"/>
                <w:sz w:val="16"/>
                <w:szCs w:val="16"/>
              </w:rPr>
              <w:t>⑥十二指腸潰瘍の場合も胃潰瘍食として取り扱って差し支えないこと。手術前後に与える高カロリー食は対象としていないが、侵襲の大きな消化管手術の術後において胃潰瘍食に準ずる食事を提供する場合は、療養食の加算が認められること。また、クローン病、潰瘍性大腸炎等により腸管の機能が低下している入所者に対する低残さ食については、療養食として取り扱って差し支えないこと。</w:t>
            </w:r>
          </w:p>
        </w:tc>
        <w:tc>
          <w:tcPr>
            <w:tcW w:w="426" w:type="dxa"/>
            <w:tcBorders>
              <w:top w:val="single" w:sz="4" w:space="0" w:color="auto"/>
              <w:bottom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tcBorders>
              <w:top w:val="single" w:sz="4" w:space="0" w:color="auto"/>
              <w:bottom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tcBorders>
              <w:top w:val="single" w:sz="4" w:space="0" w:color="auto"/>
              <w:bottom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r>
      <w:tr w:rsidR="0045046A" w:rsidRPr="00092A57" w:rsidTr="0045046A">
        <w:trPr>
          <w:trHeight w:val="300"/>
        </w:trPr>
        <w:tc>
          <w:tcPr>
            <w:tcW w:w="2367" w:type="dxa"/>
            <w:tcBorders>
              <w:top w:val="dotted" w:sz="4" w:space="0" w:color="auto"/>
              <w:bottom w:val="dotted" w:sz="4" w:space="0" w:color="auto"/>
            </w:tcBorders>
            <w:shd w:val="clear" w:color="auto" w:fill="auto"/>
          </w:tcPr>
          <w:p w:rsidR="0045046A" w:rsidRPr="00092A57" w:rsidRDefault="0045046A" w:rsidP="0045046A">
            <w:pPr>
              <w:spacing w:line="200" w:lineRule="exact"/>
            </w:pPr>
            <w:r w:rsidRPr="00092A57">
              <w:rPr>
                <w:rFonts w:hint="eastAsia"/>
              </w:rPr>
              <w:t xml:space="preserve">　（貧血食）</w:t>
            </w:r>
          </w:p>
        </w:tc>
        <w:tc>
          <w:tcPr>
            <w:tcW w:w="6235" w:type="dxa"/>
            <w:tcBorders>
              <w:top w:val="single" w:sz="4" w:space="0" w:color="auto"/>
              <w:bottom w:val="single" w:sz="4" w:space="0" w:color="auto"/>
            </w:tcBorders>
            <w:vAlign w:val="center"/>
          </w:tcPr>
          <w:p w:rsidR="0045046A" w:rsidRPr="00092A57" w:rsidRDefault="0045046A" w:rsidP="0045046A">
            <w:pPr>
              <w:spacing w:line="200" w:lineRule="exact"/>
              <w:ind w:left="160" w:hangingChars="100" w:hanging="160"/>
              <w:rPr>
                <w:sz w:val="16"/>
                <w:szCs w:val="16"/>
              </w:rPr>
            </w:pPr>
            <w:r w:rsidRPr="00092A57">
              <w:rPr>
                <w:rFonts w:hint="eastAsia"/>
                <w:sz w:val="16"/>
                <w:szCs w:val="16"/>
              </w:rPr>
              <w:t>⑦療養食として提供される貧血食の対象となる入所者等は、血中ヘモグロビン濃度が10g/dl以下であり、その原因が鉄分の欠乏に由来する者であること。</w:t>
            </w:r>
          </w:p>
        </w:tc>
        <w:tc>
          <w:tcPr>
            <w:tcW w:w="426" w:type="dxa"/>
            <w:tcBorders>
              <w:top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tcBorders>
              <w:top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tcBorders>
              <w:top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r>
      <w:tr w:rsidR="0045046A" w:rsidRPr="00092A57" w:rsidTr="006A1F28">
        <w:tc>
          <w:tcPr>
            <w:tcW w:w="2367" w:type="dxa"/>
            <w:tcBorders>
              <w:top w:val="dotted" w:sz="4" w:space="0" w:color="auto"/>
              <w:bottom w:val="dotted" w:sz="4" w:space="0" w:color="auto"/>
            </w:tcBorders>
            <w:shd w:val="clear" w:color="auto" w:fill="auto"/>
          </w:tcPr>
          <w:p w:rsidR="0045046A" w:rsidRPr="00092A57" w:rsidRDefault="0045046A" w:rsidP="0045046A">
            <w:pPr>
              <w:spacing w:line="200" w:lineRule="exact"/>
            </w:pPr>
            <w:r w:rsidRPr="00092A57">
              <w:rPr>
                <w:rFonts w:hint="eastAsia"/>
              </w:rPr>
              <w:t xml:space="preserve">　（脂質異常食）</w:t>
            </w:r>
          </w:p>
        </w:tc>
        <w:tc>
          <w:tcPr>
            <w:tcW w:w="6235" w:type="dxa"/>
            <w:tcBorders>
              <w:top w:val="single" w:sz="4" w:space="0" w:color="auto"/>
              <w:bottom w:val="single" w:sz="4" w:space="0" w:color="auto"/>
            </w:tcBorders>
            <w:vAlign w:val="center"/>
          </w:tcPr>
          <w:p w:rsidR="0045046A" w:rsidRPr="00092A57" w:rsidRDefault="0045046A" w:rsidP="0045046A">
            <w:pPr>
              <w:spacing w:line="200" w:lineRule="exact"/>
              <w:ind w:left="160" w:hangingChars="100" w:hanging="160"/>
              <w:rPr>
                <w:sz w:val="16"/>
                <w:szCs w:val="16"/>
              </w:rPr>
            </w:pPr>
            <w:r w:rsidRPr="00092A57">
              <w:rPr>
                <w:rFonts w:hint="eastAsia"/>
                <w:sz w:val="16"/>
                <w:szCs w:val="16"/>
              </w:rPr>
              <w:t>⑧高度肥満症（肥満度が+70%以上又はＢＭＩが35以上）に対して食事療法を行う場合は、脂質異常症食に準じて取り扱うことができること</w:t>
            </w:r>
          </w:p>
        </w:tc>
        <w:tc>
          <w:tcPr>
            <w:tcW w:w="426" w:type="dxa"/>
            <w:tcBorders>
              <w:top w:val="single" w:sz="4" w:space="0" w:color="auto"/>
              <w:bottom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tcBorders>
              <w:top w:val="single" w:sz="4" w:space="0" w:color="auto"/>
              <w:bottom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tcBorders>
              <w:top w:val="single" w:sz="4" w:space="0" w:color="auto"/>
              <w:bottom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r>
      <w:tr w:rsidR="0045046A" w:rsidRPr="00092A57" w:rsidTr="006A1F28">
        <w:tc>
          <w:tcPr>
            <w:tcW w:w="2367" w:type="dxa"/>
            <w:tcBorders>
              <w:top w:val="dotted" w:sz="4" w:space="0" w:color="auto"/>
              <w:bottom w:val="dotted" w:sz="4" w:space="0" w:color="auto"/>
            </w:tcBorders>
            <w:shd w:val="clear" w:color="auto" w:fill="auto"/>
          </w:tcPr>
          <w:p w:rsidR="0045046A" w:rsidRPr="00092A57" w:rsidRDefault="0045046A" w:rsidP="0045046A">
            <w:pPr>
              <w:spacing w:line="200" w:lineRule="exact"/>
            </w:pPr>
            <w:r w:rsidRPr="00092A57">
              <w:rPr>
                <w:rFonts w:hint="eastAsia"/>
              </w:rPr>
              <w:t xml:space="preserve">　（特別な場合の検査食）</w:t>
            </w:r>
          </w:p>
        </w:tc>
        <w:tc>
          <w:tcPr>
            <w:tcW w:w="6235" w:type="dxa"/>
            <w:tcBorders>
              <w:top w:val="single" w:sz="4" w:space="0" w:color="auto"/>
              <w:bottom w:val="single" w:sz="4" w:space="0" w:color="auto"/>
            </w:tcBorders>
            <w:vAlign w:val="center"/>
          </w:tcPr>
          <w:p w:rsidR="0045046A" w:rsidRPr="00092A57" w:rsidRDefault="0045046A" w:rsidP="0045046A">
            <w:pPr>
              <w:spacing w:line="200" w:lineRule="exact"/>
              <w:ind w:left="160" w:hangingChars="100" w:hanging="160"/>
              <w:rPr>
                <w:sz w:val="16"/>
                <w:szCs w:val="16"/>
              </w:rPr>
            </w:pPr>
            <w:r w:rsidRPr="00092A57">
              <w:rPr>
                <w:rFonts w:hint="eastAsia"/>
                <w:sz w:val="16"/>
                <w:szCs w:val="16"/>
              </w:rPr>
              <w:t>⑨特別な場合の検査食とは、潜血食をいう他、大腸Ｘ線検査・大腸内視鏡検査のために特に残さの少ない調理済食品を使用した場合は、「特別な場合の検査食」として取り扱って差し支えないこと。</w:t>
            </w:r>
          </w:p>
        </w:tc>
        <w:tc>
          <w:tcPr>
            <w:tcW w:w="426" w:type="dxa"/>
            <w:tcBorders>
              <w:top w:val="single" w:sz="4" w:space="0" w:color="auto"/>
              <w:bottom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tcBorders>
              <w:top w:val="single" w:sz="4" w:space="0" w:color="auto"/>
              <w:bottom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tcBorders>
              <w:top w:val="single" w:sz="4" w:space="0" w:color="auto"/>
              <w:bottom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r>
      <w:tr w:rsidR="0045046A" w:rsidRPr="00092A57" w:rsidTr="006A1F28">
        <w:trPr>
          <w:trHeight w:val="300"/>
        </w:trPr>
        <w:tc>
          <w:tcPr>
            <w:tcW w:w="2367" w:type="dxa"/>
            <w:tcBorders>
              <w:top w:val="dotted" w:sz="4" w:space="0" w:color="auto"/>
            </w:tcBorders>
            <w:shd w:val="clear" w:color="auto" w:fill="auto"/>
          </w:tcPr>
          <w:p w:rsidR="0045046A" w:rsidRPr="00092A57" w:rsidRDefault="0045046A" w:rsidP="0045046A">
            <w:pPr>
              <w:spacing w:line="200" w:lineRule="exact"/>
            </w:pPr>
            <w:r w:rsidRPr="00092A57">
              <w:rPr>
                <w:rFonts w:hint="eastAsia"/>
              </w:rPr>
              <w:t xml:space="preserve">　（脂質異常食の対象者）</w:t>
            </w:r>
          </w:p>
        </w:tc>
        <w:tc>
          <w:tcPr>
            <w:tcW w:w="6235" w:type="dxa"/>
            <w:tcBorders>
              <w:top w:val="single" w:sz="4" w:space="0" w:color="auto"/>
            </w:tcBorders>
            <w:vAlign w:val="center"/>
          </w:tcPr>
          <w:p w:rsidR="0045046A" w:rsidRPr="00092A57" w:rsidRDefault="0045046A" w:rsidP="0045046A">
            <w:pPr>
              <w:spacing w:line="200" w:lineRule="exact"/>
              <w:ind w:left="160" w:hangingChars="100" w:hanging="160"/>
              <w:rPr>
                <w:sz w:val="16"/>
                <w:szCs w:val="16"/>
              </w:rPr>
            </w:pPr>
            <w:r w:rsidRPr="00092A57">
              <w:rPr>
                <w:rFonts w:hint="eastAsia"/>
                <w:sz w:val="16"/>
                <w:szCs w:val="16"/>
              </w:rPr>
              <w:t>⑩療養食として提供される脂質異常症食の対象となる入所者は、空腹時定常状態におけるLDL-コレステロール値が140㎎／dl 以上である者又はHDL-コレステロール値が40㎎／dl 未満若しくは血清中性脂肪値が150㎎／dl 以上であること。</w:t>
            </w:r>
          </w:p>
        </w:tc>
        <w:tc>
          <w:tcPr>
            <w:tcW w:w="426" w:type="dxa"/>
            <w:tcBorders>
              <w:top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tcBorders>
              <w:top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tcBorders>
              <w:top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r>
      <w:tr w:rsidR="0045046A" w:rsidRPr="00092A57" w:rsidTr="006A1F28">
        <w:tc>
          <w:tcPr>
            <w:tcW w:w="2367" w:type="dxa"/>
            <w:vMerge w:val="restart"/>
            <w:tcBorders>
              <w:top w:val="single" w:sz="4" w:space="0" w:color="auto"/>
            </w:tcBorders>
            <w:shd w:val="clear" w:color="auto" w:fill="auto"/>
          </w:tcPr>
          <w:p w:rsidR="0045046A" w:rsidRPr="00092A57" w:rsidRDefault="0045046A" w:rsidP="0045046A">
            <w:pPr>
              <w:pStyle w:val="aa"/>
              <w:numPr>
                <w:ilvl w:val="0"/>
                <w:numId w:val="18"/>
              </w:numPr>
              <w:spacing w:line="200" w:lineRule="exact"/>
              <w:ind w:leftChars="0"/>
            </w:pPr>
            <w:r w:rsidRPr="00092A57">
              <w:rPr>
                <w:rFonts w:hint="eastAsia"/>
              </w:rPr>
              <w:t>在宅中重度受入加算</w:t>
            </w:r>
          </w:p>
        </w:tc>
        <w:tc>
          <w:tcPr>
            <w:tcW w:w="6235" w:type="dxa"/>
            <w:tcBorders>
              <w:bottom w:val="single" w:sz="4" w:space="0" w:color="auto"/>
            </w:tcBorders>
            <w:shd w:val="clear" w:color="auto" w:fill="auto"/>
          </w:tcPr>
          <w:p w:rsidR="0045046A" w:rsidRPr="00092A57" w:rsidRDefault="0045046A" w:rsidP="0045046A">
            <w:pPr>
              <w:spacing w:line="200" w:lineRule="exact"/>
            </w:pPr>
            <w:r w:rsidRPr="00092A57">
              <w:rPr>
                <w:rFonts w:hint="eastAsia"/>
              </w:rPr>
              <w:t>指定短期入所生活介護事業所において、当該利用者が利用していた訪問看護を行う訪問看護事業所に当該利用者の健康上の管理等を行わせた場合は、１日につき次に掲げる区分に応じ、それぞれ所定単位数を加算しているか。</w:t>
            </w:r>
          </w:p>
          <w:p w:rsidR="0045046A" w:rsidRPr="00092A57" w:rsidRDefault="0045046A" w:rsidP="0045046A">
            <w:pPr>
              <w:spacing w:line="200" w:lineRule="exact"/>
            </w:pPr>
          </w:p>
          <w:p w:rsidR="0045046A" w:rsidRPr="00092A57" w:rsidRDefault="0045046A" w:rsidP="0045046A">
            <w:pPr>
              <w:spacing w:line="200" w:lineRule="exact"/>
              <w:ind w:left="270" w:hangingChars="150" w:hanging="270"/>
            </w:pPr>
            <w:r w:rsidRPr="00092A57">
              <w:rPr>
                <w:rFonts w:hint="eastAsia"/>
              </w:rPr>
              <w:t>イ 看護体制加算(Ⅰ)又は(Ⅲ)イ若しくはロを算定している場合（看護体制加算(Ⅱ)又は(Ⅳ)イ若しくはロを算定していない場合に限る。）421単位</w:t>
            </w:r>
          </w:p>
          <w:p w:rsidR="0045046A" w:rsidRPr="00092A57" w:rsidRDefault="0045046A" w:rsidP="0045046A">
            <w:pPr>
              <w:spacing w:line="200" w:lineRule="exact"/>
              <w:ind w:left="270" w:hangingChars="150" w:hanging="270"/>
            </w:pPr>
            <w:r w:rsidRPr="00092A57">
              <w:rPr>
                <w:rFonts w:hint="eastAsia"/>
              </w:rPr>
              <w:t>ロ 看護体制加算(Ⅱ)又は(Ⅳ)イ若しくはロを算定している場合（看護体制加算(Ⅰ)又は(Ⅲ)イ若しくはロを算定していない場合に限る。）417単位</w:t>
            </w:r>
          </w:p>
          <w:p w:rsidR="0045046A" w:rsidRPr="00092A57" w:rsidRDefault="0045046A" w:rsidP="0045046A">
            <w:pPr>
              <w:spacing w:line="200" w:lineRule="exact"/>
              <w:ind w:left="270" w:hangingChars="150" w:hanging="270"/>
            </w:pPr>
            <w:r w:rsidRPr="00092A57">
              <w:rPr>
                <w:rFonts w:hint="eastAsia"/>
              </w:rPr>
              <w:t>ハ 看護体制加算(Ⅰ)又は(Ⅲ)イ若しくはロ及び(Ⅱ)又は(Ⅳ)イ若しくはロをいずれも算定している場合　　　　　 　　　　　　　　 　413単位</w:t>
            </w:r>
          </w:p>
          <w:p w:rsidR="0045046A" w:rsidRPr="00092A57" w:rsidRDefault="0045046A" w:rsidP="0045046A">
            <w:pPr>
              <w:spacing w:line="200" w:lineRule="exact"/>
            </w:pPr>
            <w:r w:rsidRPr="00092A57">
              <w:rPr>
                <w:rFonts w:hint="eastAsia"/>
              </w:rPr>
              <w:t>ニ 看護体制加算を算定していない場合　　　 　　　　　　　　 423単位</w:t>
            </w:r>
          </w:p>
        </w:tc>
        <w:tc>
          <w:tcPr>
            <w:tcW w:w="426" w:type="dxa"/>
            <w:vMerge w:val="restart"/>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vMerge w:val="restart"/>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vMerge w:val="restart"/>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r>
      <w:tr w:rsidR="0045046A" w:rsidRPr="00092A57" w:rsidTr="006A1F28">
        <w:trPr>
          <w:trHeight w:val="45"/>
        </w:trPr>
        <w:tc>
          <w:tcPr>
            <w:tcW w:w="2367" w:type="dxa"/>
            <w:vMerge/>
            <w:shd w:val="clear" w:color="auto" w:fill="auto"/>
          </w:tcPr>
          <w:p w:rsidR="0045046A" w:rsidRPr="00092A57" w:rsidRDefault="0045046A" w:rsidP="0045046A">
            <w:pPr>
              <w:spacing w:line="200" w:lineRule="exact"/>
            </w:pPr>
          </w:p>
        </w:tc>
        <w:tc>
          <w:tcPr>
            <w:tcW w:w="6235" w:type="dxa"/>
            <w:tcBorders>
              <w:top w:val="single" w:sz="4" w:space="0" w:color="auto"/>
              <w:bottom w:val="single" w:sz="4" w:space="0" w:color="auto"/>
            </w:tcBorders>
            <w:shd w:val="clear" w:color="auto" w:fill="auto"/>
          </w:tcPr>
          <w:p w:rsidR="0045046A" w:rsidRPr="00092A57" w:rsidRDefault="0045046A" w:rsidP="0045046A">
            <w:pPr>
              <w:spacing w:line="200" w:lineRule="exact"/>
              <w:ind w:left="160" w:hangingChars="100" w:hanging="160"/>
              <w:rPr>
                <w:sz w:val="16"/>
                <w:szCs w:val="16"/>
              </w:rPr>
            </w:pPr>
            <w:r w:rsidRPr="00092A57">
              <w:rPr>
                <w:rFonts w:hint="eastAsia"/>
                <w:sz w:val="16"/>
                <w:szCs w:val="16"/>
              </w:rPr>
              <w:t>◇健康上の管理等に関する医師の指示は、指定短期入所生活介護事業所の配置医師が行うものとする。</w:t>
            </w:r>
          </w:p>
          <w:p w:rsidR="0045046A" w:rsidRPr="00092A57" w:rsidRDefault="0045046A" w:rsidP="0045046A">
            <w:pPr>
              <w:spacing w:line="200" w:lineRule="exact"/>
              <w:ind w:left="160" w:hangingChars="100" w:hanging="160"/>
              <w:rPr>
                <w:sz w:val="16"/>
                <w:szCs w:val="16"/>
              </w:rPr>
            </w:pPr>
            <w:r w:rsidRPr="00092A57">
              <w:rPr>
                <w:rFonts w:hint="eastAsia"/>
                <w:sz w:val="16"/>
                <w:szCs w:val="16"/>
              </w:rPr>
              <w:t>◇在宅中重度者受入加算を算定するに当たっては、あらかじめ居宅サービス計画に位置づけた上で行うこととなるが、特に初めてこのサービスを行う場合においては、サービス担当者会議を開催するなどサービス内容や連携体制等についてよく打合せを行った上で実施することが望ましい。</w:t>
            </w:r>
          </w:p>
          <w:p w:rsidR="0045046A" w:rsidRPr="00092A57" w:rsidRDefault="0045046A" w:rsidP="0045046A">
            <w:pPr>
              <w:spacing w:line="200" w:lineRule="exact"/>
              <w:ind w:left="160" w:hangingChars="100" w:hanging="160"/>
              <w:rPr>
                <w:sz w:val="16"/>
                <w:szCs w:val="16"/>
              </w:rPr>
            </w:pPr>
            <w:r w:rsidRPr="00092A57">
              <w:rPr>
                <w:rFonts w:hint="eastAsia"/>
                <w:sz w:val="16"/>
                <w:szCs w:val="16"/>
              </w:rPr>
              <w:t>◇当該利用者に関する必要な情報を主治医、訪問看護事業所、サービス担当者会議、居宅介護支援事業所等を通じてあらかじめ入手し適切なサービスを行うよう努めなければならない。</w:t>
            </w:r>
          </w:p>
          <w:p w:rsidR="0045046A" w:rsidRPr="00092A57" w:rsidRDefault="0045046A" w:rsidP="0045046A">
            <w:pPr>
              <w:spacing w:line="200" w:lineRule="exact"/>
              <w:ind w:left="160" w:hangingChars="100" w:hanging="160"/>
              <w:rPr>
                <w:sz w:val="16"/>
                <w:szCs w:val="16"/>
              </w:rPr>
            </w:pPr>
            <w:r w:rsidRPr="00092A57">
              <w:rPr>
                <w:rFonts w:hint="eastAsia"/>
                <w:sz w:val="16"/>
                <w:szCs w:val="16"/>
              </w:rPr>
              <w:t>◇在宅中重度受入加算に係る業務について、訪問看護事業所と委託契約を締結し、利用者の健康上の管理等の実施に必要な費用を訪問看護事業所に支払うこととする。</w:t>
            </w:r>
          </w:p>
          <w:p w:rsidR="0045046A" w:rsidRPr="00092A57" w:rsidRDefault="0045046A" w:rsidP="0045046A">
            <w:pPr>
              <w:spacing w:line="200" w:lineRule="exact"/>
              <w:ind w:left="160" w:hangingChars="100" w:hanging="160"/>
              <w:rPr>
                <w:sz w:val="16"/>
                <w:szCs w:val="16"/>
              </w:rPr>
            </w:pPr>
            <w:r w:rsidRPr="00092A57">
              <w:rPr>
                <w:rFonts w:hint="eastAsia"/>
                <w:sz w:val="16"/>
                <w:szCs w:val="16"/>
              </w:rPr>
              <w:t>◇健康上の管理等の実施上必要となる衛生材料、医薬品等の費用は短期入所生活介護事業所が負担するものとする。なお、医薬品等が、医療保険の算定対象となる場合は、適正な診療報酬を請求すること。</w:t>
            </w:r>
          </w:p>
        </w:tc>
        <w:tc>
          <w:tcPr>
            <w:tcW w:w="426" w:type="dxa"/>
            <w:vMerge/>
            <w:shd w:val="clear" w:color="auto" w:fill="auto"/>
            <w:vAlign w:val="center"/>
          </w:tcPr>
          <w:p w:rsidR="0045046A" w:rsidRPr="00092A57" w:rsidRDefault="0045046A" w:rsidP="0045046A">
            <w:pPr>
              <w:spacing w:line="200" w:lineRule="exact"/>
              <w:jc w:val="center"/>
              <w:rPr>
                <w:rFonts w:hAnsi="ＭＳ ゴシック"/>
                <w:sz w:val="20"/>
              </w:rPr>
            </w:pPr>
          </w:p>
        </w:tc>
        <w:tc>
          <w:tcPr>
            <w:tcW w:w="426" w:type="dxa"/>
            <w:vMerge/>
            <w:shd w:val="clear" w:color="auto" w:fill="auto"/>
            <w:vAlign w:val="center"/>
          </w:tcPr>
          <w:p w:rsidR="0045046A" w:rsidRPr="00092A57" w:rsidRDefault="0045046A" w:rsidP="0045046A">
            <w:pPr>
              <w:spacing w:line="200" w:lineRule="exact"/>
              <w:jc w:val="center"/>
              <w:rPr>
                <w:rFonts w:hAnsi="ＭＳ ゴシック"/>
                <w:sz w:val="20"/>
              </w:rPr>
            </w:pPr>
          </w:p>
        </w:tc>
        <w:tc>
          <w:tcPr>
            <w:tcW w:w="426" w:type="dxa"/>
            <w:vMerge/>
            <w:shd w:val="clear" w:color="auto" w:fill="auto"/>
            <w:vAlign w:val="center"/>
          </w:tcPr>
          <w:p w:rsidR="0045046A" w:rsidRPr="00092A57" w:rsidRDefault="0045046A" w:rsidP="0045046A">
            <w:pPr>
              <w:spacing w:line="200" w:lineRule="exact"/>
              <w:jc w:val="center"/>
              <w:rPr>
                <w:rFonts w:hAnsi="ＭＳ ゴシック"/>
                <w:sz w:val="20"/>
              </w:rPr>
            </w:pPr>
          </w:p>
        </w:tc>
      </w:tr>
      <w:tr w:rsidR="0045046A" w:rsidRPr="00092A57" w:rsidTr="006A1F28">
        <w:tc>
          <w:tcPr>
            <w:tcW w:w="2367" w:type="dxa"/>
            <w:vMerge w:val="restart"/>
            <w:shd w:val="clear" w:color="auto" w:fill="auto"/>
          </w:tcPr>
          <w:p w:rsidR="0045046A" w:rsidRPr="00092A57" w:rsidRDefault="0045046A" w:rsidP="0045046A">
            <w:pPr>
              <w:pStyle w:val="aa"/>
              <w:numPr>
                <w:ilvl w:val="0"/>
                <w:numId w:val="18"/>
              </w:numPr>
              <w:spacing w:line="200" w:lineRule="exact"/>
              <w:ind w:leftChars="0"/>
              <w:rPr>
                <w:rFonts w:hAnsi="ＭＳ ゴシック"/>
                <w:color w:val="000000"/>
                <w:szCs w:val="18"/>
                <w:shd w:val="pct15" w:color="auto" w:fill="FFFFFF"/>
              </w:rPr>
            </w:pPr>
            <w:r w:rsidRPr="00092A57">
              <w:br w:type="page"/>
            </w:r>
            <w:r w:rsidRPr="00092A57">
              <w:rPr>
                <w:rFonts w:hAnsi="ＭＳ ゴシック" w:hint="eastAsia"/>
                <w:szCs w:val="18"/>
              </w:rPr>
              <w:t>認知症専門ケア加算</w:t>
            </w:r>
          </w:p>
          <w:p w:rsidR="0045046A" w:rsidRPr="00092A57" w:rsidRDefault="0045046A" w:rsidP="0045046A">
            <w:pPr>
              <w:spacing w:line="200" w:lineRule="exact"/>
              <w:ind w:left="180" w:hangingChars="100" w:hanging="180"/>
              <w:rPr>
                <w:rFonts w:hAnsi="ＭＳ ゴシック"/>
                <w:color w:val="000000"/>
                <w:szCs w:val="18"/>
                <w:shd w:val="pct15" w:color="auto" w:fill="FFFFFF"/>
              </w:rPr>
            </w:pPr>
            <w:r w:rsidRPr="00092A57">
              <w:rPr>
                <w:rFonts w:hAnsi="ＭＳ ゴシック" w:hint="eastAsia"/>
                <w:color w:val="000000"/>
                <w:szCs w:val="18"/>
                <w:shd w:val="pct15" w:color="auto" w:fill="FFFFFF"/>
              </w:rPr>
              <w:t>【介護予防短期入所生活介護】</w:t>
            </w:r>
          </w:p>
        </w:tc>
        <w:tc>
          <w:tcPr>
            <w:tcW w:w="6235" w:type="dxa"/>
            <w:tcBorders>
              <w:top w:val="single" w:sz="4" w:space="0" w:color="auto"/>
            </w:tcBorders>
            <w:shd w:val="clear" w:color="auto" w:fill="auto"/>
          </w:tcPr>
          <w:p w:rsidR="0045046A" w:rsidRPr="00092A57" w:rsidRDefault="0045046A" w:rsidP="0045046A">
            <w:pPr>
              <w:widowControl/>
              <w:spacing w:line="200" w:lineRule="exact"/>
              <w:rPr>
                <w:rFonts w:hAnsi="ＭＳ ゴシック"/>
                <w:szCs w:val="18"/>
              </w:rPr>
            </w:pPr>
            <w:r w:rsidRPr="00092A57">
              <w:rPr>
                <w:rFonts w:hAnsi="ＭＳ ゴシック" w:hint="eastAsia"/>
                <w:szCs w:val="18"/>
              </w:rPr>
              <w:t>別に厚生労働大臣が定める基準に適合しているものとして</w:t>
            </w:r>
            <w:r w:rsidR="009C4E4F" w:rsidRPr="009C4E4F">
              <w:rPr>
                <w:rFonts w:hint="eastAsia"/>
              </w:rPr>
              <w:t>指定権者</w:t>
            </w:r>
            <w:r w:rsidRPr="00092A57">
              <w:rPr>
                <w:rFonts w:hAnsi="ＭＳ ゴシック" w:hint="eastAsia"/>
                <w:szCs w:val="18"/>
              </w:rPr>
              <w:t>に届け出た指定短期入所生活介護事業所において、別に厚生労働大臣が定める者に対して専門的な認知症ケアを行った場合は、当該基準に掲げる区分に従い、１日につき次に掲げる所定単位数を加算しているか。ただし、次に掲げるいずれかの加算を算定している場合においては、次に掲げるその他の加算は算定しない。</w:t>
            </w:r>
          </w:p>
          <w:p w:rsidR="0045046A" w:rsidRPr="00092A57" w:rsidRDefault="0045046A" w:rsidP="0045046A">
            <w:pPr>
              <w:widowControl/>
              <w:spacing w:line="200" w:lineRule="exact"/>
              <w:ind w:firstLineChars="100" w:firstLine="180"/>
              <w:rPr>
                <w:rFonts w:hAnsi="ＭＳ ゴシック"/>
                <w:szCs w:val="18"/>
              </w:rPr>
            </w:pPr>
            <w:r w:rsidRPr="00092A57">
              <w:rPr>
                <w:rFonts w:hAnsi="ＭＳ ゴシック" w:hint="eastAsia"/>
                <w:szCs w:val="18"/>
              </w:rPr>
              <w:t>イ　認知症専門ケア加算(Ⅰ)　　３単位</w:t>
            </w:r>
          </w:p>
          <w:p w:rsidR="0045046A" w:rsidRPr="00092A57" w:rsidRDefault="0045046A" w:rsidP="0045046A">
            <w:pPr>
              <w:widowControl/>
              <w:spacing w:line="200" w:lineRule="exact"/>
              <w:ind w:firstLineChars="100" w:firstLine="180"/>
              <w:rPr>
                <w:rFonts w:hAnsi="ＭＳ ゴシック"/>
                <w:szCs w:val="18"/>
              </w:rPr>
            </w:pPr>
            <w:r w:rsidRPr="00092A57">
              <w:rPr>
                <w:rFonts w:hAnsi="ＭＳ ゴシック" w:hint="eastAsia"/>
                <w:szCs w:val="18"/>
              </w:rPr>
              <w:t>ロ　認知症専門ケア加算(Ⅱ)　　４単位</w:t>
            </w:r>
          </w:p>
        </w:tc>
        <w:tc>
          <w:tcPr>
            <w:tcW w:w="426" w:type="dxa"/>
            <w:tcBorders>
              <w:top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tcBorders>
              <w:top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tcBorders>
              <w:top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r>
      <w:tr w:rsidR="0045046A" w:rsidRPr="00092A57" w:rsidTr="006A1F28">
        <w:tc>
          <w:tcPr>
            <w:tcW w:w="2367" w:type="dxa"/>
            <w:vMerge/>
            <w:shd w:val="clear" w:color="auto" w:fill="auto"/>
          </w:tcPr>
          <w:p w:rsidR="0045046A" w:rsidRPr="00092A57" w:rsidRDefault="0045046A" w:rsidP="0045046A">
            <w:pPr>
              <w:spacing w:line="200" w:lineRule="exact"/>
              <w:ind w:leftChars="100" w:left="180"/>
              <w:rPr>
                <w:rFonts w:hAnsi="ＭＳ ゴシック"/>
                <w:szCs w:val="18"/>
              </w:rPr>
            </w:pPr>
          </w:p>
        </w:tc>
        <w:tc>
          <w:tcPr>
            <w:tcW w:w="6235" w:type="dxa"/>
            <w:tcBorders>
              <w:top w:val="single" w:sz="4" w:space="0" w:color="auto"/>
            </w:tcBorders>
            <w:shd w:val="clear" w:color="auto" w:fill="auto"/>
          </w:tcPr>
          <w:p w:rsidR="0045046A" w:rsidRPr="00092A57" w:rsidRDefault="0045046A" w:rsidP="0045046A">
            <w:pPr>
              <w:spacing w:line="200" w:lineRule="exact"/>
              <w:rPr>
                <w:rFonts w:hAnsi="ＭＳ ゴシック"/>
                <w:sz w:val="16"/>
                <w:szCs w:val="16"/>
              </w:rPr>
            </w:pPr>
            <w:r w:rsidRPr="00092A57">
              <w:rPr>
                <w:rFonts w:hAnsi="ＭＳ ゴシック" w:hint="eastAsia"/>
                <w:sz w:val="16"/>
                <w:szCs w:val="16"/>
              </w:rPr>
              <w:t>【厚生労働大臣が定める基準】</w:t>
            </w:r>
          </w:p>
          <w:p w:rsidR="0045046A" w:rsidRPr="00092A57" w:rsidRDefault="0045046A" w:rsidP="0045046A">
            <w:pPr>
              <w:spacing w:line="200" w:lineRule="exact"/>
              <w:rPr>
                <w:rFonts w:hAnsi="ＭＳ ゴシック" w:cs="ＭＳ Ｐゴシック"/>
                <w:color w:val="000000"/>
                <w:kern w:val="24"/>
                <w:sz w:val="16"/>
                <w:szCs w:val="18"/>
              </w:rPr>
            </w:pPr>
            <w:r w:rsidRPr="00092A57">
              <w:rPr>
                <w:rFonts w:hAnsi="ＭＳ ゴシック" w:cs="ＭＳ Ｐゴシック" w:hint="eastAsia"/>
                <w:color w:val="000000"/>
                <w:kern w:val="24"/>
                <w:sz w:val="16"/>
                <w:szCs w:val="18"/>
              </w:rPr>
              <w:t>イ　認知症専門ケア加算(Ⅰ) 次に掲げる基準のいずれにも適合すること。</w:t>
            </w:r>
          </w:p>
          <w:p w:rsidR="0045046A" w:rsidRPr="00092A57" w:rsidRDefault="0045046A" w:rsidP="0045046A">
            <w:pPr>
              <w:spacing w:line="200" w:lineRule="exact"/>
              <w:ind w:firstLineChars="100" w:firstLine="160"/>
              <w:rPr>
                <w:rFonts w:hAnsi="ＭＳ ゴシック" w:cs="ＭＳ Ｐゴシック"/>
                <w:color w:val="000000"/>
                <w:kern w:val="24"/>
                <w:sz w:val="16"/>
                <w:szCs w:val="18"/>
              </w:rPr>
            </w:pPr>
            <w:r w:rsidRPr="00092A57">
              <w:rPr>
                <w:rFonts w:hAnsi="ＭＳ ゴシック" w:cs="ＭＳ Ｐゴシック" w:hint="eastAsia"/>
                <w:color w:val="000000"/>
                <w:kern w:val="24"/>
                <w:sz w:val="16"/>
                <w:szCs w:val="18"/>
              </w:rPr>
              <w:t>(</w:t>
            </w:r>
            <w:r w:rsidRPr="00092A57">
              <w:rPr>
                <w:rFonts w:hAnsi="ＭＳ ゴシック" w:cs="ＭＳ Ｐゴシック"/>
                <w:color w:val="000000"/>
                <w:kern w:val="24"/>
                <w:sz w:val="16"/>
                <w:szCs w:val="18"/>
              </w:rPr>
              <w:t xml:space="preserve">1) </w:t>
            </w:r>
            <w:r w:rsidRPr="00092A57">
              <w:rPr>
                <w:rFonts w:hAnsi="ＭＳ ゴシック" w:cs="ＭＳ Ｐゴシック" w:hint="eastAsia"/>
                <w:color w:val="000000"/>
                <w:kern w:val="24"/>
                <w:sz w:val="16"/>
                <w:szCs w:val="18"/>
              </w:rPr>
              <w:t>事業所又は施設における利用者、入所者又は入院患者の総数のうち、日常生</w:t>
            </w:r>
          </w:p>
          <w:p w:rsidR="0045046A" w:rsidRPr="00092A57" w:rsidRDefault="0045046A" w:rsidP="0045046A">
            <w:pPr>
              <w:spacing w:line="200" w:lineRule="exact"/>
              <w:ind w:leftChars="200" w:left="360"/>
              <w:rPr>
                <w:rFonts w:hAnsi="ＭＳ ゴシック" w:cs="ＭＳ Ｐゴシック"/>
                <w:color w:val="000000"/>
                <w:kern w:val="24"/>
                <w:sz w:val="16"/>
                <w:szCs w:val="18"/>
              </w:rPr>
            </w:pPr>
            <w:r w:rsidRPr="00092A57">
              <w:rPr>
                <w:rFonts w:hAnsi="ＭＳ ゴシック" w:cs="ＭＳ Ｐゴシック" w:hint="eastAsia"/>
                <w:color w:val="000000"/>
                <w:kern w:val="24"/>
                <w:sz w:val="16"/>
                <w:szCs w:val="18"/>
              </w:rPr>
              <w:t>活に支障を来すおそれのある症状若しくは行動が認められることから介護を必要とする認知症の者（以下この号において「対象者」という。）の占める割合が２分の１以上であること。</w:t>
            </w:r>
          </w:p>
          <w:p w:rsidR="0045046A" w:rsidRPr="00092A57" w:rsidRDefault="0045046A" w:rsidP="0045046A">
            <w:pPr>
              <w:spacing w:line="200" w:lineRule="exact"/>
              <w:ind w:firstLineChars="100" w:firstLine="160"/>
              <w:rPr>
                <w:rFonts w:hAnsi="ＭＳ ゴシック" w:cs="ＭＳ Ｐゴシック"/>
                <w:color w:val="000000"/>
                <w:kern w:val="24"/>
                <w:sz w:val="16"/>
                <w:szCs w:val="18"/>
              </w:rPr>
            </w:pPr>
            <w:r w:rsidRPr="00092A57">
              <w:rPr>
                <w:rFonts w:hAnsi="ＭＳ ゴシック" w:cs="ＭＳ Ｐゴシック"/>
                <w:color w:val="000000"/>
                <w:kern w:val="24"/>
                <w:sz w:val="16"/>
                <w:szCs w:val="18"/>
              </w:rPr>
              <w:t xml:space="preserve">(2) </w:t>
            </w:r>
            <w:r w:rsidRPr="00092A57">
              <w:rPr>
                <w:rFonts w:hAnsi="ＭＳ ゴシック" w:cs="ＭＳ Ｐゴシック" w:hint="eastAsia"/>
                <w:color w:val="000000"/>
                <w:kern w:val="24"/>
                <w:sz w:val="16"/>
                <w:szCs w:val="18"/>
              </w:rPr>
              <w:t>認知症介護に係る専門的な研修を修了している者を、対象者の数が20人未</w:t>
            </w:r>
          </w:p>
          <w:p w:rsidR="0045046A" w:rsidRPr="00092A57" w:rsidRDefault="0045046A" w:rsidP="0045046A">
            <w:pPr>
              <w:spacing w:line="200" w:lineRule="exact"/>
              <w:ind w:leftChars="200" w:left="360"/>
              <w:rPr>
                <w:rFonts w:hAnsi="ＭＳ ゴシック" w:cs="ＭＳ Ｐゴシック"/>
                <w:color w:val="000000"/>
                <w:kern w:val="24"/>
                <w:sz w:val="16"/>
                <w:szCs w:val="18"/>
              </w:rPr>
            </w:pPr>
            <w:r w:rsidRPr="00092A57">
              <w:rPr>
                <w:rFonts w:hAnsi="ＭＳ ゴシック" w:cs="ＭＳ Ｐゴシック" w:hint="eastAsia"/>
                <w:color w:val="000000"/>
                <w:kern w:val="24"/>
                <w:sz w:val="16"/>
                <w:szCs w:val="18"/>
              </w:rPr>
              <w:t>満である場合にあっては１以上、当該対象者の数が20人以上である場合にあっては１に当該対象者の数が19を超えて10又はその端数を増すごとに１を加えて得た数以上配置し、チームとして専門的な認知症ケアを実施していること。</w:t>
            </w:r>
          </w:p>
          <w:p w:rsidR="0045046A" w:rsidRPr="00092A57" w:rsidRDefault="0045046A" w:rsidP="0045046A">
            <w:pPr>
              <w:spacing w:line="200" w:lineRule="exact"/>
              <w:ind w:firstLineChars="100" w:firstLine="160"/>
              <w:rPr>
                <w:rFonts w:hAnsi="ＭＳ ゴシック" w:cs="ＭＳ Ｐゴシック"/>
                <w:color w:val="000000"/>
                <w:kern w:val="24"/>
                <w:sz w:val="16"/>
                <w:szCs w:val="18"/>
              </w:rPr>
            </w:pPr>
            <w:r w:rsidRPr="00092A57">
              <w:rPr>
                <w:rFonts w:hAnsi="ＭＳ ゴシック" w:cs="ＭＳ Ｐゴシック" w:hint="eastAsia"/>
                <w:color w:val="000000"/>
                <w:kern w:val="24"/>
                <w:sz w:val="16"/>
                <w:szCs w:val="18"/>
              </w:rPr>
              <w:t>(3) 当該事業所又は施設の従業者に対する認知症ケアに関する留意事項の伝達又</w:t>
            </w:r>
          </w:p>
          <w:p w:rsidR="0045046A" w:rsidRPr="00092A57" w:rsidRDefault="0045046A" w:rsidP="0045046A">
            <w:pPr>
              <w:spacing w:line="200" w:lineRule="exact"/>
              <w:ind w:leftChars="200" w:left="360"/>
              <w:rPr>
                <w:rFonts w:hAnsi="ＭＳ ゴシック" w:cs="ＭＳ Ｐゴシック"/>
                <w:color w:val="000000"/>
                <w:kern w:val="24"/>
                <w:sz w:val="16"/>
                <w:szCs w:val="18"/>
              </w:rPr>
            </w:pPr>
            <w:r w:rsidRPr="00092A57">
              <w:rPr>
                <w:rFonts w:hAnsi="ＭＳ ゴシック" w:cs="ＭＳ Ｐゴシック" w:hint="eastAsia"/>
                <w:color w:val="000000"/>
                <w:kern w:val="24"/>
                <w:sz w:val="16"/>
                <w:szCs w:val="18"/>
              </w:rPr>
              <w:t>は技術的指導に係る会議を定期的に開催していること。</w:t>
            </w:r>
          </w:p>
          <w:p w:rsidR="0045046A" w:rsidRPr="00092A57" w:rsidRDefault="0045046A" w:rsidP="0045046A">
            <w:pPr>
              <w:spacing w:line="200" w:lineRule="exact"/>
              <w:rPr>
                <w:rFonts w:hAnsi="ＭＳ ゴシック" w:cs="ＭＳ Ｐゴシック"/>
                <w:color w:val="000000"/>
                <w:kern w:val="24"/>
                <w:sz w:val="16"/>
                <w:szCs w:val="18"/>
              </w:rPr>
            </w:pPr>
            <w:r w:rsidRPr="00092A57">
              <w:rPr>
                <w:rFonts w:hAnsi="ＭＳ ゴシック" w:cs="ＭＳ Ｐゴシック" w:hint="eastAsia"/>
                <w:color w:val="000000"/>
                <w:kern w:val="24"/>
                <w:sz w:val="16"/>
                <w:szCs w:val="18"/>
              </w:rPr>
              <w:t>ロ　認知症専門ケア加算(Ⅱ) 次に掲げる基準のいずれにも適合すること。</w:t>
            </w:r>
          </w:p>
          <w:p w:rsidR="0045046A" w:rsidRPr="00092A57" w:rsidRDefault="0045046A" w:rsidP="0045046A">
            <w:pPr>
              <w:spacing w:line="200" w:lineRule="exact"/>
              <w:ind w:firstLineChars="100" w:firstLine="160"/>
              <w:rPr>
                <w:rFonts w:hAnsi="ＭＳ ゴシック" w:cs="ＭＳ Ｐゴシック"/>
                <w:color w:val="000000"/>
                <w:kern w:val="24"/>
                <w:sz w:val="16"/>
                <w:szCs w:val="18"/>
              </w:rPr>
            </w:pPr>
            <w:r w:rsidRPr="00092A57">
              <w:rPr>
                <w:rFonts w:hAnsi="ＭＳ ゴシック" w:cs="ＭＳ Ｐゴシック" w:hint="eastAsia"/>
                <w:color w:val="000000"/>
                <w:kern w:val="24"/>
                <w:sz w:val="16"/>
                <w:szCs w:val="18"/>
              </w:rPr>
              <w:t>(1)</w:t>
            </w:r>
            <w:r w:rsidRPr="00092A57">
              <w:rPr>
                <w:rFonts w:hAnsi="ＭＳ ゴシック" w:cs="ＭＳ Ｐゴシック"/>
                <w:color w:val="000000"/>
                <w:kern w:val="24"/>
                <w:sz w:val="16"/>
                <w:szCs w:val="18"/>
              </w:rPr>
              <w:t xml:space="preserve"> </w:t>
            </w:r>
            <w:r w:rsidRPr="00092A57">
              <w:rPr>
                <w:rFonts w:hAnsi="ＭＳ ゴシック" w:cs="ＭＳ Ｐゴシック" w:hint="eastAsia"/>
                <w:color w:val="000000"/>
                <w:kern w:val="24"/>
                <w:sz w:val="16"/>
                <w:szCs w:val="18"/>
              </w:rPr>
              <w:t>イの基準のいずれにも適合すること。</w:t>
            </w:r>
          </w:p>
          <w:p w:rsidR="0045046A" w:rsidRPr="00092A57" w:rsidRDefault="0045046A" w:rsidP="0045046A">
            <w:pPr>
              <w:spacing w:line="200" w:lineRule="exact"/>
              <w:ind w:firstLineChars="100" w:firstLine="160"/>
              <w:rPr>
                <w:rFonts w:hAnsi="ＭＳ ゴシック" w:cs="ＭＳ Ｐゴシック"/>
                <w:color w:val="000000"/>
                <w:kern w:val="24"/>
                <w:sz w:val="16"/>
                <w:szCs w:val="18"/>
              </w:rPr>
            </w:pPr>
            <w:r w:rsidRPr="00092A57">
              <w:rPr>
                <w:rFonts w:hAnsi="ＭＳ ゴシック" w:cs="ＭＳ Ｐゴシック"/>
                <w:color w:val="000000"/>
                <w:kern w:val="24"/>
                <w:sz w:val="16"/>
                <w:szCs w:val="18"/>
              </w:rPr>
              <w:t xml:space="preserve">(2) </w:t>
            </w:r>
            <w:r w:rsidRPr="00092A57">
              <w:rPr>
                <w:rFonts w:hAnsi="ＭＳ ゴシック" w:cs="ＭＳ Ｐゴシック" w:hint="eastAsia"/>
                <w:color w:val="000000"/>
                <w:kern w:val="24"/>
                <w:sz w:val="16"/>
                <w:szCs w:val="18"/>
              </w:rPr>
              <w:t>認知症介護の指導に係る専門的な研修を修了している者を１名以上配置し、</w:t>
            </w:r>
          </w:p>
          <w:p w:rsidR="0045046A" w:rsidRPr="00092A57" w:rsidRDefault="0045046A" w:rsidP="0045046A">
            <w:pPr>
              <w:spacing w:line="200" w:lineRule="exact"/>
              <w:ind w:leftChars="200" w:left="360"/>
              <w:rPr>
                <w:rFonts w:hAnsi="ＭＳ ゴシック" w:cs="ＭＳ Ｐゴシック"/>
                <w:color w:val="000000"/>
                <w:kern w:val="24"/>
                <w:sz w:val="16"/>
                <w:szCs w:val="18"/>
              </w:rPr>
            </w:pPr>
            <w:r w:rsidRPr="00092A57">
              <w:rPr>
                <w:rFonts w:hAnsi="ＭＳ ゴシック" w:cs="ＭＳ Ｐゴシック" w:hint="eastAsia"/>
                <w:color w:val="000000"/>
                <w:kern w:val="24"/>
                <w:sz w:val="16"/>
                <w:szCs w:val="18"/>
              </w:rPr>
              <w:t>事業所又は施設全体の認知症ケアの指導等を実施していること。</w:t>
            </w:r>
          </w:p>
          <w:p w:rsidR="0045046A" w:rsidRPr="00092A57" w:rsidRDefault="0045046A" w:rsidP="0045046A">
            <w:pPr>
              <w:spacing w:line="200" w:lineRule="exact"/>
              <w:ind w:firstLineChars="100" w:firstLine="160"/>
              <w:rPr>
                <w:rFonts w:hAnsi="ＭＳ ゴシック" w:cs="ＭＳ Ｐゴシック"/>
                <w:color w:val="000000"/>
                <w:kern w:val="24"/>
                <w:sz w:val="16"/>
                <w:szCs w:val="18"/>
              </w:rPr>
            </w:pPr>
            <w:r w:rsidRPr="00092A57">
              <w:rPr>
                <w:rFonts w:hAnsi="ＭＳ ゴシック" w:cs="ＭＳ Ｐゴシック"/>
                <w:color w:val="000000"/>
                <w:kern w:val="24"/>
                <w:sz w:val="16"/>
                <w:szCs w:val="18"/>
              </w:rPr>
              <w:t xml:space="preserve">(3) </w:t>
            </w:r>
            <w:r w:rsidRPr="00092A57">
              <w:rPr>
                <w:rFonts w:hAnsi="ＭＳ ゴシック" w:cs="ＭＳ Ｐゴシック" w:hint="eastAsia"/>
                <w:color w:val="000000"/>
                <w:kern w:val="24"/>
                <w:sz w:val="16"/>
                <w:szCs w:val="18"/>
              </w:rPr>
              <w:t>当該事業所又は施設における介護職員、看護職員ごとの認知症ケアに関する</w:t>
            </w:r>
          </w:p>
          <w:p w:rsidR="0045046A" w:rsidRPr="00092A57" w:rsidRDefault="0045046A" w:rsidP="0045046A">
            <w:pPr>
              <w:spacing w:line="200" w:lineRule="exact"/>
              <w:ind w:leftChars="200" w:left="360"/>
              <w:rPr>
                <w:rFonts w:hAnsi="ＭＳ ゴシック" w:cs="ＭＳ Ｐゴシック"/>
                <w:color w:val="000000"/>
                <w:kern w:val="24"/>
                <w:sz w:val="16"/>
                <w:szCs w:val="18"/>
              </w:rPr>
            </w:pPr>
            <w:r w:rsidRPr="00092A57">
              <w:rPr>
                <w:rFonts w:hAnsi="ＭＳ ゴシック" w:cs="ＭＳ Ｐゴシック" w:hint="eastAsia"/>
                <w:color w:val="000000"/>
                <w:kern w:val="24"/>
                <w:sz w:val="16"/>
                <w:szCs w:val="18"/>
              </w:rPr>
              <w:t>研修計画を作成し、当該計画に従い、研修を実施又は実施を予定していること。</w:t>
            </w:r>
          </w:p>
          <w:p w:rsidR="0045046A" w:rsidRPr="00092A57" w:rsidRDefault="0045046A" w:rsidP="0045046A">
            <w:pPr>
              <w:spacing w:line="200" w:lineRule="exact"/>
              <w:ind w:leftChars="200" w:left="360"/>
              <w:rPr>
                <w:rFonts w:hAnsi="ＭＳ ゴシック" w:cs="ＭＳ Ｐゴシック"/>
                <w:color w:val="000000"/>
                <w:kern w:val="24"/>
                <w:sz w:val="16"/>
                <w:szCs w:val="18"/>
              </w:rPr>
            </w:pPr>
          </w:p>
          <w:p w:rsidR="0045046A" w:rsidRPr="00092A57" w:rsidRDefault="0045046A" w:rsidP="0045046A">
            <w:pPr>
              <w:spacing w:line="200" w:lineRule="exact"/>
              <w:rPr>
                <w:rFonts w:hAnsi="ＭＳ ゴシック" w:cs="ＭＳ Ｐゴシック"/>
                <w:color w:val="000000"/>
                <w:kern w:val="24"/>
                <w:sz w:val="16"/>
                <w:szCs w:val="18"/>
              </w:rPr>
            </w:pPr>
            <w:r w:rsidRPr="00092A57">
              <w:rPr>
                <w:rFonts w:hAnsi="ＭＳ ゴシック" w:cs="ＭＳ Ｐゴシック" w:hint="eastAsia"/>
                <w:color w:val="000000"/>
                <w:kern w:val="24"/>
                <w:sz w:val="16"/>
                <w:szCs w:val="18"/>
              </w:rPr>
              <w:t>【厚生労働大臣が定める者】</w:t>
            </w:r>
          </w:p>
          <w:p w:rsidR="0045046A" w:rsidRPr="00092A57" w:rsidRDefault="0045046A" w:rsidP="0045046A">
            <w:pPr>
              <w:widowControl/>
              <w:spacing w:line="200" w:lineRule="exact"/>
              <w:rPr>
                <w:rFonts w:hAnsi="ＭＳ ゴシック"/>
                <w:sz w:val="16"/>
                <w:szCs w:val="16"/>
              </w:rPr>
            </w:pPr>
            <w:r w:rsidRPr="00092A57">
              <w:rPr>
                <w:rFonts w:hAnsi="ＭＳ ゴシック" w:cs="ＭＳ Ｐゴシック" w:hint="eastAsia"/>
                <w:color w:val="000000"/>
                <w:kern w:val="24"/>
                <w:sz w:val="16"/>
                <w:szCs w:val="18"/>
              </w:rPr>
              <w:t>日常生活に支障を来すおそれのある症状又は行動が認められることから介護を必要とする認知症の者</w:t>
            </w:r>
          </w:p>
        </w:tc>
        <w:tc>
          <w:tcPr>
            <w:tcW w:w="426" w:type="dxa"/>
            <w:tcBorders>
              <w:top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tcBorders>
              <w:top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tcBorders>
              <w:top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r>
      <w:tr w:rsidR="0045046A" w:rsidRPr="00092A57" w:rsidTr="006A1F28">
        <w:tc>
          <w:tcPr>
            <w:tcW w:w="2367" w:type="dxa"/>
            <w:vMerge/>
            <w:shd w:val="clear" w:color="auto" w:fill="auto"/>
          </w:tcPr>
          <w:p w:rsidR="0045046A" w:rsidRPr="00092A57" w:rsidRDefault="0045046A" w:rsidP="0045046A">
            <w:pPr>
              <w:spacing w:line="200" w:lineRule="exact"/>
              <w:ind w:left="180" w:hangingChars="100" w:hanging="180"/>
              <w:rPr>
                <w:rFonts w:hAnsi="ＭＳ ゴシック"/>
                <w:szCs w:val="18"/>
              </w:rPr>
            </w:pPr>
          </w:p>
        </w:tc>
        <w:tc>
          <w:tcPr>
            <w:tcW w:w="6235" w:type="dxa"/>
            <w:tcBorders>
              <w:top w:val="dotted" w:sz="4" w:space="0" w:color="auto"/>
              <w:bottom w:val="single" w:sz="4" w:space="0" w:color="auto"/>
            </w:tcBorders>
            <w:shd w:val="clear" w:color="auto" w:fill="auto"/>
          </w:tcPr>
          <w:p w:rsidR="0045046A" w:rsidRPr="00092A57" w:rsidRDefault="0045046A" w:rsidP="0045046A">
            <w:pPr>
              <w:spacing w:line="200" w:lineRule="exact"/>
              <w:ind w:left="160" w:hangingChars="100" w:hanging="160"/>
              <w:rPr>
                <w:rFonts w:hAnsi="ＭＳ ゴシック" w:cs="ＭＳ Ｐゴシック"/>
                <w:color w:val="000000"/>
                <w:kern w:val="0"/>
                <w:sz w:val="16"/>
                <w:szCs w:val="16"/>
              </w:rPr>
            </w:pPr>
            <w:r w:rsidRPr="00092A57">
              <w:rPr>
                <w:rFonts w:hAnsi="ＭＳ ゴシック" w:cs="ＭＳ Ｐゴシック" w:hint="eastAsia"/>
                <w:color w:val="000000"/>
                <w:kern w:val="0"/>
                <w:sz w:val="16"/>
                <w:szCs w:val="16"/>
              </w:rPr>
              <w:t>①「日常生活に支障をきたすおそれのある症状若しくは行動が認められることから介護を必要とする認知症の者」とは、日常生活自立度のランクⅢ、Ⅳ又はMに該当する入所者を指すものとする。</w:t>
            </w:r>
          </w:p>
          <w:p w:rsidR="0045046A" w:rsidRPr="00092A57" w:rsidRDefault="0045046A" w:rsidP="0045046A">
            <w:pPr>
              <w:spacing w:line="200" w:lineRule="exact"/>
              <w:ind w:left="160" w:hangingChars="100" w:hanging="160"/>
              <w:rPr>
                <w:rFonts w:hAnsi="ＭＳ ゴシック" w:cs="ＭＳ Ｐゴシック"/>
                <w:color w:val="000000"/>
                <w:kern w:val="0"/>
                <w:sz w:val="16"/>
                <w:szCs w:val="16"/>
              </w:rPr>
            </w:pPr>
            <w:r w:rsidRPr="00092A57">
              <w:rPr>
                <w:rFonts w:hAnsi="ＭＳ ゴシック" w:cs="ＭＳ Ｐゴシック" w:hint="eastAsia"/>
                <w:color w:val="000000"/>
                <w:kern w:val="0"/>
                <w:sz w:val="16"/>
                <w:szCs w:val="16"/>
              </w:rPr>
              <w:t>②認知症高齢者の日常生活自立度のランクⅢ以上の割合が1/2以上の算定方法は、算定日が属する月の前３月間の利用者実人員又は利用延人員数（要支援者を含む）の平均で算定すること。また、届出を行った月以降においても、直近３月間の認知症高齢者の日常生活自立度のランクⅢ以上の割合につき、毎月継続的に所定の割合以上であることが必要である。なお、その割合は毎月記録するものとし、所定の割合を下回った場合については、直ちに加算の取り下げの届出を提出しなければならない。</w:t>
            </w:r>
          </w:p>
          <w:p w:rsidR="0045046A" w:rsidRPr="00092A57" w:rsidRDefault="0045046A" w:rsidP="0045046A">
            <w:pPr>
              <w:spacing w:line="200" w:lineRule="exact"/>
              <w:ind w:left="160" w:hangingChars="100" w:hanging="160"/>
              <w:rPr>
                <w:rFonts w:hAnsi="ＭＳ ゴシック" w:cs="ＭＳ Ｐゴシック"/>
                <w:color w:val="000000"/>
                <w:kern w:val="0"/>
                <w:sz w:val="16"/>
                <w:szCs w:val="16"/>
              </w:rPr>
            </w:pPr>
            <w:r w:rsidRPr="00092A57">
              <w:rPr>
                <w:rFonts w:hAnsi="ＭＳ ゴシック" w:cs="ＭＳ Ｐゴシック" w:hint="eastAsia"/>
                <w:color w:val="000000"/>
                <w:kern w:val="0"/>
                <w:sz w:val="16"/>
                <w:szCs w:val="16"/>
              </w:rPr>
              <w:t>③「認知症介護に係る専門的な研修」とは、「認知症介護実践者等養成事業の実施について」（平成18年３月31日老発第0331010号厚生労働省老健局長通知）、「認知症介護実践者等養成事業の円滑な運営について」（平成18年３月31日老計第0331007号厚生労働省計画課長通知）に規定する「認知症介護実践リーダー研修」及び認知症看護に係る適切な研修を指すものとする。</w:t>
            </w:r>
          </w:p>
          <w:p w:rsidR="0045046A" w:rsidRPr="00092A57" w:rsidRDefault="0045046A" w:rsidP="0045046A">
            <w:pPr>
              <w:spacing w:line="200" w:lineRule="exact"/>
              <w:ind w:left="160" w:hangingChars="100" w:hanging="160"/>
              <w:rPr>
                <w:rFonts w:hAnsi="ＭＳ ゴシック" w:cs="ＭＳ Ｐゴシック"/>
                <w:color w:val="000000"/>
                <w:kern w:val="0"/>
                <w:sz w:val="16"/>
                <w:szCs w:val="16"/>
              </w:rPr>
            </w:pPr>
            <w:r w:rsidRPr="00092A57">
              <w:rPr>
                <w:rFonts w:hAnsi="ＭＳ ゴシック" w:cs="ＭＳ Ｐゴシック" w:hint="eastAsia"/>
                <w:color w:val="000000"/>
                <w:kern w:val="0"/>
                <w:sz w:val="16"/>
                <w:szCs w:val="16"/>
              </w:rPr>
              <w:t>④「認知症ケアに関する留意事項の伝達又は技術的指導に係る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45046A" w:rsidRPr="00092A57" w:rsidRDefault="0045046A" w:rsidP="0045046A">
            <w:pPr>
              <w:spacing w:line="200" w:lineRule="exact"/>
              <w:ind w:left="160" w:hangingChars="100" w:hanging="160"/>
              <w:rPr>
                <w:rFonts w:hAnsi="ＭＳ ゴシック" w:cs="ＭＳ Ｐゴシック"/>
                <w:color w:val="000000"/>
                <w:kern w:val="0"/>
                <w:sz w:val="16"/>
                <w:szCs w:val="16"/>
              </w:rPr>
            </w:pPr>
            <w:r w:rsidRPr="00092A57">
              <w:rPr>
                <w:rFonts w:hAnsi="ＭＳ ゴシック" w:cs="ＭＳ Ｐゴシック" w:hint="eastAsia"/>
                <w:color w:val="000000"/>
                <w:kern w:val="0"/>
                <w:sz w:val="16"/>
                <w:szCs w:val="16"/>
              </w:rPr>
              <w:t>⑤「認知症介護の指導に係る専門的な研修」とは、「認知症介護実践者等養成事業の実施について」、「認知症介護実践者等養成事業の円滑な運営について」に規定する「認知症介護指導者研修」及び認知症看護に係る適切な研修を指すものとする。</w:t>
            </w:r>
          </w:p>
          <w:p w:rsidR="0045046A" w:rsidRPr="00092A57" w:rsidRDefault="0045046A" w:rsidP="0045046A">
            <w:pPr>
              <w:spacing w:line="200" w:lineRule="exact"/>
              <w:ind w:left="160" w:hangingChars="100" w:hanging="160"/>
              <w:rPr>
                <w:rFonts w:hAnsi="ＭＳ ゴシック" w:cs="ＭＳ Ｐゴシック"/>
                <w:color w:val="000000"/>
                <w:kern w:val="0"/>
                <w:sz w:val="16"/>
                <w:szCs w:val="16"/>
              </w:rPr>
            </w:pPr>
            <w:r w:rsidRPr="00092A57">
              <w:rPr>
                <w:rFonts w:hAnsi="ＭＳ ゴシック" w:cs="ＭＳ Ｐゴシック" w:hint="eastAsia"/>
                <w:color w:val="000000"/>
                <w:kern w:val="0"/>
                <w:sz w:val="16"/>
                <w:szCs w:val="16"/>
              </w:rPr>
              <w:t>⑥併設事業所及び特別養護老人ホームの空床利用について</w:t>
            </w:r>
          </w:p>
          <w:p w:rsidR="0045046A" w:rsidRPr="00092A57" w:rsidRDefault="0045046A" w:rsidP="0045046A">
            <w:pPr>
              <w:spacing w:line="200" w:lineRule="exact"/>
              <w:ind w:leftChars="100" w:left="180" w:firstLineChars="100" w:firstLine="160"/>
              <w:rPr>
                <w:rFonts w:hAnsi="ＭＳ ゴシック" w:cs="ＭＳ Ｐゴシック"/>
                <w:color w:val="000000"/>
                <w:kern w:val="0"/>
                <w:sz w:val="16"/>
                <w:szCs w:val="16"/>
              </w:rPr>
            </w:pPr>
            <w:r w:rsidRPr="00092A57">
              <w:rPr>
                <w:rFonts w:hAnsi="ＭＳ ゴシック" w:cs="ＭＳ Ｐゴシック" w:hint="eastAsia"/>
                <w:color w:val="000000"/>
                <w:kern w:val="0"/>
                <w:sz w:val="16"/>
                <w:szCs w:val="16"/>
              </w:rPr>
              <w:t>併設事業所であって本体施設と一体的に運営が行われている場合及び特別養護老人ホームの空床を利用して指定短期入所生活介護を行う場合の認知症専門ケア加算の算定は、本体施設である指定介護老人福祉施設と一体的に行うものとすること。具体的には、本体施設の対象者の数と併設事業所の対象者の数（特別養護老人ホームの空床を利用して指定短期入所生活介護を行う場合にあっては、当該指定短期入所生活介護の対象者の数）を合算した数が20 人未満である場合にあっては、１以上、当該対象者の数が20 人以上である場合にあっては、１に、当該対象者の数が19 を超えて10 又はその端数を増すごとに１を加えて得た数以上の③又は⑤に規定する研修を修了した者を配置している場合に算定可能となる。</w:t>
            </w:r>
          </w:p>
        </w:tc>
        <w:tc>
          <w:tcPr>
            <w:tcW w:w="426" w:type="dxa"/>
            <w:tcBorders>
              <w:top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tcBorders>
              <w:top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tcBorders>
              <w:top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r>
      <w:tr w:rsidR="0045046A" w:rsidRPr="00092A57" w:rsidTr="006A1F28">
        <w:tc>
          <w:tcPr>
            <w:tcW w:w="2367" w:type="dxa"/>
            <w:vMerge w:val="restart"/>
            <w:tcBorders>
              <w:top w:val="single" w:sz="4" w:space="0" w:color="auto"/>
            </w:tcBorders>
            <w:shd w:val="clear" w:color="auto" w:fill="auto"/>
          </w:tcPr>
          <w:p w:rsidR="0045046A" w:rsidRPr="00092A57" w:rsidRDefault="0045046A" w:rsidP="0045046A">
            <w:pPr>
              <w:pStyle w:val="aa"/>
              <w:numPr>
                <w:ilvl w:val="0"/>
                <w:numId w:val="18"/>
              </w:numPr>
              <w:spacing w:line="200" w:lineRule="exact"/>
              <w:ind w:leftChars="0"/>
            </w:pPr>
            <w:r w:rsidRPr="00092A57">
              <w:br w:type="page"/>
            </w:r>
            <w:r w:rsidRPr="00092A57">
              <w:rPr>
                <w:rFonts w:hint="eastAsia"/>
              </w:rPr>
              <w:t>サービス提供体制強化加算</w:t>
            </w:r>
          </w:p>
          <w:p w:rsidR="0045046A" w:rsidRPr="00092A57" w:rsidRDefault="0045046A" w:rsidP="0045046A">
            <w:pPr>
              <w:spacing w:line="200" w:lineRule="exact"/>
              <w:ind w:left="180" w:hangingChars="100" w:hanging="180"/>
              <w:rPr>
                <w:rFonts w:hAnsi="ＭＳ ゴシック"/>
                <w:color w:val="000000"/>
                <w:szCs w:val="18"/>
                <w:shd w:val="pct15" w:color="auto" w:fill="FFFFFF"/>
              </w:rPr>
            </w:pPr>
            <w:r w:rsidRPr="00092A57">
              <w:rPr>
                <w:rFonts w:hAnsi="ＭＳ ゴシック" w:hint="eastAsia"/>
                <w:color w:val="000000"/>
                <w:szCs w:val="18"/>
                <w:shd w:val="pct15" w:color="auto" w:fill="FFFFFF"/>
              </w:rPr>
              <w:t>【介護予防短期入所生活介護】</w:t>
            </w:r>
          </w:p>
          <w:p w:rsidR="0045046A" w:rsidRPr="00092A57" w:rsidRDefault="0045046A" w:rsidP="0045046A">
            <w:pPr>
              <w:spacing w:line="200" w:lineRule="exact"/>
              <w:ind w:left="360" w:hangingChars="200" w:hanging="360"/>
            </w:pPr>
          </w:p>
        </w:tc>
        <w:tc>
          <w:tcPr>
            <w:tcW w:w="6235" w:type="dxa"/>
            <w:tcBorders>
              <w:top w:val="nil"/>
              <w:bottom w:val="single" w:sz="4" w:space="0" w:color="auto"/>
            </w:tcBorders>
          </w:tcPr>
          <w:p w:rsidR="0045046A" w:rsidRPr="00092A57" w:rsidRDefault="0045046A" w:rsidP="0045046A">
            <w:pPr>
              <w:spacing w:line="200" w:lineRule="exact"/>
            </w:pPr>
            <w:r w:rsidRPr="00092A57">
              <w:rPr>
                <w:rFonts w:hint="eastAsia"/>
              </w:rPr>
              <w:t>別に厚生労働大臣が定める基準に適合しているものとして</w:t>
            </w:r>
            <w:r w:rsidR="009C4E4F" w:rsidRPr="009C4E4F">
              <w:rPr>
                <w:rFonts w:hint="eastAsia"/>
              </w:rPr>
              <w:t>指定権者</w:t>
            </w:r>
            <w:r w:rsidRPr="00092A57">
              <w:rPr>
                <w:rFonts w:hint="eastAsia"/>
              </w:rPr>
              <w:t>に届け出た指定短期入所生活介護事業所が、利用者に対し、指定短期入所生活介護を行った場合は、当該基準に掲げる区分に従い、１日につき次に掲げる所定単位数を加算しているか。ただし、次に掲げるいずれかの加算を算定している場合においては、次に掲げるその他の加算は算定しない。</w:t>
            </w:r>
          </w:p>
          <w:p w:rsidR="0045046A" w:rsidRPr="00092A57" w:rsidRDefault="0045046A" w:rsidP="0045046A">
            <w:pPr>
              <w:ind w:firstLineChars="100" w:firstLine="180"/>
            </w:pPr>
            <w:r w:rsidRPr="00092A57">
              <w:rPr>
                <w:rFonts w:hint="eastAsia"/>
              </w:rPr>
              <w:t xml:space="preserve">（１）サービス提供体制強化加算（Ⅰ）　</w:t>
            </w:r>
            <w:r w:rsidRPr="00092A57">
              <w:t>22</w:t>
            </w:r>
            <w:r w:rsidRPr="00092A57">
              <w:rPr>
                <w:rFonts w:hint="eastAsia"/>
              </w:rPr>
              <w:t>単位</w:t>
            </w:r>
          </w:p>
          <w:p w:rsidR="0045046A" w:rsidRPr="00092A57" w:rsidRDefault="0045046A" w:rsidP="0045046A">
            <w:pPr>
              <w:ind w:firstLineChars="100" w:firstLine="180"/>
            </w:pPr>
            <w:r w:rsidRPr="00092A57">
              <w:rPr>
                <w:rFonts w:hint="eastAsia"/>
              </w:rPr>
              <w:t xml:space="preserve">（２）サービス提供体制強化加算（Ⅱ）　</w:t>
            </w:r>
            <w:r w:rsidRPr="00092A57">
              <w:t>18</w:t>
            </w:r>
            <w:r w:rsidRPr="00092A57">
              <w:rPr>
                <w:rFonts w:hint="eastAsia"/>
              </w:rPr>
              <w:t>単位</w:t>
            </w:r>
          </w:p>
          <w:p w:rsidR="0045046A" w:rsidRPr="00092A57" w:rsidRDefault="0045046A" w:rsidP="0045046A">
            <w:pPr>
              <w:spacing w:line="200" w:lineRule="exact"/>
              <w:ind w:firstLineChars="100" w:firstLine="180"/>
            </w:pPr>
            <w:r w:rsidRPr="00092A57">
              <w:rPr>
                <w:rFonts w:hint="eastAsia"/>
              </w:rPr>
              <w:t>（３）サービス提供体制強化加算（Ⅲ）　６単位</w:t>
            </w:r>
          </w:p>
        </w:tc>
        <w:tc>
          <w:tcPr>
            <w:tcW w:w="426" w:type="dxa"/>
            <w:vMerge w:val="restart"/>
            <w:tcBorders>
              <w:top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vMerge w:val="restart"/>
            <w:tcBorders>
              <w:top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vMerge w:val="restart"/>
            <w:tcBorders>
              <w:top w:val="single" w:sz="4" w:space="0" w:color="auto"/>
            </w:tcBorders>
            <w:shd w:val="clear" w:color="auto" w:fill="auto"/>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r>
      <w:tr w:rsidR="0045046A" w:rsidRPr="00092A57" w:rsidTr="006A1F28">
        <w:trPr>
          <w:trHeight w:val="20"/>
        </w:trPr>
        <w:tc>
          <w:tcPr>
            <w:tcW w:w="2367" w:type="dxa"/>
            <w:vMerge/>
            <w:shd w:val="clear" w:color="auto" w:fill="auto"/>
          </w:tcPr>
          <w:p w:rsidR="0045046A" w:rsidRPr="00092A57" w:rsidRDefault="0045046A" w:rsidP="0045046A">
            <w:pPr>
              <w:spacing w:line="200" w:lineRule="exact"/>
              <w:ind w:left="360" w:hangingChars="200" w:hanging="360"/>
            </w:pPr>
          </w:p>
        </w:tc>
        <w:tc>
          <w:tcPr>
            <w:tcW w:w="6235" w:type="dxa"/>
            <w:tcBorders>
              <w:top w:val="nil"/>
              <w:bottom w:val="single" w:sz="4" w:space="0" w:color="auto"/>
            </w:tcBorders>
          </w:tcPr>
          <w:p w:rsidR="0045046A" w:rsidRPr="00092A57" w:rsidRDefault="0045046A" w:rsidP="0045046A">
            <w:pPr>
              <w:spacing w:line="200" w:lineRule="exact"/>
              <w:rPr>
                <w:sz w:val="16"/>
                <w:szCs w:val="16"/>
              </w:rPr>
            </w:pPr>
            <w:r w:rsidRPr="00092A57">
              <w:rPr>
                <w:rFonts w:hint="eastAsia"/>
                <w:sz w:val="16"/>
              </w:rPr>
              <w:t>【厚生労働大臣が定める基準】</w:t>
            </w:r>
          </w:p>
          <w:p w:rsidR="0045046A" w:rsidRPr="00092A57" w:rsidRDefault="0045046A" w:rsidP="0045046A">
            <w:pPr>
              <w:spacing w:line="200" w:lineRule="exact"/>
              <w:rPr>
                <w:sz w:val="16"/>
                <w:szCs w:val="16"/>
              </w:rPr>
            </w:pPr>
            <w:r w:rsidRPr="00092A57">
              <w:rPr>
                <w:rFonts w:hint="eastAsia"/>
                <w:sz w:val="16"/>
                <w:szCs w:val="16"/>
              </w:rPr>
              <w:t>イ　サービス提供体制強化加算(Ⅰ)　次に掲げる基準のいずれにも適合すること。</w:t>
            </w:r>
          </w:p>
          <w:p w:rsidR="0045046A" w:rsidRPr="00092A57" w:rsidRDefault="0045046A" w:rsidP="0045046A">
            <w:pPr>
              <w:spacing w:line="200" w:lineRule="exact"/>
              <w:ind w:firstLineChars="100" w:firstLine="160"/>
              <w:rPr>
                <w:sz w:val="16"/>
                <w:szCs w:val="16"/>
              </w:rPr>
            </w:pPr>
            <w:r w:rsidRPr="00092A57">
              <w:rPr>
                <w:rFonts w:hint="eastAsia"/>
                <w:sz w:val="16"/>
                <w:szCs w:val="16"/>
              </w:rPr>
              <w:t>(1) 次のいずれかに適合すること。</w:t>
            </w:r>
          </w:p>
          <w:p w:rsidR="0045046A" w:rsidRPr="00092A57" w:rsidRDefault="0045046A" w:rsidP="0045046A">
            <w:pPr>
              <w:spacing w:line="200" w:lineRule="exact"/>
              <w:ind w:leftChars="200" w:left="600" w:hangingChars="150" w:hanging="240"/>
              <w:rPr>
                <w:sz w:val="16"/>
                <w:szCs w:val="16"/>
              </w:rPr>
            </w:pPr>
            <w:r w:rsidRPr="00092A57">
              <w:rPr>
                <w:rFonts w:hint="eastAsia"/>
                <w:sz w:val="16"/>
                <w:szCs w:val="16"/>
              </w:rPr>
              <w:t>㈠</w:t>
            </w:r>
            <w:r w:rsidRPr="00092A57">
              <w:rPr>
                <w:sz w:val="16"/>
                <w:szCs w:val="16"/>
              </w:rPr>
              <w:t xml:space="preserve"> </w:t>
            </w:r>
            <w:r w:rsidRPr="00092A57">
              <w:rPr>
                <w:rFonts w:hint="eastAsia"/>
                <w:sz w:val="16"/>
                <w:szCs w:val="16"/>
              </w:rPr>
              <w:t>指定短期入所生活介護事業所の介護職員（当該指定短期入所生活介護事業所が指定居宅サービス等基準第百二十一条第二項の規定の適用を受ける特別養護老人ホームである場合にあっては、当該特別養護老人ホームの介護職員。以下同じ。）の総数のうち、介護福祉士の占める割合が</w:t>
            </w:r>
            <w:r w:rsidRPr="00092A57">
              <w:rPr>
                <w:sz w:val="16"/>
                <w:szCs w:val="16"/>
              </w:rPr>
              <w:t>100</w:t>
            </w:r>
            <w:r w:rsidRPr="00092A57">
              <w:rPr>
                <w:rFonts w:hint="eastAsia"/>
                <w:sz w:val="16"/>
                <w:szCs w:val="16"/>
              </w:rPr>
              <w:t>分の</w:t>
            </w:r>
            <w:r w:rsidRPr="00092A57">
              <w:rPr>
                <w:sz w:val="16"/>
                <w:szCs w:val="16"/>
              </w:rPr>
              <w:t>80</w:t>
            </w:r>
            <w:r w:rsidRPr="00092A57">
              <w:rPr>
                <w:rFonts w:hint="eastAsia"/>
                <w:sz w:val="16"/>
                <w:szCs w:val="16"/>
              </w:rPr>
              <w:t>以上であること。</w:t>
            </w:r>
          </w:p>
          <w:p w:rsidR="0045046A" w:rsidRPr="00092A57" w:rsidRDefault="0045046A" w:rsidP="0045046A">
            <w:pPr>
              <w:spacing w:line="200" w:lineRule="exact"/>
              <w:ind w:leftChars="200" w:left="600" w:hangingChars="150" w:hanging="240"/>
              <w:rPr>
                <w:sz w:val="16"/>
                <w:szCs w:val="16"/>
              </w:rPr>
            </w:pPr>
            <w:r w:rsidRPr="00092A57">
              <w:rPr>
                <w:rFonts w:hint="eastAsia"/>
                <w:sz w:val="16"/>
                <w:szCs w:val="16"/>
              </w:rPr>
              <w:t>㈡</w:t>
            </w:r>
            <w:r w:rsidRPr="00092A57">
              <w:rPr>
                <w:sz w:val="16"/>
                <w:szCs w:val="16"/>
              </w:rPr>
              <w:t xml:space="preserve"> </w:t>
            </w:r>
            <w:r w:rsidRPr="00092A57">
              <w:rPr>
                <w:rFonts w:hint="eastAsia"/>
                <w:sz w:val="16"/>
                <w:szCs w:val="16"/>
              </w:rPr>
              <w:t>指定短期入所生活介護事業所の介護職員の総数のうち、勤続年数10年以上の介護福祉士の占める割合が</w:t>
            </w:r>
            <w:r w:rsidRPr="00092A57">
              <w:rPr>
                <w:sz w:val="16"/>
                <w:szCs w:val="16"/>
              </w:rPr>
              <w:t>100</w:t>
            </w:r>
            <w:r w:rsidRPr="00092A57">
              <w:rPr>
                <w:rFonts w:hint="eastAsia"/>
                <w:sz w:val="16"/>
                <w:szCs w:val="16"/>
              </w:rPr>
              <w:t>分の</w:t>
            </w:r>
            <w:r w:rsidRPr="00092A57">
              <w:rPr>
                <w:sz w:val="16"/>
                <w:szCs w:val="16"/>
              </w:rPr>
              <w:t>35</w:t>
            </w:r>
            <w:r w:rsidRPr="00092A57">
              <w:rPr>
                <w:rFonts w:hint="eastAsia"/>
                <w:sz w:val="16"/>
                <w:szCs w:val="16"/>
              </w:rPr>
              <w:t>以上であること。</w:t>
            </w:r>
          </w:p>
          <w:p w:rsidR="0045046A" w:rsidRPr="00092A57" w:rsidRDefault="0045046A" w:rsidP="0045046A">
            <w:pPr>
              <w:spacing w:line="200" w:lineRule="exact"/>
              <w:ind w:firstLineChars="100" w:firstLine="160"/>
              <w:rPr>
                <w:sz w:val="16"/>
                <w:szCs w:val="16"/>
              </w:rPr>
            </w:pPr>
            <w:r w:rsidRPr="00092A57">
              <w:rPr>
                <w:rFonts w:hint="eastAsia"/>
                <w:sz w:val="16"/>
                <w:szCs w:val="16"/>
              </w:rPr>
              <w:t>(2) 定員超過利用・人員基準欠如に該当していないこと。</w:t>
            </w:r>
          </w:p>
          <w:p w:rsidR="0045046A" w:rsidRPr="00092A57" w:rsidRDefault="0045046A" w:rsidP="0045046A">
            <w:pPr>
              <w:spacing w:line="200" w:lineRule="exact"/>
              <w:rPr>
                <w:sz w:val="16"/>
                <w:szCs w:val="16"/>
              </w:rPr>
            </w:pPr>
          </w:p>
          <w:p w:rsidR="0045046A" w:rsidRPr="00092A57" w:rsidRDefault="0045046A" w:rsidP="0045046A">
            <w:pPr>
              <w:spacing w:line="200" w:lineRule="exact"/>
              <w:rPr>
                <w:sz w:val="16"/>
                <w:szCs w:val="16"/>
              </w:rPr>
            </w:pPr>
            <w:r w:rsidRPr="00092A57">
              <w:rPr>
                <w:rFonts w:hint="eastAsia"/>
                <w:sz w:val="16"/>
                <w:szCs w:val="16"/>
              </w:rPr>
              <w:t>ロ　サービス提供体制強化加算(Ⅱ)　次に掲げる基準のいずれにも適合すること。</w:t>
            </w:r>
          </w:p>
          <w:p w:rsidR="0045046A" w:rsidRPr="00092A57" w:rsidRDefault="0045046A" w:rsidP="0045046A">
            <w:pPr>
              <w:spacing w:line="200" w:lineRule="exact"/>
              <w:ind w:leftChars="100" w:left="500" w:hangingChars="200" w:hanging="320"/>
              <w:rPr>
                <w:sz w:val="16"/>
                <w:szCs w:val="16"/>
              </w:rPr>
            </w:pPr>
            <w:r w:rsidRPr="00092A57">
              <w:rPr>
                <w:rFonts w:hint="eastAsia"/>
                <w:sz w:val="16"/>
                <w:szCs w:val="16"/>
              </w:rPr>
              <w:t>(1)</w:t>
            </w:r>
            <w:r w:rsidRPr="00092A57">
              <w:rPr>
                <w:sz w:val="16"/>
                <w:szCs w:val="16"/>
              </w:rPr>
              <w:t xml:space="preserve"> </w:t>
            </w:r>
            <w:r w:rsidRPr="00092A57">
              <w:rPr>
                <w:rFonts w:hint="eastAsia"/>
                <w:sz w:val="16"/>
                <w:szCs w:val="16"/>
              </w:rPr>
              <w:t>指定短期入所生活介護事業所の介護職員の総数のうち、介護福祉士の占める割合が100分の60以上であること。</w:t>
            </w:r>
          </w:p>
          <w:p w:rsidR="0045046A" w:rsidRPr="00092A57" w:rsidRDefault="0045046A" w:rsidP="0045046A">
            <w:pPr>
              <w:spacing w:line="200" w:lineRule="exact"/>
              <w:ind w:firstLineChars="100" w:firstLine="160"/>
              <w:rPr>
                <w:sz w:val="16"/>
                <w:szCs w:val="16"/>
              </w:rPr>
            </w:pPr>
            <w:r w:rsidRPr="00092A57">
              <w:rPr>
                <w:rFonts w:hint="eastAsia"/>
                <w:sz w:val="16"/>
                <w:szCs w:val="16"/>
              </w:rPr>
              <w:t>(2)</w:t>
            </w:r>
            <w:r w:rsidRPr="00092A57">
              <w:rPr>
                <w:sz w:val="16"/>
                <w:szCs w:val="16"/>
              </w:rPr>
              <w:t xml:space="preserve"> </w:t>
            </w:r>
            <w:r w:rsidRPr="00092A57">
              <w:rPr>
                <w:rFonts w:hint="eastAsia"/>
                <w:sz w:val="16"/>
                <w:szCs w:val="16"/>
              </w:rPr>
              <w:t>定員超過利用・人員基準欠如に該当していないこと。</w:t>
            </w:r>
          </w:p>
          <w:p w:rsidR="0045046A" w:rsidRPr="00092A57" w:rsidRDefault="0045046A" w:rsidP="0045046A">
            <w:pPr>
              <w:spacing w:line="200" w:lineRule="exact"/>
              <w:ind w:firstLineChars="100" w:firstLine="160"/>
              <w:rPr>
                <w:sz w:val="16"/>
                <w:szCs w:val="16"/>
              </w:rPr>
            </w:pPr>
          </w:p>
          <w:p w:rsidR="0045046A" w:rsidRPr="00092A57" w:rsidRDefault="0045046A" w:rsidP="0045046A">
            <w:pPr>
              <w:spacing w:line="200" w:lineRule="exact"/>
              <w:rPr>
                <w:sz w:val="16"/>
                <w:szCs w:val="16"/>
              </w:rPr>
            </w:pPr>
            <w:r w:rsidRPr="00092A57">
              <w:rPr>
                <w:rFonts w:hint="eastAsia"/>
                <w:sz w:val="16"/>
                <w:szCs w:val="16"/>
              </w:rPr>
              <w:t>ハ　サービス提供体制強化加算(Ⅲ)　次に掲げる基準のいずれにも適合すること。</w:t>
            </w:r>
          </w:p>
          <w:p w:rsidR="0045046A" w:rsidRPr="00092A57" w:rsidRDefault="0045046A" w:rsidP="0045046A">
            <w:pPr>
              <w:spacing w:line="200" w:lineRule="exact"/>
              <w:ind w:firstLineChars="100" w:firstLine="160"/>
              <w:rPr>
                <w:sz w:val="16"/>
                <w:szCs w:val="16"/>
              </w:rPr>
            </w:pPr>
            <w:r w:rsidRPr="00092A57">
              <w:rPr>
                <w:rFonts w:hint="eastAsia"/>
                <w:sz w:val="16"/>
                <w:szCs w:val="16"/>
              </w:rPr>
              <w:t>(</w:t>
            </w:r>
            <w:r w:rsidRPr="00092A57">
              <w:rPr>
                <w:sz w:val="16"/>
                <w:szCs w:val="16"/>
              </w:rPr>
              <w:t xml:space="preserve">1) </w:t>
            </w:r>
            <w:r w:rsidRPr="00092A57">
              <w:rPr>
                <w:rFonts w:hint="eastAsia"/>
                <w:sz w:val="16"/>
                <w:szCs w:val="16"/>
              </w:rPr>
              <w:t>次のいずれかに適合すること。</w:t>
            </w:r>
          </w:p>
          <w:p w:rsidR="0045046A" w:rsidRPr="00092A57" w:rsidRDefault="0045046A" w:rsidP="0045046A">
            <w:pPr>
              <w:spacing w:line="200" w:lineRule="exact"/>
              <w:ind w:leftChars="200" w:left="680" w:hangingChars="200" w:hanging="320"/>
              <w:rPr>
                <w:sz w:val="16"/>
                <w:szCs w:val="16"/>
              </w:rPr>
            </w:pPr>
            <w:r w:rsidRPr="00092A57">
              <w:rPr>
                <w:rFonts w:hint="eastAsia"/>
                <w:sz w:val="16"/>
                <w:szCs w:val="16"/>
              </w:rPr>
              <w:t>㈠</w:t>
            </w:r>
            <w:r w:rsidRPr="00092A57">
              <w:rPr>
                <w:sz w:val="16"/>
                <w:szCs w:val="16"/>
              </w:rPr>
              <w:t xml:space="preserve"> </w:t>
            </w:r>
            <w:r w:rsidRPr="00092A57">
              <w:rPr>
                <w:rFonts w:hint="eastAsia"/>
                <w:sz w:val="16"/>
                <w:szCs w:val="16"/>
              </w:rPr>
              <w:t>指定短期入所生活介護事業所の介護職員の総数のうち、介護福祉士の占める割合が</w:t>
            </w:r>
            <w:r w:rsidRPr="00092A57">
              <w:rPr>
                <w:sz w:val="16"/>
                <w:szCs w:val="16"/>
              </w:rPr>
              <w:t>100</w:t>
            </w:r>
            <w:r w:rsidRPr="00092A57">
              <w:rPr>
                <w:rFonts w:hint="eastAsia"/>
                <w:sz w:val="16"/>
                <w:szCs w:val="16"/>
              </w:rPr>
              <w:t>分の</w:t>
            </w:r>
            <w:r w:rsidRPr="00092A57">
              <w:rPr>
                <w:sz w:val="16"/>
                <w:szCs w:val="16"/>
              </w:rPr>
              <w:t>50</w:t>
            </w:r>
            <w:r w:rsidRPr="00092A57">
              <w:rPr>
                <w:rFonts w:hint="eastAsia"/>
                <w:sz w:val="16"/>
                <w:szCs w:val="16"/>
              </w:rPr>
              <w:t>以上であること。</w:t>
            </w:r>
          </w:p>
          <w:p w:rsidR="0045046A" w:rsidRPr="00092A57" w:rsidRDefault="0045046A" w:rsidP="0045046A">
            <w:pPr>
              <w:spacing w:line="200" w:lineRule="exact"/>
              <w:ind w:leftChars="200" w:left="520" w:hangingChars="100" w:hanging="160"/>
              <w:rPr>
                <w:sz w:val="16"/>
                <w:szCs w:val="16"/>
              </w:rPr>
            </w:pPr>
            <w:r w:rsidRPr="00092A57">
              <w:rPr>
                <w:rFonts w:hint="eastAsia"/>
                <w:sz w:val="16"/>
                <w:szCs w:val="16"/>
              </w:rPr>
              <w:t>㈡</w:t>
            </w:r>
            <w:r w:rsidRPr="00092A57">
              <w:rPr>
                <w:sz w:val="16"/>
                <w:szCs w:val="16"/>
              </w:rPr>
              <w:t xml:space="preserve"> </w:t>
            </w:r>
            <w:r w:rsidRPr="00092A57">
              <w:rPr>
                <w:rFonts w:hint="eastAsia"/>
                <w:sz w:val="16"/>
                <w:szCs w:val="16"/>
              </w:rPr>
              <w:t>指定短期入所生活介護事業所の看護師若しくは准看護師又は介護職員（以下「看護・介護職員」という。）（当該指定短期入所生活介護事業所が指定居宅サービス等基準第百二十一条第二項の規定の適用を受ける特別養護老人ホームである場合にあっては、当該特別養護老人ホームの看護・介護職員）の総数のうち、常勤職員の占める割合が</w:t>
            </w:r>
            <w:r w:rsidRPr="00092A57">
              <w:rPr>
                <w:sz w:val="16"/>
                <w:szCs w:val="16"/>
              </w:rPr>
              <w:t>100</w:t>
            </w:r>
            <w:r w:rsidRPr="00092A57">
              <w:rPr>
                <w:rFonts w:hint="eastAsia"/>
                <w:sz w:val="16"/>
                <w:szCs w:val="16"/>
              </w:rPr>
              <w:t>分の</w:t>
            </w:r>
            <w:r w:rsidRPr="00092A57">
              <w:rPr>
                <w:sz w:val="16"/>
                <w:szCs w:val="16"/>
              </w:rPr>
              <w:t>75</w:t>
            </w:r>
            <w:r w:rsidRPr="00092A57">
              <w:rPr>
                <w:rFonts w:hint="eastAsia"/>
                <w:sz w:val="16"/>
                <w:szCs w:val="16"/>
              </w:rPr>
              <w:t>以上であること。</w:t>
            </w:r>
          </w:p>
          <w:p w:rsidR="0045046A" w:rsidRPr="00092A57" w:rsidRDefault="0045046A" w:rsidP="0045046A">
            <w:pPr>
              <w:spacing w:line="200" w:lineRule="exact"/>
              <w:ind w:leftChars="200" w:left="600" w:hangingChars="150" w:hanging="240"/>
              <w:rPr>
                <w:sz w:val="16"/>
                <w:szCs w:val="16"/>
              </w:rPr>
            </w:pPr>
            <w:r w:rsidRPr="00092A57">
              <w:rPr>
                <w:rFonts w:hint="eastAsia"/>
                <w:sz w:val="16"/>
                <w:szCs w:val="16"/>
              </w:rPr>
              <w:t>㈢</w:t>
            </w:r>
            <w:r w:rsidRPr="00092A57">
              <w:rPr>
                <w:sz w:val="16"/>
                <w:szCs w:val="16"/>
              </w:rPr>
              <w:t xml:space="preserve"> </w:t>
            </w:r>
            <w:r w:rsidRPr="00092A57">
              <w:rPr>
                <w:rFonts w:hint="eastAsia"/>
                <w:sz w:val="16"/>
                <w:szCs w:val="16"/>
              </w:rPr>
              <w:t>指定短期入所生活介護を利用者に直接提供する職員（当該指定短期入所生活介護事業所が指定居宅サービス等基準第百二十一条第二項の規定の適用を受ける特別養護老人ホームである場合にあっては、当該特別養護老人ホームの入所者に対して介護福祉施設サービスを直接提供する職員）の総数のうち、勤続年数７年以上の者の占める割合が</w:t>
            </w:r>
            <w:r w:rsidRPr="00092A57">
              <w:rPr>
                <w:sz w:val="16"/>
                <w:szCs w:val="16"/>
              </w:rPr>
              <w:t>100</w:t>
            </w:r>
            <w:r w:rsidRPr="00092A57">
              <w:rPr>
                <w:rFonts w:hint="eastAsia"/>
                <w:sz w:val="16"/>
                <w:szCs w:val="16"/>
              </w:rPr>
              <w:t>分の</w:t>
            </w:r>
            <w:r w:rsidRPr="00092A57">
              <w:rPr>
                <w:sz w:val="16"/>
                <w:szCs w:val="16"/>
              </w:rPr>
              <w:t>30</w:t>
            </w:r>
            <w:r w:rsidRPr="00092A57">
              <w:rPr>
                <w:rFonts w:hint="eastAsia"/>
                <w:sz w:val="16"/>
                <w:szCs w:val="16"/>
              </w:rPr>
              <w:t>以上であること。</w:t>
            </w:r>
          </w:p>
          <w:p w:rsidR="0045046A" w:rsidRPr="00092A57" w:rsidRDefault="0045046A" w:rsidP="0045046A">
            <w:pPr>
              <w:spacing w:line="200" w:lineRule="exact"/>
              <w:ind w:firstLineChars="100" w:firstLine="160"/>
              <w:rPr>
                <w:sz w:val="16"/>
                <w:szCs w:val="16"/>
              </w:rPr>
            </w:pPr>
            <w:r w:rsidRPr="00092A57">
              <w:rPr>
                <w:rFonts w:hint="eastAsia"/>
                <w:sz w:val="16"/>
                <w:szCs w:val="16"/>
              </w:rPr>
              <w:t>(2)</w:t>
            </w:r>
            <w:r w:rsidRPr="00092A57">
              <w:rPr>
                <w:sz w:val="16"/>
                <w:szCs w:val="16"/>
              </w:rPr>
              <w:t xml:space="preserve"> </w:t>
            </w:r>
            <w:r w:rsidRPr="00092A57">
              <w:rPr>
                <w:rFonts w:hint="eastAsia"/>
                <w:sz w:val="16"/>
                <w:szCs w:val="16"/>
              </w:rPr>
              <w:t>定員超過利用・人員基準欠如に該当していないこと。</w:t>
            </w:r>
          </w:p>
        </w:tc>
        <w:tc>
          <w:tcPr>
            <w:tcW w:w="426" w:type="dxa"/>
            <w:vMerge/>
            <w:shd w:val="clear" w:color="auto" w:fill="auto"/>
            <w:vAlign w:val="center"/>
          </w:tcPr>
          <w:p w:rsidR="0045046A" w:rsidRPr="00092A57" w:rsidRDefault="0045046A" w:rsidP="0045046A">
            <w:pPr>
              <w:spacing w:line="200" w:lineRule="exact"/>
              <w:jc w:val="center"/>
              <w:rPr>
                <w:rFonts w:hAnsi="ＭＳ ゴシック"/>
                <w:sz w:val="20"/>
              </w:rPr>
            </w:pPr>
          </w:p>
        </w:tc>
        <w:tc>
          <w:tcPr>
            <w:tcW w:w="426" w:type="dxa"/>
            <w:vMerge/>
            <w:shd w:val="clear" w:color="auto" w:fill="auto"/>
            <w:vAlign w:val="center"/>
          </w:tcPr>
          <w:p w:rsidR="0045046A" w:rsidRPr="00092A57" w:rsidRDefault="0045046A" w:rsidP="0045046A">
            <w:pPr>
              <w:spacing w:line="200" w:lineRule="exact"/>
              <w:jc w:val="center"/>
              <w:rPr>
                <w:rFonts w:hAnsi="ＭＳ ゴシック"/>
                <w:sz w:val="20"/>
              </w:rPr>
            </w:pPr>
          </w:p>
        </w:tc>
        <w:tc>
          <w:tcPr>
            <w:tcW w:w="426" w:type="dxa"/>
            <w:vMerge/>
            <w:shd w:val="clear" w:color="auto" w:fill="auto"/>
            <w:vAlign w:val="center"/>
          </w:tcPr>
          <w:p w:rsidR="0045046A" w:rsidRPr="00092A57" w:rsidRDefault="0045046A" w:rsidP="0045046A">
            <w:pPr>
              <w:spacing w:line="200" w:lineRule="exact"/>
              <w:jc w:val="center"/>
              <w:rPr>
                <w:rFonts w:hAnsi="ＭＳ ゴシック"/>
                <w:sz w:val="20"/>
              </w:rPr>
            </w:pPr>
          </w:p>
        </w:tc>
      </w:tr>
      <w:tr w:rsidR="0045046A" w:rsidRPr="00092A57" w:rsidTr="006A1F28">
        <w:tc>
          <w:tcPr>
            <w:tcW w:w="2367" w:type="dxa"/>
            <w:vMerge/>
            <w:shd w:val="clear" w:color="auto" w:fill="auto"/>
          </w:tcPr>
          <w:p w:rsidR="0045046A" w:rsidRPr="00092A57" w:rsidRDefault="0045046A" w:rsidP="0045046A">
            <w:pPr>
              <w:spacing w:line="200" w:lineRule="exact"/>
              <w:ind w:left="360" w:hangingChars="200" w:hanging="360"/>
            </w:pPr>
          </w:p>
        </w:tc>
        <w:tc>
          <w:tcPr>
            <w:tcW w:w="6235" w:type="dxa"/>
            <w:tcBorders>
              <w:top w:val="single" w:sz="4" w:space="0" w:color="auto"/>
              <w:bottom w:val="single" w:sz="4" w:space="0" w:color="auto"/>
            </w:tcBorders>
          </w:tcPr>
          <w:p w:rsidR="0045046A" w:rsidRPr="00092A57" w:rsidRDefault="0045046A" w:rsidP="0045046A">
            <w:pPr>
              <w:spacing w:line="200" w:lineRule="exact"/>
              <w:ind w:left="160" w:hangingChars="100" w:hanging="160"/>
              <w:rPr>
                <w:sz w:val="16"/>
                <w:szCs w:val="16"/>
              </w:rPr>
            </w:pPr>
            <w:r w:rsidRPr="00092A57">
              <w:rPr>
                <w:rFonts w:hint="eastAsia"/>
                <w:sz w:val="16"/>
                <w:szCs w:val="16"/>
              </w:rPr>
              <w:t>①職員の割合の算出に当たっては、常勤換算方法により算出した前年度（３月を除く。）の平均を用いることとする。なお、この場合の介護職員に係る常勤換算にあっては、利用者・入所者への介護業務（計画作成等介護を行うにあたって必要な業務は含まれるが、請求事務等介護に関わらない業務を除く。）に従事している時間を用いても差し支えない。</w:t>
            </w:r>
          </w:p>
          <w:p w:rsidR="0045046A" w:rsidRPr="00092A57" w:rsidRDefault="0045046A" w:rsidP="0045046A">
            <w:pPr>
              <w:spacing w:line="200" w:lineRule="exact"/>
              <w:ind w:left="160" w:hangingChars="100" w:hanging="160"/>
              <w:rPr>
                <w:sz w:val="16"/>
                <w:szCs w:val="16"/>
              </w:rPr>
            </w:pPr>
            <w:r w:rsidRPr="00092A57">
              <w:rPr>
                <w:rFonts w:hint="eastAsia"/>
                <w:sz w:val="16"/>
                <w:szCs w:val="16"/>
              </w:rPr>
              <w:t xml:space="preserve">　　ただし、前年度の実績が６月に満たない事業所（新たに事業を開始し、又は再開した事業所を含む。）については、届出日の属する月の前３月について、常勤換算方法により算出した平均を用いることとする。</w:t>
            </w:r>
          </w:p>
          <w:p w:rsidR="0045046A" w:rsidRPr="00092A57" w:rsidRDefault="0045046A" w:rsidP="0045046A">
            <w:pPr>
              <w:spacing w:line="200" w:lineRule="exact"/>
              <w:ind w:left="160" w:hangingChars="100" w:hanging="160"/>
              <w:rPr>
                <w:sz w:val="16"/>
                <w:szCs w:val="16"/>
              </w:rPr>
            </w:pPr>
            <w:r w:rsidRPr="00092A57">
              <w:rPr>
                <w:rFonts w:hint="eastAsia"/>
                <w:sz w:val="16"/>
                <w:szCs w:val="16"/>
              </w:rPr>
              <w:t xml:space="preserve">　　なお、介護福祉士については、各月の前月の末日時点で資格を取得している者とすること。</w:t>
            </w:r>
          </w:p>
          <w:p w:rsidR="0045046A" w:rsidRPr="00092A57" w:rsidRDefault="0045046A" w:rsidP="0045046A">
            <w:pPr>
              <w:spacing w:line="200" w:lineRule="exact"/>
              <w:ind w:left="160" w:hangingChars="100" w:hanging="160"/>
              <w:rPr>
                <w:sz w:val="16"/>
                <w:szCs w:val="16"/>
              </w:rPr>
            </w:pPr>
            <w:r w:rsidRPr="00092A57">
              <w:rPr>
                <w:rFonts w:hint="eastAsia"/>
                <w:sz w:val="16"/>
                <w:szCs w:val="16"/>
              </w:rPr>
              <w:t>②前項ただし書の場合にあっては、届出を行った月以降においても、直近３月間の職員の割合につき、毎月継続的に所定の割合を維持しなければならない。なお、その割合については、毎月記録するものとし、所定の割合を下回った場合については、直ちに届出を提出しなければならない。</w:t>
            </w:r>
          </w:p>
          <w:p w:rsidR="0045046A" w:rsidRPr="00092A57" w:rsidRDefault="0045046A" w:rsidP="0045046A">
            <w:pPr>
              <w:spacing w:line="200" w:lineRule="exact"/>
              <w:ind w:left="160" w:hangingChars="100" w:hanging="160"/>
              <w:rPr>
                <w:sz w:val="16"/>
                <w:szCs w:val="16"/>
              </w:rPr>
            </w:pPr>
            <w:r w:rsidRPr="00092A57">
              <w:rPr>
                <w:rFonts w:hint="eastAsia"/>
                <w:sz w:val="16"/>
                <w:szCs w:val="16"/>
              </w:rPr>
              <w:t>③勤続年数とは、各月の前月の末日時点における勤続年数をいうものとする。</w:t>
            </w:r>
          </w:p>
          <w:p w:rsidR="0045046A" w:rsidRPr="00092A57" w:rsidRDefault="0045046A" w:rsidP="0045046A">
            <w:pPr>
              <w:spacing w:line="200" w:lineRule="exact"/>
              <w:ind w:left="160" w:hangingChars="100" w:hanging="160"/>
              <w:rPr>
                <w:sz w:val="16"/>
                <w:szCs w:val="16"/>
              </w:rPr>
            </w:pPr>
            <w:r w:rsidRPr="00092A57">
              <w:rPr>
                <w:rFonts w:hint="eastAsia"/>
                <w:sz w:val="16"/>
                <w:szCs w:val="16"/>
              </w:rPr>
              <w:t>④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する。</w:t>
            </w:r>
          </w:p>
          <w:p w:rsidR="0045046A" w:rsidRPr="00092A57" w:rsidRDefault="0045046A" w:rsidP="0045046A">
            <w:pPr>
              <w:spacing w:line="200" w:lineRule="exact"/>
              <w:ind w:left="160" w:hangingChars="100" w:hanging="160"/>
              <w:rPr>
                <w:sz w:val="16"/>
                <w:szCs w:val="16"/>
              </w:rPr>
            </w:pPr>
            <w:r w:rsidRPr="00092A57">
              <w:rPr>
                <w:rFonts w:hint="eastAsia"/>
                <w:sz w:val="16"/>
                <w:szCs w:val="16"/>
              </w:rPr>
              <w:t>⑤指定短期入所生活介護を利用者に直接提供する職員とは、生活相談員、介護職員、看護職員及び機能訓練指導員として勤務を行う職員を指すものとする。</w:t>
            </w:r>
          </w:p>
          <w:p w:rsidR="0045046A" w:rsidRPr="00092A57" w:rsidRDefault="0045046A" w:rsidP="0045046A">
            <w:pPr>
              <w:spacing w:line="200" w:lineRule="exact"/>
              <w:ind w:left="160" w:hangingChars="100" w:hanging="160"/>
            </w:pPr>
            <w:r w:rsidRPr="00092A57">
              <w:rPr>
                <w:rFonts w:hint="eastAsia"/>
                <w:sz w:val="16"/>
                <w:szCs w:val="16"/>
              </w:rPr>
              <w:t>⑥同一の事業所において指定介護予防短期入所生活介護を一体的に行っている場合においては、本加算の計算も一体的に行うこととする。</w:t>
            </w:r>
          </w:p>
        </w:tc>
        <w:tc>
          <w:tcPr>
            <w:tcW w:w="426" w:type="dxa"/>
            <w:vMerge/>
            <w:shd w:val="clear" w:color="auto" w:fill="auto"/>
            <w:vAlign w:val="center"/>
          </w:tcPr>
          <w:p w:rsidR="0045046A" w:rsidRPr="00092A57" w:rsidRDefault="0045046A" w:rsidP="0045046A">
            <w:pPr>
              <w:spacing w:line="200" w:lineRule="exact"/>
              <w:ind w:left="180" w:hanging="180"/>
              <w:rPr>
                <w:rFonts w:hAnsi="ＭＳ ゴシック"/>
                <w:sz w:val="20"/>
              </w:rPr>
            </w:pPr>
          </w:p>
        </w:tc>
        <w:tc>
          <w:tcPr>
            <w:tcW w:w="426" w:type="dxa"/>
            <w:vMerge/>
            <w:shd w:val="clear" w:color="auto" w:fill="auto"/>
            <w:vAlign w:val="center"/>
          </w:tcPr>
          <w:p w:rsidR="0045046A" w:rsidRPr="00092A57" w:rsidRDefault="0045046A" w:rsidP="0045046A">
            <w:pPr>
              <w:spacing w:line="200" w:lineRule="exact"/>
              <w:rPr>
                <w:rFonts w:hAnsi="ＭＳ ゴシック"/>
                <w:sz w:val="20"/>
              </w:rPr>
            </w:pPr>
          </w:p>
        </w:tc>
        <w:tc>
          <w:tcPr>
            <w:tcW w:w="426" w:type="dxa"/>
            <w:vMerge/>
            <w:shd w:val="clear" w:color="auto" w:fill="auto"/>
            <w:vAlign w:val="center"/>
          </w:tcPr>
          <w:p w:rsidR="0045046A" w:rsidRPr="00092A57" w:rsidRDefault="0045046A" w:rsidP="0045046A">
            <w:pPr>
              <w:spacing w:line="200" w:lineRule="exact"/>
              <w:rPr>
                <w:rFonts w:hAnsi="ＭＳ ゴシック"/>
                <w:sz w:val="20"/>
              </w:rPr>
            </w:pPr>
          </w:p>
        </w:tc>
      </w:tr>
      <w:tr w:rsidR="0045046A" w:rsidRPr="00092A57" w:rsidTr="006A1F28">
        <w:tblPrEx>
          <w:tblCellMar>
            <w:top w:w="0" w:type="dxa"/>
            <w:left w:w="99" w:type="dxa"/>
            <w:bottom w:w="0" w:type="dxa"/>
            <w:right w:w="99" w:type="dxa"/>
          </w:tblCellMar>
        </w:tblPrEx>
        <w:tc>
          <w:tcPr>
            <w:tcW w:w="2367" w:type="dxa"/>
            <w:vMerge w:val="restart"/>
            <w:tcBorders>
              <w:top w:val="single" w:sz="4" w:space="0" w:color="auto"/>
            </w:tcBorders>
          </w:tcPr>
          <w:p w:rsidR="0045046A" w:rsidRPr="00092A57" w:rsidRDefault="0045046A" w:rsidP="0045046A">
            <w:pPr>
              <w:pStyle w:val="aa"/>
              <w:numPr>
                <w:ilvl w:val="0"/>
                <w:numId w:val="18"/>
              </w:numPr>
              <w:spacing w:line="200" w:lineRule="exact"/>
              <w:ind w:leftChars="0"/>
              <w:rPr>
                <w:rFonts w:hAnsi="ＭＳ ゴシック"/>
                <w:szCs w:val="18"/>
              </w:rPr>
            </w:pPr>
            <w:r w:rsidRPr="00092A57">
              <w:br w:type="page"/>
            </w:r>
            <w:r w:rsidRPr="00092A57">
              <w:rPr>
                <w:rFonts w:hAnsi="ＭＳ ゴシック" w:hint="eastAsia"/>
                <w:szCs w:val="18"/>
              </w:rPr>
              <w:t>介護職員処遇改善加算</w:t>
            </w:r>
          </w:p>
          <w:p w:rsidR="0045046A" w:rsidRPr="00092A57" w:rsidRDefault="0045046A" w:rsidP="0045046A">
            <w:pPr>
              <w:spacing w:line="200" w:lineRule="exact"/>
              <w:ind w:left="180" w:hangingChars="100" w:hanging="180"/>
              <w:rPr>
                <w:rFonts w:hAnsi="ＭＳ ゴシック"/>
                <w:color w:val="000000"/>
                <w:szCs w:val="18"/>
                <w:shd w:val="pct15" w:color="auto" w:fill="FFFFFF"/>
              </w:rPr>
            </w:pPr>
            <w:r w:rsidRPr="00092A57">
              <w:rPr>
                <w:rFonts w:hAnsi="ＭＳ ゴシック" w:hint="eastAsia"/>
                <w:color w:val="000000"/>
                <w:szCs w:val="18"/>
                <w:shd w:val="pct15" w:color="auto" w:fill="FFFFFF"/>
              </w:rPr>
              <w:t>【介護予防短期入所生活介護】</w:t>
            </w:r>
          </w:p>
          <w:p w:rsidR="0045046A" w:rsidRPr="00092A57" w:rsidRDefault="0045046A" w:rsidP="0045046A">
            <w:pPr>
              <w:spacing w:line="200" w:lineRule="exact"/>
              <w:rPr>
                <w:rFonts w:hAnsi="ＭＳ ゴシック"/>
                <w:szCs w:val="18"/>
              </w:rPr>
            </w:pPr>
          </w:p>
        </w:tc>
        <w:tc>
          <w:tcPr>
            <w:tcW w:w="6235" w:type="dxa"/>
            <w:tcBorders>
              <w:top w:val="single" w:sz="4" w:space="0" w:color="auto"/>
            </w:tcBorders>
          </w:tcPr>
          <w:p w:rsidR="0045046A" w:rsidRPr="00092A57" w:rsidRDefault="0045046A" w:rsidP="0045046A">
            <w:pPr>
              <w:tabs>
                <w:tab w:val="center" w:pos="4252"/>
                <w:tab w:val="right" w:pos="8504"/>
              </w:tabs>
              <w:snapToGrid w:val="0"/>
              <w:spacing w:line="200" w:lineRule="exact"/>
              <w:rPr>
                <w:rFonts w:hAnsi="ＭＳ ゴシック"/>
                <w:szCs w:val="18"/>
              </w:rPr>
            </w:pPr>
            <w:r w:rsidRPr="00092A57">
              <w:rPr>
                <w:rFonts w:hAnsi="ＭＳ ゴシック" w:hint="eastAsia"/>
                <w:szCs w:val="18"/>
              </w:rPr>
              <w:t>別に厚生労働大臣が定める基準に適合している介護職員の賃金の改善等を実施しているものとして</w:t>
            </w:r>
            <w:r w:rsidR="009C4E4F" w:rsidRPr="009C4E4F">
              <w:rPr>
                <w:rFonts w:hint="eastAsia"/>
              </w:rPr>
              <w:t>指定権者</w:t>
            </w:r>
            <w:r w:rsidRPr="00092A57">
              <w:rPr>
                <w:rFonts w:hAnsi="ＭＳ ゴシック" w:hint="eastAsia"/>
                <w:szCs w:val="18"/>
              </w:rPr>
              <w:t>に届け出た指定短期入所生活介護事業所が、利用者に対し、指定短期入所生活介護を行った場合は、当該基準に掲げる区分に従い、令和６年３月31日までの間、次に掲げる単位数を所定単位数に加算しているか。ただし、次に掲げるいずれかの加算を算定している場合においては、次に掲げるその他の加算は算定しない。</w:t>
            </w:r>
          </w:p>
          <w:p w:rsidR="0045046A" w:rsidRPr="00092A57" w:rsidRDefault="0045046A" w:rsidP="0045046A">
            <w:pPr>
              <w:tabs>
                <w:tab w:val="center" w:pos="4252"/>
                <w:tab w:val="right" w:pos="8504"/>
              </w:tabs>
              <w:snapToGrid w:val="0"/>
              <w:spacing w:line="200" w:lineRule="exact"/>
              <w:ind w:firstLineChars="100" w:firstLine="180"/>
              <w:rPr>
                <w:rFonts w:hAnsi="ＭＳ ゴシック"/>
                <w:szCs w:val="18"/>
              </w:rPr>
            </w:pPr>
            <w:r w:rsidRPr="00092A57">
              <w:rPr>
                <w:rFonts w:hAnsi="ＭＳ ゴシック" w:hint="eastAsia"/>
                <w:szCs w:val="18"/>
              </w:rPr>
              <w:t>（１）介護職員処遇改善加算（Ⅰ）所定単位数の83/1000</w:t>
            </w:r>
          </w:p>
          <w:p w:rsidR="0045046A" w:rsidRPr="00092A57" w:rsidRDefault="0045046A" w:rsidP="0045046A">
            <w:pPr>
              <w:tabs>
                <w:tab w:val="center" w:pos="4252"/>
                <w:tab w:val="right" w:pos="8504"/>
              </w:tabs>
              <w:snapToGrid w:val="0"/>
              <w:spacing w:line="200" w:lineRule="exact"/>
              <w:ind w:firstLineChars="100" w:firstLine="180"/>
              <w:rPr>
                <w:rFonts w:hAnsi="ＭＳ ゴシック"/>
                <w:szCs w:val="18"/>
              </w:rPr>
            </w:pPr>
            <w:r w:rsidRPr="00092A57">
              <w:rPr>
                <w:rFonts w:hint="eastAsia"/>
              </w:rPr>
              <w:t>（２）</w:t>
            </w:r>
            <w:r w:rsidRPr="00092A57">
              <w:rPr>
                <w:rFonts w:hAnsi="ＭＳ ゴシック" w:hint="eastAsia"/>
                <w:szCs w:val="18"/>
              </w:rPr>
              <w:t>介護職員処遇改善加算（Ⅱ）所定単位数の60/1000</w:t>
            </w:r>
          </w:p>
          <w:p w:rsidR="0045046A" w:rsidRPr="00092A57" w:rsidRDefault="0045046A" w:rsidP="0045046A">
            <w:pPr>
              <w:spacing w:line="200" w:lineRule="exact"/>
              <w:ind w:right="720" w:firstLineChars="100" w:firstLine="180"/>
              <w:rPr>
                <w:rFonts w:hAnsi="ＭＳ ゴシック"/>
                <w:color w:val="000000"/>
                <w:sz w:val="16"/>
                <w:szCs w:val="18"/>
              </w:rPr>
            </w:pPr>
            <w:r w:rsidRPr="00092A57">
              <w:rPr>
                <w:rFonts w:hint="eastAsia"/>
              </w:rPr>
              <w:t>（３）</w:t>
            </w:r>
            <w:r w:rsidRPr="00092A57">
              <w:rPr>
                <w:rFonts w:hAnsi="ＭＳ ゴシック" w:hint="eastAsia"/>
                <w:szCs w:val="18"/>
              </w:rPr>
              <w:t>介護職員処遇改善加算（Ⅲ）所定単位数の33/1000</w:t>
            </w:r>
          </w:p>
          <w:p w:rsidR="0045046A" w:rsidRPr="00092A57" w:rsidRDefault="0045046A" w:rsidP="0045046A">
            <w:pPr>
              <w:spacing w:line="200" w:lineRule="exact"/>
              <w:ind w:right="720" w:firstLineChars="100" w:firstLine="160"/>
              <w:rPr>
                <w:rFonts w:hAnsi="ＭＳ ゴシック"/>
                <w:color w:val="000000"/>
                <w:sz w:val="16"/>
                <w:szCs w:val="18"/>
              </w:rPr>
            </w:pPr>
          </w:p>
          <w:p w:rsidR="0045046A" w:rsidRPr="00092A57" w:rsidRDefault="0045046A" w:rsidP="0045046A">
            <w:pPr>
              <w:spacing w:line="200" w:lineRule="exact"/>
              <w:rPr>
                <w:rFonts w:hAnsi="ＭＳ ゴシック" w:cs="ＭＳ Ｐゴシック"/>
                <w:color w:val="000000"/>
                <w:kern w:val="24"/>
                <w:sz w:val="16"/>
                <w:szCs w:val="18"/>
              </w:rPr>
            </w:pPr>
            <w:r w:rsidRPr="00092A57">
              <w:rPr>
                <w:rFonts w:hAnsi="ＭＳ ゴシック" w:cs="ＭＳ Ｐゴシック" w:hint="eastAsia"/>
                <w:color w:val="000000"/>
                <w:kern w:val="24"/>
                <w:sz w:val="16"/>
                <w:szCs w:val="18"/>
              </w:rPr>
              <w:t>【経過措置】</w:t>
            </w:r>
          </w:p>
          <w:p w:rsidR="0045046A" w:rsidRPr="00092A57" w:rsidRDefault="0045046A" w:rsidP="0045046A">
            <w:pPr>
              <w:spacing w:line="200" w:lineRule="exact"/>
              <w:rPr>
                <w:rFonts w:hAnsi="ＭＳ ゴシック" w:cs="ＭＳ Ｐゴシック"/>
                <w:color w:val="000000"/>
                <w:kern w:val="24"/>
                <w:sz w:val="16"/>
                <w:szCs w:val="18"/>
              </w:rPr>
            </w:pPr>
            <w:r w:rsidRPr="00092A57">
              <w:rPr>
                <w:rFonts w:hAnsi="ＭＳ ゴシック" w:cs="ＭＳ Ｐゴシック" w:hint="eastAsia"/>
                <w:color w:val="000000"/>
                <w:kern w:val="24"/>
                <w:sz w:val="16"/>
                <w:szCs w:val="18"/>
              </w:rPr>
              <w:t>介護職員処遇改善加算(Ⅳ)及び介護職員処遇改善加算(Ⅴ)の算定については、令和４年３月31日までの間は、なお従前の例によることができる。</w:t>
            </w:r>
          </w:p>
        </w:tc>
        <w:tc>
          <w:tcPr>
            <w:tcW w:w="426" w:type="dxa"/>
            <w:vMerge w:val="restart"/>
            <w:tcBorders>
              <w:top w:val="single" w:sz="4" w:space="0" w:color="auto"/>
            </w:tcBorders>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vMerge w:val="restart"/>
            <w:tcBorders>
              <w:top w:val="single" w:sz="4" w:space="0" w:color="auto"/>
            </w:tcBorders>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vMerge w:val="restart"/>
            <w:tcBorders>
              <w:top w:val="single" w:sz="4" w:space="0" w:color="auto"/>
            </w:tcBorders>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r>
      <w:tr w:rsidR="0045046A" w:rsidRPr="00092A57" w:rsidTr="006A1F28">
        <w:tblPrEx>
          <w:tblCellMar>
            <w:top w:w="0" w:type="dxa"/>
            <w:left w:w="99" w:type="dxa"/>
            <w:bottom w:w="0" w:type="dxa"/>
            <w:right w:w="99" w:type="dxa"/>
          </w:tblCellMar>
        </w:tblPrEx>
        <w:tc>
          <w:tcPr>
            <w:tcW w:w="2367" w:type="dxa"/>
            <w:vMerge/>
          </w:tcPr>
          <w:p w:rsidR="0045046A" w:rsidRPr="00092A57" w:rsidRDefault="0045046A" w:rsidP="0045046A">
            <w:pPr>
              <w:spacing w:line="200" w:lineRule="exact"/>
              <w:rPr>
                <w:rFonts w:hAnsi="ＭＳ ゴシック"/>
                <w:szCs w:val="18"/>
              </w:rPr>
            </w:pPr>
          </w:p>
        </w:tc>
        <w:tc>
          <w:tcPr>
            <w:tcW w:w="6235" w:type="dxa"/>
          </w:tcPr>
          <w:p w:rsidR="0045046A" w:rsidRPr="00092A57" w:rsidRDefault="0045046A" w:rsidP="0045046A">
            <w:pPr>
              <w:spacing w:line="200" w:lineRule="exact"/>
              <w:ind w:left="160" w:hangingChars="100" w:hanging="160"/>
              <w:rPr>
                <w:rFonts w:hAnsi="ＭＳ ゴシック"/>
                <w:sz w:val="16"/>
                <w:szCs w:val="18"/>
              </w:rPr>
            </w:pPr>
            <w:r w:rsidRPr="00092A57">
              <w:rPr>
                <w:rFonts w:hAnsi="ＭＳ ゴシック" w:hint="eastAsia"/>
                <w:sz w:val="16"/>
                <w:szCs w:val="18"/>
              </w:rPr>
              <w:t>①介護職員の賃金（退職手当除く）の改善に要する費用見込額が、介護職員処遇改善加算の算定見込額を上回る賃金改善に関する計画を策定し、当該計画に基づき適切な措置を講じているか。</w:t>
            </w:r>
          </w:p>
        </w:tc>
        <w:tc>
          <w:tcPr>
            <w:tcW w:w="426" w:type="dxa"/>
            <w:vMerge/>
            <w:vAlign w:val="center"/>
          </w:tcPr>
          <w:p w:rsidR="0045046A" w:rsidRPr="00092A57" w:rsidRDefault="0045046A" w:rsidP="0045046A">
            <w:pPr>
              <w:spacing w:line="200" w:lineRule="exact"/>
              <w:jc w:val="center"/>
              <w:rPr>
                <w:rFonts w:hAnsi="ＭＳ ゴシック"/>
                <w:szCs w:val="18"/>
              </w:rPr>
            </w:pPr>
          </w:p>
        </w:tc>
        <w:tc>
          <w:tcPr>
            <w:tcW w:w="426" w:type="dxa"/>
            <w:vMerge/>
            <w:vAlign w:val="center"/>
          </w:tcPr>
          <w:p w:rsidR="0045046A" w:rsidRPr="00092A57" w:rsidRDefault="0045046A" w:rsidP="0045046A">
            <w:pPr>
              <w:spacing w:line="200" w:lineRule="exact"/>
              <w:jc w:val="center"/>
              <w:rPr>
                <w:rFonts w:hAnsi="ＭＳ ゴシック"/>
                <w:szCs w:val="18"/>
              </w:rPr>
            </w:pPr>
          </w:p>
        </w:tc>
        <w:tc>
          <w:tcPr>
            <w:tcW w:w="426" w:type="dxa"/>
            <w:vMerge/>
            <w:vAlign w:val="center"/>
          </w:tcPr>
          <w:p w:rsidR="0045046A" w:rsidRPr="00092A57" w:rsidRDefault="0045046A" w:rsidP="0045046A">
            <w:pPr>
              <w:spacing w:line="200" w:lineRule="exact"/>
              <w:jc w:val="center"/>
              <w:rPr>
                <w:rFonts w:hAnsi="ＭＳ ゴシック"/>
                <w:szCs w:val="18"/>
              </w:rPr>
            </w:pPr>
          </w:p>
        </w:tc>
      </w:tr>
      <w:tr w:rsidR="0045046A" w:rsidRPr="00092A57" w:rsidTr="006A1F28">
        <w:tblPrEx>
          <w:tblCellMar>
            <w:top w:w="0" w:type="dxa"/>
            <w:left w:w="99" w:type="dxa"/>
            <w:bottom w:w="0" w:type="dxa"/>
            <w:right w:w="99" w:type="dxa"/>
          </w:tblCellMar>
        </w:tblPrEx>
        <w:tc>
          <w:tcPr>
            <w:tcW w:w="2367" w:type="dxa"/>
            <w:vMerge/>
          </w:tcPr>
          <w:p w:rsidR="0045046A" w:rsidRPr="00092A57" w:rsidRDefault="0045046A" w:rsidP="0045046A">
            <w:pPr>
              <w:spacing w:line="200" w:lineRule="exact"/>
              <w:rPr>
                <w:rFonts w:hAnsi="ＭＳ ゴシック"/>
                <w:szCs w:val="18"/>
              </w:rPr>
            </w:pPr>
          </w:p>
        </w:tc>
        <w:tc>
          <w:tcPr>
            <w:tcW w:w="6235" w:type="dxa"/>
          </w:tcPr>
          <w:p w:rsidR="0045046A" w:rsidRPr="00092A57" w:rsidRDefault="0045046A" w:rsidP="0045046A">
            <w:pPr>
              <w:spacing w:line="200" w:lineRule="exact"/>
              <w:ind w:left="160" w:hangingChars="100" w:hanging="160"/>
              <w:rPr>
                <w:rFonts w:hAnsi="ＭＳ ゴシック"/>
                <w:sz w:val="16"/>
                <w:szCs w:val="18"/>
              </w:rPr>
            </w:pPr>
            <w:r w:rsidRPr="00092A57">
              <w:rPr>
                <w:rFonts w:hAnsi="ＭＳ ゴシック" w:hint="eastAsia"/>
                <w:sz w:val="16"/>
                <w:szCs w:val="18"/>
              </w:rPr>
              <w:t>②①の賃金改善に関する計画並びに当該計画に係る実施期間及び実施方法その他の介護職員の処遇改善の計画等を記載した介護職員処遇改善計画書を作成し、全ての介護職員に周知し、</w:t>
            </w:r>
            <w:r w:rsidR="009C4E4F" w:rsidRPr="009C4E4F">
              <w:rPr>
                <w:rFonts w:hAnsi="ＭＳ ゴシック" w:hint="eastAsia"/>
                <w:sz w:val="16"/>
                <w:szCs w:val="18"/>
              </w:rPr>
              <w:t>指定権者</w:t>
            </w:r>
            <w:r w:rsidRPr="00092A57">
              <w:rPr>
                <w:rFonts w:hAnsi="ＭＳ ゴシック" w:hint="eastAsia"/>
                <w:sz w:val="16"/>
                <w:szCs w:val="18"/>
              </w:rPr>
              <w:t>に届けているか。</w:t>
            </w:r>
          </w:p>
        </w:tc>
        <w:tc>
          <w:tcPr>
            <w:tcW w:w="426" w:type="dxa"/>
            <w:vMerge/>
            <w:vAlign w:val="center"/>
          </w:tcPr>
          <w:p w:rsidR="0045046A" w:rsidRPr="00092A57" w:rsidRDefault="0045046A" w:rsidP="0045046A">
            <w:pPr>
              <w:spacing w:line="200" w:lineRule="exact"/>
              <w:rPr>
                <w:rFonts w:hAnsi="ＭＳ ゴシック"/>
                <w:szCs w:val="18"/>
              </w:rPr>
            </w:pPr>
          </w:p>
        </w:tc>
        <w:tc>
          <w:tcPr>
            <w:tcW w:w="426" w:type="dxa"/>
            <w:vMerge/>
            <w:vAlign w:val="center"/>
          </w:tcPr>
          <w:p w:rsidR="0045046A" w:rsidRPr="00092A57" w:rsidRDefault="0045046A" w:rsidP="0045046A">
            <w:pPr>
              <w:spacing w:line="200" w:lineRule="exact"/>
              <w:rPr>
                <w:rFonts w:hAnsi="ＭＳ ゴシック"/>
                <w:szCs w:val="18"/>
              </w:rPr>
            </w:pPr>
          </w:p>
        </w:tc>
        <w:tc>
          <w:tcPr>
            <w:tcW w:w="426" w:type="dxa"/>
            <w:vMerge/>
            <w:vAlign w:val="center"/>
          </w:tcPr>
          <w:p w:rsidR="0045046A" w:rsidRPr="00092A57" w:rsidRDefault="0045046A" w:rsidP="0045046A">
            <w:pPr>
              <w:spacing w:line="200" w:lineRule="exact"/>
              <w:rPr>
                <w:rFonts w:hAnsi="ＭＳ ゴシック"/>
                <w:szCs w:val="18"/>
              </w:rPr>
            </w:pPr>
          </w:p>
        </w:tc>
      </w:tr>
      <w:tr w:rsidR="0045046A" w:rsidRPr="00092A57" w:rsidTr="006A1F28">
        <w:tblPrEx>
          <w:tblCellMar>
            <w:top w:w="0" w:type="dxa"/>
            <w:left w:w="99" w:type="dxa"/>
            <w:bottom w:w="0" w:type="dxa"/>
            <w:right w:w="99" w:type="dxa"/>
          </w:tblCellMar>
        </w:tblPrEx>
        <w:tc>
          <w:tcPr>
            <w:tcW w:w="2367" w:type="dxa"/>
            <w:vMerge/>
          </w:tcPr>
          <w:p w:rsidR="0045046A" w:rsidRPr="00092A57" w:rsidRDefault="0045046A" w:rsidP="0045046A">
            <w:pPr>
              <w:spacing w:line="200" w:lineRule="exact"/>
              <w:rPr>
                <w:rFonts w:hAnsi="ＭＳ ゴシック"/>
                <w:szCs w:val="18"/>
              </w:rPr>
            </w:pPr>
          </w:p>
        </w:tc>
        <w:tc>
          <w:tcPr>
            <w:tcW w:w="6235" w:type="dxa"/>
          </w:tcPr>
          <w:p w:rsidR="0045046A" w:rsidRPr="00092A57" w:rsidRDefault="0045046A" w:rsidP="0045046A">
            <w:pPr>
              <w:autoSpaceDE w:val="0"/>
              <w:autoSpaceDN w:val="0"/>
              <w:adjustRightInd w:val="0"/>
              <w:spacing w:line="200" w:lineRule="exact"/>
              <w:rPr>
                <w:rFonts w:hAnsi="ＭＳ ゴシック" w:cs="MS-Mincho"/>
                <w:kern w:val="0"/>
                <w:sz w:val="16"/>
                <w:szCs w:val="18"/>
              </w:rPr>
            </w:pPr>
            <w:r w:rsidRPr="00092A57">
              <w:rPr>
                <w:rFonts w:hAnsi="ＭＳ ゴシック" w:hint="eastAsia"/>
                <w:sz w:val="16"/>
                <w:szCs w:val="18"/>
              </w:rPr>
              <w:t>③介護職員処遇改善加算の算定額に相当する賃金改善を実施しているか。</w:t>
            </w:r>
          </w:p>
        </w:tc>
        <w:tc>
          <w:tcPr>
            <w:tcW w:w="426" w:type="dxa"/>
            <w:vMerge/>
            <w:vAlign w:val="center"/>
          </w:tcPr>
          <w:p w:rsidR="0045046A" w:rsidRPr="00092A57" w:rsidRDefault="0045046A" w:rsidP="0045046A">
            <w:pPr>
              <w:spacing w:line="200" w:lineRule="exact"/>
              <w:jc w:val="center"/>
              <w:rPr>
                <w:rFonts w:hAnsi="ＭＳ ゴシック"/>
                <w:szCs w:val="18"/>
              </w:rPr>
            </w:pPr>
          </w:p>
        </w:tc>
        <w:tc>
          <w:tcPr>
            <w:tcW w:w="426" w:type="dxa"/>
            <w:vMerge/>
            <w:vAlign w:val="center"/>
          </w:tcPr>
          <w:p w:rsidR="0045046A" w:rsidRPr="00092A57" w:rsidRDefault="0045046A" w:rsidP="0045046A">
            <w:pPr>
              <w:spacing w:line="200" w:lineRule="exact"/>
              <w:jc w:val="center"/>
              <w:rPr>
                <w:rFonts w:hAnsi="ＭＳ ゴシック"/>
                <w:szCs w:val="18"/>
              </w:rPr>
            </w:pPr>
          </w:p>
        </w:tc>
        <w:tc>
          <w:tcPr>
            <w:tcW w:w="426" w:type="dxa"/>
            <w:vMerge/>
            <w:vAlign w:val="center"/>
          </w:tcPr>
          <w:p w:rsidR="0045046A" w:rsidRPr="00092A57" w:rsidRDefault="0045046A" w:rsidP="0045046A">
            <w:pPr>
              <w:spacing w:line="200" w:lineRule="exact"/>
              <w:jc w:val="center"/>
              <w:rPr>
                <w:rFonts w:hAnsi="ＭＳ ゴシック"/>
                <w:szCs w:val="18"/>
              </w:rPr>
            </w:pPr>
          </w:p>
        </w:tc>
      </w:tr>
      <w:tr w:rsidR="0045046A" w:rsidRPr="00092A57" w:rsidTr="006A1F28">
        <w:tblPrEx>
          <w:tblCellMar>
            <w:top w:w="0" w:type="dxa"/>
            <w:left w:w="99" w:type="dxa"/>
            <w:bottom w:w="0" w:type="dxa"/>
            <w:right w:w="99" w:type="dxa"/>
          </w:tblCellMar>
        </w:tblPrEx>
        <w:tc>
          <w:tcPr>
            <w:tcW w:w="2367" w:type="dxa"/>
            <w:vMerge/>
          </w:tcPr>
          <w:p w:rsidR="0045046A" w:rsidRPr="00092A57" w:rsidRDefault="0045046A" w:rsidP="0045046A">
            <w:pPr>
              <w:spacing w:line="200" w:lineRule="exact"/>
              <w:rPr>
                <w:rFonts w:hAnsi="ＭＳ ゴシック"/>
                <w:szCs w:val="18"/>
              </w:rPr>
            </w:pPr>
          </w:p>
        </w:tc>
        <w:tc>
          <w:tcPr>
            <w:tcW w:w="6235" w:type="dxa"/>
          </w:tcPr>
          <w:p w:rsidR="0045046A" w:rsidRPr="00092A57" w:rsidRDefault="0045046A" w:rsidP="0045046A">
            <w:pPr>
              <w:tabs>
                <w:tab w:val="center" w:pos="4252"/>
                <w:tab w:val="right" w:pos="8504"/>
              </w:tabs>
              <w:snapToGrid w:val="0"/>
              <w:spacing w:line="200" w:lineRule="exact"/>
              <w:ind w:left="160" w:hangingChars="100" w:hanging="160"/>
              <w:rPr>
                <w:rFonts w:hAnsi="ＭＳ ゴシック"/>
                <w:sz w:val="16"/>
                <w:szCs w:val="18"/>
              </w:rPr>
            </w:pPr>
            <w:r w:rsidRPr="00092A57">
              <w:rPr>
                <w:rFonts w:hAnsi="ＭＳ ゴシック" w:hint="eastAsia"/>
                <w:sz w:val="16"/>
                <w:szCs w:val="18"/>
              </w:rPr>
              <w:t>④事業年度ごとに介護職員の処遇改善に関する実績を</w:t>
            </w:r>
            <w:r w:rsidR="009C4E4F" w:rsidRPr="009C4E4F">
              <w:rPr>
                <w:rFonts w:hAnsi="ＭＳ ゴシック" w:hint="eastAsia"/>
                <w:sz w:val="16"/>
                <w:szCs w:val="18"/>
              </w:rPr>
              <w:t>指定権者</w:t>
            </w:r>
            <w:r w:rsidRPr="00092A57">
              <w:rPr>
                <w:rFonts w:hAnsi="ＭＳ ゴシック" w:hint="eastAsia"/>
                <w:sz w:val="16"/>
                <w:szCs w:val="18"/>
              </w:rPr>
              <w:t>に報告しているか。</w:t>
            </w:r>
          </w:p>
        </w:tc>
        <w:tc>
          <w:tcPr>
            <w:tcW w:w="426" w:type="dxa"/>
            <w:vMerge/>
            <w:vAlign w:val="center"/>
          </w:tcPr>
          <w:p w:rsidR="0045046A" w:rsidRPr="00092A57" w:rsidRDefault="0045046A" w:rsidP="0045046A">
            <w:pPr>
              <w:spacing w:line="200" w:lineRule="exact"/>
              <w:jc w:val="center"/>
              <w:rPr>
                <w:rFonts w:hAnsi="ＭＳ ゴシック"/>
                <w:szCs w:val="18"/>
              </w:rPr>
            </w:pPr>
          </w:p>
        </w:tc>
        <w:tc>
          <w:tcPr>
            <w:tcW w:w="426" w:type="dxa"/>
            <w:vMerge/>
            <w:vAlign w:val="center"/>
          </w:tcPr>
          <w:p w:rsidR="0045046A" w:rsidRPr="00092A57" w:rsidRDefault="0045046A" w:rsidP="0045046A">
            <w:pPr>
              <w:spacing w:line="200" w:lineRule="exact"/>
              <w:jc w:val="center"/>
              <w:rPr>
                <w:rFonts w:hAnsi="ＭＳ ゴシック"/>
                <w:szCs w:val="18"/>
              </w:rPr>
            </w:pPr>
          </w:p>
        </w:tc>
        <w:tc>
          <w:tcPr>
            <w:tcW w:w="426" w:type="dxa"/>
            <w:vMerge/>
            <w:vAlign w:val="center"/>
          </w:tcPr>
          <w:p w:rsidR="0045046A" w:rsidRPr="00092A57" w:rsidRDefault="0045046A" w:rsidP="0045046A">
            <w:pPr>
              <w:spacing w:line="200" w:lineRule="exact"/>
              <w:jc w:val="center"/>
              <w:rPr>
                <w:rFonts w:hAnsi="ＭＳ ゴシック"/>
                <w:szCs w:val="18"/>
              </w:rPr>
            </w:pPr>
          </w:p>
        </w:tc>
      </w:tr>
      <w:tr w:rsidR="0045046A" w:rsidRPr="00092A57" w:rsidTr="006A1F28">
        <w:tblPrEx>
          <w:tblCellMar>
            <w:top w:w="0" w:type="dxa"/>
            <w:left w:w="99" w:type="dxa"/>
            <w:bottom w:w="0" w:type="dxa"/>
            <w:right w:w="99" w:type="dxa"/>
          </w:tblCellMar>
        </w:tblPrEx>
        <w:tc>
          <w:tcPr>
            <w:tcW w:w="2367" w:type="dxa"/>
            <w:vMerge/>
          </w:tcPr>
          <w:p w:rsidR="0045046A" w:rsidRPr="00092A57" w:rsidRDefault="0045046A" w:rsidP="0045046A">
            <w:pPr>
              <w:spacing w:line="200" w:lineRule="exact"/>
              <w:rPr>
                <w:rFonts w:hAnsi="ＭＳ ゴシック"/>
                <w:szCs w:val="18"/>
              </w:rPr>
            </w:pPr>
          </w:p>
        </w:tc>
        <w:tc>
          <w:tcPr>
            <w:tcW w:w="6235" w:type="dxa"/>
            <w:tcBorders>
              <w:top w:val="single" w:sz="4" w:space="0" w:color="auto"/>
              <w:left w:val="single" w:sz="4" w:space="0" w:color="auto"/>
              <w:bottom w:val="single" w:sz="4" w:space="0" w:color="auto"/>
            </w:tcBorders>
          </w:tcPr>
          <w:p w:rsidR="0045046A" w:rsidRPr="00092A57" w:rsidRDefault="0045046A" w:rsidP="0045046A">
            <w:pPr>
              <w:spacing w:line="200" w:lineRule="exact"/>
              <w:ind w:left="160" w:hangingChars="100" w:hanging="160"/>
              <w:rPr>
                <w:rFonts w:hAnsi="ＭＳ ゴシック"/>
                <w:sz w:val="16"/>
                <w:szCs w:val="18"/>
              </w:rPr>
            </w:pPr>
            <w:r w:rsidRPr="00092A57">
              <w:rPr>
                <w:rFonts w:hAnsi="ＭＳ ゴシック" w:hint="eastAsia"/>
                <w:sz w:val="16"/>
                <w:szCs w:val="18"/>
              </w:rPr>
              <w:t>⑤算定日が属する月の前12ヶ月間において、労働基準法、労働者災害補償保険法、最低賃金法、労働安全衛生法、雇用保険法その他の労働に関する法令に違反し、罰金以上の刑に処されていないか。</w:t>
            </w:r>
          </w:p>
        </w:tc>
        <w:tc>
          <w:tcPr>
            <w:tcW w:w="426" w:type="dxa"/>
            <w:vMerge/>
            <w:vAlign w:val="center"/>
          </w:tcPr>
          <w:p w:rsidR="0045046A" w:rsidRPr="00092A57" w:rsidRDefault="0045046A" w:rsidP="0045046A">
            <w:pPr>
              <w:spacing w:line="200" w:lineRule="exact"/>
              <w:jc w:val="center"/>
              <w:rPr>
                <w:rFonts w:hAnsi="ＭＳ ゴシック"/>
                <w:szCs w:val="18"/>
              </w:rPr>
            </w:pPr>
          </w:p>
        </w:tc>
        <w:tc>
          <w:tcPr>
            <w:tcW w:w="426" w:type="dxa"/>
            <w:vMerge/>
            <w:vAlign w:val="center"/>
          </w:tcPr>
          <w:p w:rsidR="0045046A" w:rsidRPr="00092A57" w:rsidRDefault="0045046A" w:rsidP="0045046A">
            <w:pPr>
              <w:spacing w:line="200" w:lineRule="exact"/>
              <w:jc w:val="center"/>
              <w:rPr>
                <w:rFonts w:hAnsi="ＭＳ ゴシック"/>
                <w:szCs w:val="18"/>
              </w:rPr>
            </w:pPr>
          </w:p>
        </w:tc>
        <w:tc>
          <w:tcPr>
            <w:tcW w:w="426" w:type="dxa"/>
            <w:vMerge/>
            <w:vAlign w:val="center"/>
          </w:tcPr>
          <w:p w:rsidR="0045046A" w:rsidRPr="00092A57" w:rsidRDefault="0045046A" w:rsidP="0045046A">
            <w:pPr>
              <w:spacing w:line="200" w:lineRule="exact"/>
              <w:jc w:val="center"/>
              <w:rPr>
                <w:rFonts w:hAnsi="ＭＳ ゴシック"/>
                <w:szCs w:val="18"/>
              </w:rPr>
            </w:pPr>
          </w:p>
        </w:tc>
      </w:tr>
      <w:tr w:rsidR="0045046A" w:rsidRPr="00092A57" w:rsidTr="006A1F28">
        <w:tblPrEx>
          <w:tblCellMar>
            <w:top w:w="0" w:type="dxa"/>
            <w:left w:w="99" w:type="dxa"/>
            <w:bottom w:w="0" w:type="dxa"/>
            <w:right w:w="99" w:type="dxa"/>
          </w:tblCellMar>
        </w:tblPrEx>
        <w:tc>
          <w:tcPr>
            <w:tcW w:w="2367" w:type="dxa"/>
            <w:vMerge/>
          </w:tcPr>
          <w:p w:rsidR="0045046A" w:rsidRPr="00092A57" w:rsidRDefault="0045046A" w:rsidP="0045046A">
            <w:pPr>
              <w:spacing w:line="200" w:lineRule="exact"/>
              <w:rPr>
                <w:rFonts w:hAnsi="ＭＳ ゴシック"/>
                <w:szCs w:val="18"/>
              </w:rPr>
            </w:pPr>
          </w:p>
        </w:tc>
        <w:tc>
          <w:tcPr>
            <w:tcW w:w="6235" w:type="dxa"/>
            <w:tcBorders>
              <w:top w:val="single" w:sz="4" w:space="0" w:color="auto"/>
              <w:left w:val="single" w:sz="4" w:space="0" w:color="auto"/>
              <w:bottom w:val="single" w:sz="4" w:space="0" w:color="auto"/>
            </w:tcBorders>
          </w:tcPr>
          <w:p w:rsidR="0045046A" w:rsidRPr="00092A57" w:rsidRDefault="0045046A" w:rsidP="0045046A">
            <w:pPr>
              <w:spacing w:line="200" w:lineRule="exact"/>
              <w:rPr>
                <w:rFonts w:hAnsi="ＭＳ ゴシック"/>
                <w:sz w:val="16"/>
                <w:szCs w:val="18"/>
              </w:rPr>
            </w:pPr>
            <w:r w:rsidRPr="00092A57">
              <w:rPr>
                <w:rFonts w:hAnsi="ＭＳ ゴシック" w:hint="eastAsia"/>
                <w:sz w:val="16"/>
                <w:szCs w:val="18"/>
              </w:rPr>
              <w:t>⑥労働保険料の納付が適正に行われているか。</w:t>
            </w:r>
          </w:p>
        </w:tc>
        <w:tc>
          <w:tcPr>
            <w:tcW w:w="426" w:type="dxa"/>
            <w:vMerge/>
            <w:vAlign w:val="center"/>
          </w:tcPr>
          <w:p w:rsidR="0045046A" w:rsidRPr="00092A57" w:rsidRDefault="0045046A" w:rsidP="0045046A">
            <w:pPr>
              <w:spacing w:line="200" w:lineRule="exact"/>
              <w:jc w:val="center"/>
              <w:rPr>
                <w:rFonts w:hAnsi="ＭＳ ゴシック"/>
                <w:szCs w:val="18"/>
              </w:rPr>
            </w:pPr>
          </w:p>
        </w:tc>
        <w:tc>
          <w:tcPr>
            <w:tcW w:w="426" w:type="dxa"/>
            <w:vMerge/>
            <w:vAlign w:val="center"/>
          </w:tcPr>
          <w:p w:rsidR="0045046A" w:rsidRPr="00092A57" w:rsidRDefault="0045046A" w:rsidP="0045046A">
            <w:pPr>
              <w:spacing w:line="200" w:lineRule="exact"/>
              <w:jc w:val="center"/>
              <w:rPr>
                <w:rFonts w:hAnsi="ＭＳ ゴシック"/>
                <w:szCs w:val="18"/>
              </w:rPr>
            </w:pPr>
          </w:p>
        </w:tc>
        <w:tc>
          <w:tcPr>
            <w:tcW w:w="426" w:type="dxa"/>
            <w:vMerge/>
            <w:vAlign w:val="center"/>
          </w:tcPr>
          <w:p w:rsidR="0045046A" w:rsidRPr="00092A57" w:rsidRDefault="0045046A" w:rsidP="0045046A">
            <w:pPr>
              <w:spacing w:line="200" w:lineRule="exact"/>
              <w:jc w:val="center"/>
              <w:rPr>
                <w:rFonts w:hAnsi="ＭＳ ゴシック"/>
                <w:szCs w:val="18"/>
              </w:rPr>
            </w:pPr>
          </w:p>
        </w:tc>
      </w:tr>
      <w:tr w:rsidR="0045046A" w:rsidRPr="00092A57" w:rsidTr="006A1F28">
        <w:tblPrEx>
          <w:tblCellMar>
            <w:top w:w="0" w:type="dxa"/>
            <w:left w:w="99" w:type="dxa"/>
            <w:bottom w:w="0" w:type="dxa"/>
            <w:right w:w="99" w:type="dxa"/>
          </w:tblCellMar>
        </w:tblPrEx>
        <w:tc>
          <w:tcPr>
            <w:tcW w:w="2367" w:type="dxa"/>
            <w:vMerge/>
          </w:tcPr>
          <w:p w:rsidR="0045046A" w:rsidRPr="00092A57" w:rsidRDefault="0045046A" w:rsidP="0045046A">
            <w:pPr>
              <w:spacing w:line="200" w:lineRule="exact"/>
              <w:rPr>
                <w:rFonts w:hAnsi="ＭＳ ゴシック"/>
                <w:szCs w:val="18"/>
              </w:rPr>
            </w:pPr>
          </w:p>
        </w:tc>
        <w:tc>
          <w:tcPr>
            <w:tcW w:w="6235" w:type="dxa"/>
            <w:tcBorders>
              <w:top w:val="single" w:sz="4" w:space="0" w:color="auto"/>
              <w:left w:val="single" w:sz="4" w:space="0" w:color="auto"/>
              <w:bottom w:val="single" w:sz="4" w:space="0" w:color="auto"/>
            </w:tcBorders>
          </w:tcPr>
          <w:p w:rsidR="0045046A" w:rsidRPr="00092A57" w:rsidRDefault="0045046A" w:rsidP="0045046A">
            <w:pPr>
              <w:pStyle w:val="a3"/>
              <w:spacing w:line="200" w:lineRule="exact"/>
              <w:ind w:leftChars="-30" w:left="-54" w:firstLineChars="50" w:firstLine="80"/>
              <w:rPr>
                <w:rFonts w:hAnsi="ＭＳ ゴシック"/>
                <w:color w:val="000000"/>
                <w:sz w:val="16"/>
              </w:rPr>
            </w:pPr>
            <w:r w:rsidRPr="00092A57">
              <w:rPr>
                <w:rFonts w:hAnsi="ＭＳ ゴシック" w:hint="eastAsia"/>
                <w:color w:val="000000"/>
                <w:sz w:val="16"/>
              </w:rPr>
              <w:t>⑦次にかかげる基準のいずれにも適合しているか。</w:t>
            </w:r>
          </w:p>
          <w:p w:rsidR="0045046A" w:rsidRPr="00092A57" w:rsidRDefault="0045046A" w:rsidP="0045046A">
            <w:pPr>
              <w:pStyle w:val="a3"/>
              <w:spacing w:line="200" w:lineRule="exact"/>
              <w:rPr>
                <w:rFonts w:hAnsi="ＭＳ ゴシック"/>
                <w:color w:val="000000"/>
                <w:sz w:val="16"/>
                <w:szCs w:val="18"/>
              </w:rPr>
            </w:pPr>
            <w:r w:rsidRPr="00092A57">
              <w:rPr>
                <w:rFonts w:hAnsi="ＭＳ ゴシック" w:hint="eastAsia"/>
                <w:color w:val="000000"/>
                <w:sz w:val="16"/>
                <w:szCs w:val="18"/>
              </w:rPr>
              <w:t>（Ⅰ）キャリアパス要件Ⅰ及びⅡ及びⅢと職場環境要件を満たす</w:t>
            </w:r>
          </w:p>
          <w:p w:rsidR="0045046A" w:rsidRPr="00092A57" w:rsidRDefault="0045046A" w:rsidP="0045046A">
            <w:pPr>
              <w:pStyle w:val="a3"/>
              <w:spacing w:line="200" w:lineRule="exact"/>
              <w:ind w:leftChars="-30" w:left="-54" w:firstLineChars="50" w:firstLine="80"/>
              <w:rPr>
                <w:rFonts w:hAnsi="ＭＳ ゴシック"/>
                <w:color w:val="000000"/>
                <w:sz w:val="16"/>
                <w:szCs w:val="18"/>
              </w:rPr>
            </w:pPr>
            <w:r w:rsidRPr="00092A57">
              <w:rPr>
                <w:rFonts w:hAnsi="ＭＳ ゴシック" w:hint="eastAsia"/>
                <w:color w:val="000000"/>
                <w:sz w:val="16"/>
                <w:szCs w:val="18"/>
              </w:rPr>
              <w:t>（Ⅱ）キャリアパス要件Ⅰ及びⅡと職場環境要件を満たす</w:t>
            </w:r>
          </w:p>
          <w:p w:rsidR="0045046A" w:rsidRPr="00092A57" w:rsidRDefault="0045046A" w:rsidP="0045046A">
            <w:pPr>
              <w:pStyle w:val="a3"/>
              <w:spacing w:line="200" w:lineRule="exact"/>
              <w:ind w:leftChars="-30" w:left="-54" w:firstLineChars="50" w:firstLine="80"/>
              <w:rPr>
                <w:rFonts w:hAnsi="ＭＳ ゴシック"/>
                <w:color w:val="000000"/>
                <w:sz w:val="16"/>
              </w:rPr>
            </w:pPr>
            <w:r w:rsidRPr="00092A57">
              <w:rPr>
                <w:rFonts w:hAnsi="ＭＳ ゴシック" w:hint="eastAsia"/>
                <w:color w:val="000000"/>
                <w:sz w:val="16"/>
                <w:szCs w:val="18"/>
              </w:rPr>
              <w:t>（Ⅲ）キャリアパス要件Ⅰ又はⅡと職場環境要件を満たす</w:t>
            </w:r>
          </w:p>
          <w:p w:rsidR="0045046A" w:rsidRPr="00092A57" w:rsidRDefault="0045046A" w:rsidP="0045046A">
            <w:pPr>
              <w:pStyle w:val="a3"/>
              <w:spacing w:line="200" w:lineRule="exact"/>
              <w:rPr>
                <w:rFonts w:hAnsi="ＭＳ ゴシック"/>
                <w:color w:val="000000"/>
                <w:sz w:val="16"/>
                <w:szCs w:val="18"/>
              </w:rPr>
            </w:pPr>
          </w:p>
          <w:p w:rsidR="0045046A" w:rsidRPr="00092A57" w:rsidRDefault="0045046A" w:rsidP="0045046A">
            <w:pPr>
              <w:tabs>
                <w:tab w:val="center" w:pos="4252"/>
                <w:tab w:val="right" w:pos="8504"/>
              </w:tabs>
              <w:snapToGrid w:val="0"/>
              <w:spacing w:line="200" w:lineRule="exact"/>
              <w:ind w:left="160" w:hangingChars="100" w:hanging="160"/>
              <w:rPr>
                <w:rFonts w:hAnsi="ＭＳ ゴシック"/>
                <w:color w:val="000000"/>
                <w:sz w:val="16"/>
                <w:szCs w:val="18"/>
              </w:rPr>
            </w:pPr>
            <w:r w:rsidRPr="00092A57">
              <w:rPr>
                <w:rFonts w:hAnsi="ＭＳ ゴシック" w:hint="eastAsia"/>
                <w:color w:val="000000"/>
                <w:sz w:val="16"/>
                <w:szCs w:val="18"/>
              </w:rPr>
              <w:t>・キャリアパス要件Ⅰ：職位・職責・職務内容等</w:t>
            </w:r>
            <w:r w:rsidRPr="00092A57">
              <w:rPr>
                <w:rFonts w:hAnsi="ＭＳ ゴシック" w:hint="eastAsia"/>
                <w:color w:val="000000"/>
                <w:sz w:val="16"/>
              </w:rPr>
              <w:t>に</w:t>
            </w:r>
            <w:r w:rsidRPr="00092A57">
              <w:rPr>
                <w:rFonts w:hAnsi="ＭＳ ゴシック" w:hint="eastAsia"/>
                <w:color w:val="000000"/>
                <w:sz w:val="16"/>
                <w:szCs w:val="18"/>
              </w:rPr>
              <w:t>応じた任用要件と賃金体系を整備</w:t>
            </w:r>
            <w:r w:rsidRPr="00092A57">
              <w:rPr>
                <w:rFonts w:hAnsi="ＭＳ ゴシック" w:hint="eastAsia"/>
                <w:color w:val="000000"/>
                <w:sz w:val="16"/>
              </w:rPr>
              <w:t>する</w:t>
            </w:r>
            <w:r w:rsidRPr="00092A57">
              <w:rPr>
                <w:rFonts w:hAnsi="ＭＳ ゴシック" w:hint="eastAsia"/>
                <w:color w:val="000000"/>
                <w:sz w:val="16"/>
                <w:szCs w:val="18"/>
              </w:rPr>
              <w:t>こと</w:t>
            </w:r>
          </w:p>
          <w:p w:rsidR="0045046A" w:rsidRPr="00092A57" w:rsidRDefault="0045046A" w:rsidP="0045046A">
            <w:pPr>
              <w:tabs>
                <w:tab w:val="center" w:pos="4252"/>
                <w:tab w:val="right" w:pos="8504"/>
              </w:tabs>
              <w:snapToGrid w:val="0"/>
              <w:spacing w:line="200" w:lineRule="exact"/>
              <w:ind w:left="160" w:hangingChars="100" w:hanging="160"/>
              <w:rPr>
                <w:rFonts w:hAnsi="ＭＳ ゴシック"/>
                <w:color w:val="000000"/>
                <w:sz w:val="16"/>
                <w:szCs w:val="18"/>
              </w:rPr>
            </w:pPr>
            <w:r w:rsidRPr="00092A57">
              <w:rPr>
                <w:rFonts w:hAnsi="ＭＳ ゴシック" w:hint="eastAsia"/>
                <w:color w:val="000000"/>
                <w:sz w:val="16"/>
                <w:szCs w:val="18"/>
              </w:rPr>
              <w:t>・キャリアパス要件Ⅱ：資質向上のための計画を策定して研修の実施又は研修の機会を確保すること</w:t>
            </w:r>
          </w:p>
          <w:p w:rsidR="0045046A" w:rsidRPr="00092A57" w:rsidRDefault="0045046A" w:rsidP="0045046A">
            <w:pPr>
              <w:tabs>
                <w:tab w:val="center" w:pos="4252"/>
                <w:tab w:val="right" w:pos="8504"/>
              </w:tabs>
              <w:snapToGrid w:val="0"/>
              <w:spacing w:line="200" w:lineRule="exact"/>
              <w:ind w:left="160" w:hangingChars="100" w:hanging="160"/>
              <w:rPr>
                <w:rFonts w:hAnsi="ＭＳ ゴシック"/>
                <w:color w:val="000000"/>
                <w:sz w:val="16"/>
                <w:szCs w:val="18"/>
              </w:rPr>
            </w:pPr>
            <w:r w:rsidRPr="00092A57">
              <w:rPr>
                <w:rFonts w:hAnsi="ＭＳ ゴシック" w:hint="eastAsia"/>
                <w:color w:val="000000"/>
                <w:sz w:val="16"/>
                <w:szCs w:val="18"/>
              </w:rPr>
              <w:t>・キャリアパス要件Ⅲ：経験若しくは資格等に応じて昇給する仕組み又は一定の基準に基づき定期に昇給を判定する仕組みを設けること</w:t>
            </w:r>
          </w:p>
          <w:p w:rsidR="0045046A" w:rsidRPr="00092A57" w:rsidRDefault="0045046A" w:rsidP="0045046A">
            <w:pPr>
              <w:tabs>
                <w:tab w:val="center" w:pos="4252"/>
                <w:tab w:val="right" w:pos="8504"/>
              </w:tabs>
              <w:snapToGrid w:val="0"/>
              <w:spacing w:line="200" w:lineRule="exact"/>
              <w:ind w:left="160" w:hangingChars="100" w:hanging="160"/>
              <w:rPr>
                <w:rFonts w:hAnsi="ＭＳ ゴシック"/>
                <w:sz w:val="16"/>
                <w:szCs w:val="18"/>
              </w:rPr>
            </w:pPr>
            <w:r w:rsidRPr="00092A57">
              <w:rPr>
                <w:rFonts w:hAnsi="ＭＳ ゴシック" w:hint="eastAsia"/>
                <w:color w:val="000000"/>
                <w:sz w:val="16"/>
                <w:szCs w:val="18"/>
              </w:rPr>
              <w:t>・職場環境等要件：賃金改善以外の処遇改善を実施すること</w:t>
            </w:r>
          </w:p>
        </w:tc>
        <w:tc>
          <w:tcPr>
            <w:tcW w:w="426" w:type="dxa"/>
            <w:vMerge/>
            <w:vAlign w:val="center"/>
          </w:tcPr>
          <w:p w:rsidR="0045046A" w:rsidRPr="00092A57" w:rsidRDefault="0045046A" w:rsidP="0045046A">
            <w:pPr>
              <w:spacing w:line="200" w:lineRule="exact"/>
              <w:jc w:val="center"/>
              <w:rPr>
                <w:rFonts w:hAnsi="ＭＳ ゴシック"/>
                <w:szCs w:val="18"/>
              </w:rPr>
            </w:pPr>
          </w:p>
        </w:tc>
        <w:tc>
          <w:tcPr>
            <w:tcW w:w="426" w:type="dxa"/>
            <w:vMerge/>
            <w:vAlign w:val="center"/>
          </w:tcPr>
          <w:p w:rsidR="0045046A" w:rsidRPr="00092A57" w:rsidRDefault="0045046A" w:rsidP="0045046A">
            <w:pPr>
              <w:spacing w:line="200" w:lineRule="exact"/>
              <w:jc w:val="center"/>
              <w:rPr>
                <w:rFonts w:hAnsi="ＭＳ ゴシック"/>
                <w:szCs w:val="18"/>
              </w:rPr>
            </w:pPr>
          </w:p>
        </w:tc>
        <w:tc>
          <w:tcPr>
            <w:tcW w:w="426" w:type="dxa"/>
            <w:vMerge/>
            <w:vAlign w:val="center"/>
          </w:tcPr>
          <w:p w:rsidR="0045046A" w:rsidRPr="00092A57" w:rsidRDefault="0045046A" w:rsidP="0045046A">
            <w:pPr>
              <w:spacing w:line="200" w:lineRule="exact"/>
              <w:jc w:val="center"/>
              <w:rPr>
                <w:rFonts w:hAnsi="ＭＳ ゴシック"/>
                <w:szCs w:val="18"/>
              </w:rPr>
            </w:pPr>
          </w:p>
        </w:tc>
      </w:tr>
      <w:tr w:rsidR="0045046A" w:rsidRPr="00092A57" w:rsidTr="006A1F28">
        <w:tblPrEx>
          <w:tblCellMar>
            <w:top w:w="0" w:type="dxa"/>
            <w:left w:w="99" w:type="dxa"/>
            <w:bottom w:w="0" w:type="dxa"/>
            <w:right w:w="99" w:type="dxa"/>
          </w:tblCellMar>
        </w:tblPrEx>
        <w:tc>
          <w:tcPr>
            <w:tcW w:w="2367" w:type="dxa"/>
            <w:vMerge/>
          </w:tcPr>
          <w:p w:rsidR="0045046A" w:rsidRPr="00092A57" w:rsidRDefault="0045046A" w:rsidP="0045046A">
            <w:pPr>
              <w:spacing w:line="200" w:lineRule="exact"/>
              <w:rPr>
                <w:rFonts w:hAnsi="ＭＳ ゴシック"/>
                <w:szCs w:val="18"/>
              </w:rPr>
            </w:pPr>
          </w:p>
        </w:tc>
        <w:tc>
          <w:tcPr>
            <w:tcW w:w="6235" w:type="dxa"/>
            <w:tcBorders>
              <w:top w:val="single" w:sz="4" w:space="0" w:color="auto"/>
              <w:left w:val="single" w:sz="4" w:space="0" w:color="auto"/>
              <w:bottom w:val="single" w:sz="4" w:space="0" w:color="auto"/>
            </w:tcBorders>
          </w:tcPr>
          <w:p w:rsidR="0045046A" w:rsidRPr="00092A57" w:rsidRDefault="0045046A" w:rsidP="0045046A">
            <w:pPr>
              <w:spacing w:line="200" w:lineRule="exact"/>
              <w:ind w:left="160" w:hangingChars="100" w:hanging="160"/>
              <w:rPr>
                <w:rFonts w:hAnsi="ＭＳ ゴシック"/>
                <w:sz w:val="16"/>
                <w:szCs w:val="18"/>
              </w:rPr>
            </w:pPr>
            <w:r w:rsidRPr="00092A57">
              <w:rPr>
                <w:rFonts w:hAnsi="ＭＳ ゴシック" w:hint="eastAsia"/>
                <w:color w:val="000000"/>
                <w:sz w:val="16"/>
                <w:szCs w:val="18"/>
              </w:rPr>
              <w:t>⑧</w:t>
            </w:r>
            <w:r w:rsidRPr="00092A57">
              <w:rPr>
                <w:rFonts w:hAnsi="ＭＳ ゴシック" w:hint="eastAsia"/>
                <w:b/>
                <w:color w:val="000000"/>
                <w:sz w:val="16"/>
                <w:szCs w:val="18"/>
              </w:rPr>
              <w:t>〔職場環境要件〕</w:t>
            </w:r>
            <w:r w:rsidRPr="00092A57">
              <w:rPr>
                <w:rFonts w:hAnsi="ＭＳ ゴシック" w:hint="eastAsia"/>
                <w:color w:val="000000"/>
                <w:sz w:val="16"/>
                <w:szCs w:val="16"/>
              </w:rPr>
              <w:t>(2)の届出に係る計画の期間中に実施する介護職員の処遇改善の内容（賃金改善に関するものを除く。）及び当該介護職員の処遇改善に要する費用の見込額を全ての職員に周知していること。</w:t>
            </w:r>
          </w:p>
        </w:tc>
        <w:tc>
          <w:tcPr>
            <w:tcW w:w="426" w:type="dxa"/>
            <w:vMerge/>
            <w:vAlign w:val="center"/>
          </w:tcPr>
          <w:p w:rsidR="0045046A" w:rsidRPr="00092A57" w:rsidRDefault="0045046A" w:rsidP="0045046A">
            <w:pPr>
              <w:spacing w:line="200" w:lineRule="exact"/>
              <w:jc w:val="center"/>
              <w:rPr>
                <w:rFonts w:hAnsi="ＭＳ ゴシック"/>
                <w:szCs w:val="18"/>
              </w:rPr>
            </w:pPr>
          </w:p>
        </w:tc>
        <w:tc>
          <w:tcPr>
            <w:tcW w:w="426" w:type="dxa"/>
            <w:vMerge/>
            <w:vAlign w:val="center"/>
          </w:tcPr>
          <w:p w:rsidR="0045046A" w:rsidRPr="00092A57" w:rsidRDefault="0045046A" w:rsidP="0045046A">
            <w:pPr>
              <w:spacing w:line="200" w:lineRule="exact"/>
              <w:jc w:val="center"/>
              <w:rPr>
                <w:rFonts w:hAnsi="ＭＳ ゴシック"/>
                <w:szCs w:val="18"/>
              </w:rPr>
            </w:pPr>
          </w:p>
        </w:tc>
        <w:tc>
          <w:tcPr>
            <w:tcW w:w="426" w:type="dxa"/>
            <w:vMerge/>
            <w:vAlign w:val="center"/>
          </w:tcPr>
          <w:p w:rsidR="0045046A" w:rsidRPr="00092A57" w:rsidRDefault="0045046A" w:rsidP="0045046A">
            <w:pPr>
              <w:spacing w:line="200" w:lineRule="exact"/>
              <w:jc w:val="center"/>
              <w:rPr>
                <w:rFonts w:hAnsi="ＭＳ ゴシック"/>
                <w:szCs w:val="18"/>
              </w:rPr>
            </w:pPr>
          </w:p>
        </w:tc>
      </w:tr>
      <w:tr w:rsidR="0045046A" w:rsidRPr="00092A57" w:rsidTr="006A1F28">
        <w:tblPrEx>
          <w:tblCellMar>
            <w:top w:w="0" w:type="dxa"/>
            <w:left w:w="99" w:type="dxa"/>
            <w:bottom w:w="0" w:type="dxa"/>
            <w:right w:w="99" w:type="dxa"/>
          </w:tblCellMar>
        </w:tblPrEx>
        <w:trPr>
          <w:trHeight w:val="284"/>
        </w:trPr>
        <w:tc>
          <w:tcPr>
            <w:tcW w:w="2367" w:type="dxa"/>
            <w:vMerge w:val="restart"/>
          </w:tcPr>
          <w:p w:rsidR="0045046A" w:rsidRPr="00092A57" w:rsidRDefault="0045046A" w:rsidP="0045046A">
            <w:pPr>
              <w:pStyle w:val="aa"/>
              <w:numPr>
                <w:ilvl w:val="0"/>
                <w:numId w:val="18"/>
              </w:numPr>
              <w:spacing w:line="200" w:lineRule="exact"/>
              <w:ind w:leftChars="0"/>
              <w:rPr>
                <w:rFonts w:hAnsi="ＭＳ ゴシック"/>
                <w:szCs w:val="18"/>
              </w:rPr>
            </w:pPr>
            <w:r w:rsidRPr="00092A57">
              <w:rPr>
                <w:rFonts w:hAnsi="ＭＳ ゴシック" w:hint="eastAsia"/>
                <w:szCs w:val="18"/>
              </w:rPr>
              <w:t>介護職員等特定処遇改善加算</w:t>
            </w:r>
          </w:p>
          <w:p w:rsidR="0045046A" w:rsidRPr="00092A57" w:rsidRDefault="0045046A" w:rsidP="0045046A">
            <w:pPr>
              <w:spacing w:line="200" w:lineRule="exact"/>
              <w:ind w:left="180" w:hangingChars="100" w:hanging="180"/>
              <w:rPr>
                <w:rFonts w:hAnsi="ＭＳ ゴシック"/>
                <w:color w:val="000000"/>
                <w:szCs w:val="18"/>
                <w:shd w:val="pct15" w:color="auto" w:fill="FFFFFF"/>
              </w:rPr>
            </w:pPr>
            <w:r w:rsidRPr="00092A57">
              <w:rPr>
                <w:rFonts w:hAnsi="ＭＳ ゴシック" w:hint="eastAsia"/>
                <w:color w:val="000000"/>
                <w:szCs w:val="18"/>
                <w:shd w:val="pct15" w:color="auto" w:fill="FFFFFF"/>
              </w:rPr>
              <w:t>【介護予防短期入所生活介護】</w:t>
            </w:r>
          </w:p>
        </w:tc>
        <w:tc>
          <w:tcPr>
            <w:tcW w:w="6235" w:type="dxa"/>
            <w:tcBorders>
              <w:top w:val="single" w:sz="4" w:space="0" w:color="auto"/>
              <w:left w:val="single" w:sz="4" w:space="0" w:color="auto"/>
              <w:bottom w:val="single" w:sz="4" w:space="0" w:color="auto"/>
            </w:tcBorders>
          </w:tcPr>
          <w:p w:rsidR="0045046A" w:rsidRPr="00092A57" w:rsidRDefault="0045046A" w:rsidP="0045046A">
            <w:pPr>
              <w:tabs>
                <w:tab w:val="center" w:pos="4252"/>
                <w:tab w:val="right" w:pos="8504"/>
              </w:tabs>
              <w:snapToGrid w:val="0"/>
              <w:spacing w:line="200" w:lineRule="exact"/>
              <w:rPr>
                <w:rFonts w:hAnsi="ＭＳ ゴシック"/>
                <w:szCs w:val="18"/>
              </w:rPr>
            </w:pPr>
            <w:r w:rsidRPr="00092A57">
              <w:rPr>
                <w:rFonts w:hAnsi="ＭＳ ゴシック" w:hint="eastAsia"/>
                <w:szCs w:val="18"/>
              </w:rPr>
              <w:t>別に厚生労働大臣が定める基準に適合している介護職員等の賃金の改善等を実施しているものとして</w:t>
            </w:r>
            <w:r w:rsidR="009C4E4F" w:rsidRPr="009C4E4F">
              <w:rPr>
                <w:rFonts w:hint="eastAsia"/>
              </w:rPr>
              <w:t>指定権者</w:t>
            </w:r>
            <w:r w:rsidRPr="00092A57">
              <w:rPr>
                <w:rFonts w:hAnsi="ＭＳ ゴシック" w:hint="eastAsia"/>
                <w:szCs w:val="18"/>
              </w:rPr>
              <w:t>に届け出た指定短期入所生活介護事業所が、利用者に対し、指定短期入所生活介護を行った場合は、当該基準に掲げる区分に従い、次に掲げる単位数を所定単位数に加算しているか。ただし、次に掲げるいずれかの加算を算定している場合においては、次に掲げるその他の加算は算定しない。</w:t>
            </w:r>
          </w:p>
          <w:p w:rsidR="0045046A" w:rsidRPr="00092A57" w:rsidRDefault="0045046A" w:rsidP="0045046A">
            <w:pPr>
              <w:tabs>
                <w:tab w:val="center" w:pos="4252"/>
                <w:tab w:val="right" w:pos="8504"/>
              </w:tabs>
              <w:snapToGrid w:val="0"/>
              <w:spacing w:line="200" w:lineRule="exact"/>
              <w:ind w:firstLineChars="100" w:firstLine="180"/>
              <w:rPr>
                <w:rFonts w:hAnsi="ＭＳ ゴシック"/>
                <w:szCs w:val="18"/>
              </w:rPr>
            </w:pPr>
            <w:r w:rsidRPr="00092A57">
              <w:rPr>
                <w:rFonts w:hint="eastAsia"/>
              </w:rPr>
              <w:t>(1)</w:t>
            </w:r>
            <w:r w:rsidRPr="00092A57">
              <w:t xml:space="preserve"> </w:t>
            </w:r>
            <w:r w:rsidRPr="00092A57">
              <w:rPr>
                <w:rFonts w:hAnsi="ＭＳ ゴシック" w:hint="eastAsia"/>
                <w:szCs w:val="18"/>
              </w:rPr>
              <w:t>介護職員等特定処遇改善加算（Ⅰ）所定単位数の27/1000</w:t>
            </w:r>
          </w:p>
          <w:p w:rsidR="0045046A" w:rsidRPr="00092A57" w:rsidRDefault="0045046A" w:rsidP="0045046A">
            <w:pPr>
              <w:tabs>
                <w:tab w:val="center" w:pos="4252"/>
                <w:tab w:val="right" w:pos="8504"/>
              </w:tabs>
              <w:snapToGrid w:val="0"/>
              <w:spacing w:line="200" w:lineRule="exact"/>
              <w:ind w:firstLineChars="100" w:firstLine="180"/>
              <w:rPr>
                <w:rFonts w:hAnsi="ＭＳ ゴシック"/>
                <w:szCs w:val="18"/>
              </w:rPr>
            </w:pPr>
            <w:r w:rsidRPr="00092A57">
              <w:rPr>
                <w:rFonts w:hint="eastAsia"/>
              </w:rPr>
              <w:t>(2)</w:t>
            </w:r>
            <w:r w:rsidRPr="00092A57">
              <w:t xml:space="preserve"> </w:t>
            </w:r>
            <w:r w:rsidRPr="00092A57">
              <w:rPr>
                <w:rFonts w:hAnsi="ＭＳ ゴシック" w:hint="eastAsia"/>
                <w:szCs w:val="18"/>
              </w:rPr>
              <w:t>介護職員等特定処遇改善加算（Ⅱ）所定単位数の23/1000</w:t>
            </w:r>
          </w:p>
        </w:tc>
        <w:tc>
          <w:tcPr>
            <w:tcW w:w="426" w:type="dxa"/>
            <w:vMerge w:val="restart"/>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vMerge w:val="restart"/>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c>
          <w:tcPr>
            <w:tcW w:w="426" w:type="dxa"/>
            <w:vMerge w:val="restart"/>
            <w:vAlign w:val="center"/>
          </w:tcPr>
          <w:p w:rsidR="0045046A" w:rsidRPr="00092A57" w:rsidRDefault="0045046A" w:rsidP="0045046A">
            <w:pPr>
              <w:spacing w:line="240" w:lineRule="exact"/>
              <w:jc w:val="center"/>
              <w:rPr>
                <w:rFonts w:hAnsi="ＭＳ ゴシック"/>
                <w:sz w:val="24"/>
                <w:szCs w:val="18"/>
              </w:rPr>
            </w:pPr>
            <w:r w:rsidRPr="00092A57">
              <w:rPr>
                <w:rFonts w:hAnsi="ＭＳ ゴシック" w:hint="eastAsia"/>
                <w:sz w:val="24"/>
                <w:szCs w:val="18"/>
              </w:rPr>
              <w:t>□</w:t>
            </w:r>
          </w:p>
        </w:tc>
      </w:tr>
      <w:tr w:rsidR="0045046A" w:rsidRPr="00092A57" w:rsidTr="006A1F28">
        <w:tblPrEx>
          <w:tblCellMar>
            <w:top w:w="0" w:type="dxa"/>
            <w:left w:w="99" w:type="dxa"/>
            <w:bottom w:w="0" w:type="dxa"/>
            <w:right w:w="99" w:type="dxa"/>
          </w:tblCellMar>
        </w:tblPrEx>
        <w:trPr>
          <w:trHeight w:val="284"/>
        </w:trPr>
        <w:tc>
          <w:tcPr>
            <w:tcW w:w="2367" w:type="dxa"/>
            <w:vMerge/>
          </w:tcPr>
          <w:p w:rsidR="0045046A" w:rsidRPr="00092A57" w:rsidRDefault="0045046A" w:rsidP="0045046A">
            <w:pPr>
              <w:spacing w:line="200" w:lineRule="exact"/>
              <w:rPr>
                <w:rFonts w:hAnsi="ＭＳ ゴシック"/>
                <w:szCs w:val="18"/>
              </w:rPr>
            </w:pPr>
          </w:p>
        </w:tc>
        <w:tc>
          <w:tcPr>
            <w:tcW w:w="6235" w:type="dxa"/>
            <w:tcBorders>
              <w:top w:val="single" w:sz="4" w:space="0" w:color="auto"/>
              <w:left w:val="single" w:sz="4" w:space="0" w:color="auto"/>
              <w:bottom w:val="dotted" w:sz="4" w:space="0" w:color="auto"/>
            </w:tcBorders>
          </w:tcPr>
          <w:p w:rsidR="0045046A" w:rsidRPr="00092A57" w:rsidRDefault="0045046A" w:rsidP="0045046A">
            <w:pPr>
              <w:spacing w:line="200" w:lineRule="exact"/>
              <w:ind w:left="160" w:hangingChars="100" w:hanging="160"/>
              <w:rPr>
                <w:rFonts w:hAnsi="ＭＳ ゴシック"/>
                <w:sz w:val="16"/>
                <w:szCs w:val="18"/>
              </w:rPr>
            </w:pPr>
            <w:r w:rsidRPr="00092A57">
              <w:rPr>
                <w:rFonts w:hAnsi="ＭＳ ゴシック" w:hint="eastAsia"/>
                <w:sz w:val="16"/>
                <w:szCs w:val="18"/>
              </w:rPr>
              <w:t>①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426" w:type="dxa"/>
            <w:vMerge/>
            <w:vAlign w:val="center"/>
          </w:tcPr>
          <w:p w:rsidR="0045046A" w:rsidRPr="00092A57" w:rsidRDefault="0045046A" w:rsidP="0045046A">
            <w:pPr>
              <w:spacing w:line="200" w:lineRule="exact"/>
              <w:jc w:val="center"/>
              <w:rPr>
                <w:rFonts w:hAnsi="ＭＳ ゴシック"/>
                <w:szCs w:val="18"/>
              </w:rPr>
            </w:pPr>
          </w:p>
        </w:tc>
        <w:tc>
          <w:tcPr>
            <w:tcW w:w="426" w:type="dxa"/>
            <w:vMerge/>
            <w:vAlign w:val="center"/>
          </w:tcPr>
          <w:p w:rsidR="0045046A" w:rsidRPr="00092A57" w:rsidRDefault="0045046A" w:rsidP="0045046A">
            <w:pPr>
              <w:spacing w:line="200" w:lineRule="exact"/>
              <w:jc w:val="center"/>
              <w:rPr>
                <w:rFonts w:hAnsi="ＭＳ ゴシック"/>
                <w:szCs w:val="18"/>
              </w:rPr>
            </w:pPr>
          </w:p>
        </w:tc>
        <w:tc>
          <w:tcPr>
            <w:tcW w:w="426" w:type="dxa"/>
            <w:vMerge/>
            <w:vAlign w:val="center"/>
          </w:tcPr>
          <w:p w:rsidR="0045046A" w:rsidRPr="00092A57" w:rsidRDefault="0045046A" w:rsidP="0045046A">
            <w:pPr>
              <w:spacing w:line="200" w:lineRule="exact"/>
              <w:jc w:val="center"/>
              <w:rPr>
                <w:rFonts w:hAnsi="ＭＳ ゴシック"/>
                <w:szCs w:val="18"/>
              </w:rPr>
            </w:pPr>
          </w:p>
        </w:tc>
      </w:tr>
      <w:tr w:rsidR="0045046A" w:rsidRPr="00092A57" w:rsidTr="006A1F28">
        <w:tblPrEx>
          <w:tblCellMar>
            <w:top w:w="0" w:type="dxa"/>
            <w:left w:w="99" w:type="dxa"/>
            <w:bottom w:w="0" w:type="dxa"/>
            <w:right w:w="99" w:type="dxa"/>
          </w:tblCellMar>
        </w:tblPrEx>
        <w:trPr>
          <w:trHeight w:val="284"/>
        </w:trPr>
        <w:tc>
          <w:tcPr>
            <w:tcW w:w="2367" w:type="dxa"/>
            <w:vMerge/>
          </w:tcPr>
          <w:p w:rsidR="0045046A" w:rsidRPr="00092A57" w:rsidRDefault="0045046A" w:rsidP="0045046A">
            <w:pPr>
              <w:spacing w:line="200" w:lineRule="exact"/>
              <w:rPr>
                <w:rFonts w:hAnsi="ＭＳ ゴシック"/>
                <w:szCs w:val="18"/>
              </w:rPr>
            </w:pPr>
          </w:p>
        </w:tc>
        <w:tc>
          <w:tcPr>
            <w:tcW w:w="6235" w:type="dxa"/>
            <w:tcBorders>
              <w:top w:val="dotted" w:sz="4" w:space="0" w:color="auto"/>
              <w:left w:val="single" w:sz="4" w:space="0" w:color="auto"/>
              <w:bottom w:val="dotted" w:sz="4" w:space="0" w:color="auto"/>
            </w:tcBorders>
          </w:tcPr>
          <w:p w:rsidR="0045046A" w:rsidRPr="00092A57" w:rsidRDefault="0045046A" w:rsidP="0045046A">
            <w:pPr>
              <w:spacing w:line="200" w:lineRule="exact"/>
              <w:ind w:left="320" w:hangingChars="200" w:hanging="320"/>
              <w:rPr>
                <w:rFonts w:hAnsi="ＭＳ ゴシック"/>
                <w:sz w:val="16"/>
                <w:szCs w:val="18"/>
              </w:rPr>
            </w:pPr>
            <w:r w:rsidRPr="00092A57">
              <w:rPr>
                <w:rFonts w:hAnsi="ＭＳ ゴシック" w:hint="eastAsia"/>
                <w:sz w:val="16"/>
                <w:szCs w:val="18"/>
              </w:rPr>
              <w:t>(一)経験・技能のある介護職員のうち１人は、賃金改善に要する費用の見込額が月額８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tc>
        <w:tc>
          <w:tcPr>
            <w:tcW w:w="426" w:type="dxa"/>
            <w:vMerge/>
            <w:vAlign w:val="center"/>
          </w:tcPr>
          <w:p w:rsidR="0045046A" w:rsidRPr="00092A57" w:rsidRDefault="0045046A" w:rsidP="0045046A">
            <w:pPr>
              <w:spacing w:line="200" w:lineRule="exact"/>
              <w:jc w:val="center"/>
              <w:rPr>
                <w:rFonts w:hAnsi="ＭＳ ゴシック"/>
                <w:szCs w:val="18"/>
              </w:rPr>
            </w:pPr>
          </w:p>
        </w:tc>
        <w:tc>
          <w:tcPr>
            <w:tcW w:w="426" w:type="dxa"/>
            <w:vMerge/>
            <w:vAlign w:val="center"/>
          </w:tcPr>
          <w:p w:rsidR="0045046A" w:rsidRPr="00092A57" w:rsidRDefault="0045046A" w:rsidP="0045046A">
            <w:pPr>
              <w:spacing w:line="200" w:lineRule="exact"/>
              <w:jc w:val="center"/>
              <w:rPr>
                <w:rFonts w:hAnsi="ＭＳ ゴシック"/>
                <w:szCs w:val="18"/>
              </w:rPr>
            </w:pPr>
          </w:p>
        </w:tc>
        <w:tc>
          <w:tcPr>
            <w:tcW w:w="426" w:type="dxa"/>
            <w:vMerge/>
            <w:vAlign w:val="center"/>
          </w:tcPr>
          <w:p w:rsidR="0045046A" w:rsidRPr="00092A57" w:rsidRDefault="0045046A" w:rsidP="0045046A">
            <w:pPr>
              <w:spacing w:line="200" w:lineRule="exact"/>
              <w:jc w:val="center"/>
              <w:rPr>
                <w:rFonts w:hAnsi="ＭＳ ゴシック"/>
                <w:szCs w:val="18"/>
              </w:rPr>
            </w:pPr>
          </w:p>
        </w:tc>
      </w:tr>
      <w:tr w:rsidR="0045046A" w:rsidRPr="00092A57" w:rsidTr="006A1F28">
        <w:tblPrEx>
          <w:tblCellMar>
            <w:top w:w="0" w:type="dxa"/>
            <w:left w:w="99" w:type="dxa"/>
            <w:bottom w:w="0" w:type="dxa"/>
            <w:right w:w="99" w:type="dxa"/>
          </w:tblCellMar>
        </w:tblPrEx>
        <w:trPr>
          <w:trHeight w:val="284"/>
        </w:trPr>
        <w:tc>
          <w:tcPr>
            <w:tcW w:w="2367" w:type="dxa"/>
            <w:vMerge/>
          </w:tcPr>
          <w:p w:rsidR="0045046A" w:rsidRPr="00092A57" w:rsidRDefault="0045046A" w:rsidP="0045046A">
            <w:pPr>
              <w:spacing w:line="200" w:lineRule="exact"/>
              <w:rPr>
                <w:rFonts w:hAnsi="ＭＳ ゴシック"/>
                <w:szCs w:val="18"/>
              </w:rPr>
            </w:pPr>
          </w:p>
        </w:tc>
        <w:tc>
          <w:tcPr>
            <w:tcW w:w="6235" w:type="dxa"/>
            <w:tcBorders>
              <w:top w:val="dotted" w:sz="4" w:space="0" w:color="auto"/>
              <w:left w:val="single" w:sz="4" w:space="0" w:color="auto"/>
              <w:bottom w:val="dotted" w:sz="4" w:space="0" w:color="auto"/>
            </w:tcBorders>
          </w:tcPr>
          <w:p w:rsidR="0045046A" w:rsidRPr="00092A57" w:rsidRDefault="0045046A" w:rsidP="0045046A">
            <w:pPr>
              <w:spacing w:line="200" w:lineRule="exact"/>
              <w:ind w:left="320" w:hangingChars="200" w:hanging="320"/>
              <w:rPr>
                <w:rFonts w:hAnsi="ＭＳ ゴシック"/>
                <w:sz w:val="16"/>
                <w:szCs w:val="18"/>
              </w:rPr>
            </w:pPr>
            <w:r w:rsidRPr="00092A57">
              <w:rPr>
                <w:rFonts w:hAnsi="ＭＳ ゴシック" w:hint="eastAsia"/>
                <w:sz w:val="16"/>
                <w:szCs w:val="18"/>
              </w:rPr>
              <w:t>(二)経験・技能のある介護職員の賃金改善に要する費用の見込額の平均が、介護職員（経験・技能のある介護職員を除く。）の賃金改善に要する費用の見込額の平均を上回っていること。</w:t>
            </w:r>
          </w:p>
        </w:tc>
        <w:tc>
          <w:tcPr>
            <w:tcW w:w="426" w:type="dxa"/>
            <w:vMerge/>
            <w:vAlign w:val="center"/>
          </w:tcPr>
          <w:p w:rsidR="0045046A" w:rsidRPr="00092A57" w:rsidRDefault="0045046A" w:rsidP="0045046A">
            <w:pPr>
              <w:spacing w:line="200" w:lineRule="exact"/>
              <w:jc w:val="center"/>
              <w:rPr>
                <w:rFonts w:hAnsi="ＭＳ ゴシック"/>
                <w:szCs w:val="18"/>
              </w:rPr>
            </w:pPr>
          </w:p>
        </w:tc>
        <w:tc>
          <w:tcPr>
            <w:tcW w:w="426" w:type="dxa"/>
            <w:vMerge/>
            <w:vAlign w:val="center"/>
          </w:tcPr>
          <w:p w:rsidR="0045046A" w:rsidRPr="00092A57" w:rsidRDefault="0045046A" w:rsidP="0045046A">
            <w:pPr>
              <w:spacing w:line="200" w:lineRule="exact"/>
              <w:jc w:val="center"/>
              <w:rPr>
                <w:rFonts w:hAnsi="ＭＳ ゴシック"/>
                <w:szCs w:val="18"/>
              </w:rPr>
            </w:pPr>
          </w:p>
        </w:tc>
        <w:tc>
          <w:tcPr>
            <w:tcW w:w="426" w:type="dxa"/>
            <w:vMerge/>
            <w:vAlign w:val="center"/>
          </w:tcPr>
          <w:p w:rsidR="0045046A" w:rsidRPr="00092A57" w:rsidRDefault="0045046A" w:rsidP="0045046A">
            <w:pPr>
              <w:spacing w:line="200" w:lineRule="exact"/>
              <w:jc w:val="center"/>
              <w:rPr>
                <w:rFonts w:hAnsi="ＭＳ ゴシック"/>
                <w:szCs w:val="18"/>
              </w:rPr>
            </w:pPr>
          </w:p>
        </w:tc>
      </w:tr>
      <w:tr w:rsidR="0045046A" w:rsidRPr="00092A57" w:rsidTr="006A1F28">
        <w:tblPrEx>
          <w:tblCellMar>
            <w:top w:w="0" w:type="dxa"/>
            <w:left w:w="99" w:type="dxa"/>
            <w:bottom w:w="0" w:type="dxa"/>
            <w:right w:w="99" w:type="dxa"/>
          </w:tblCellMar>
        </w:tblPrEx>
        <w:trPr>
          <w:trHeight w:val="284"/>
        </w:trPr>
        <w:tc>
          <w:tcPr>
            <w:tcW w:w="2367" w:type="dxa"/>
            <w:vMerge/>
          </w:tcPr>
          <w:p w:rsidR="0045046A" w:rsidRPr="00092A57" w:rsidRDefault="0045046A" w:rsidP="0045046A">
            <w:pPr>
              <w:spacing w:line="200" w:lineRule="exact"/>
              <w:rPr>
                <w:rFonts w:hAnsi="ＭＳ ゴシック"/>
                <w:szCs w:val="18"/>
              </w:rPr>
            </w:pPr>
          </w:p>
        </w:tc>
        <w:tc>
          <w:tcPr>
            <w:tcW w:w="6235" w:type="dxa"/>
            <w:tcBorders>
              <w:top w:val="dotted" w:sz="4" w:space="0" w:color="auto"/>
              <w:left w:val="single" w:sz="4" w:space="0" w:color="auto"/>
              <w:bottom w:val="dotted" w:sz="4" w:space="0" w:color="auto"/>
            </w:tcBorders>
          </w:tcPr>
          <w:p w:rsidR="0045046A" w:rsidRPr="00092A57" w:rsidRDefault="0045046A" w:rsidP="0045046A">
            <w:pPr>
              <w:spacing w:line="200" w:lineRule="exact"/>
              <w:ind w:left="320" w:hangingChars="200" w:hanging="320"/>
              <w:rPr>
                <w:rFonts w:hAnsi="ＭＳ ゴシック"/>
                <w:sz w:val="16"/>
                <w:szCs w:val="18"/>
              </w:rPr>
            </w:pPr>
            <w:r w:rsidRPr="00092A57">
              <w:rPr>
                <w:rFonts w:hAnsi="ＭＳ ゴシック" w:hint="eastAsia"/>
                <w:sz w:val="16"/>
                <w:szCs w:val="18"/>
              </w:rPr>
              <w:t>(三)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tc>
        <w:tc>
          <w:tcPr>
            <w:tcW w:w="426" w:type="dxa"/>
            <w:vMerge/>
            <w:vAlign w:val="center"/>
          </w:tcPr>
          <w:p w:rsidR="0045046A" w:rsidRPr="00092A57" w:rsidRDefault="0045046A" w:rsidP="0045046A">
            <w:pPr>
              <w:spacing w:line="200" w:lineRule="exact"/>
              <w:jc w:val="center"/>
              <w:rPr>
                <w:rFonts w:hAnsi="ＭＳ ゴシック"/>
                <w:szCs w:val="18"/>
              </w:rPr>
            </w:pPr>
          </w:p>
        </w:tc>
        <w:tc>
          <w:tcPr>
            <w:tcW w:w="426" w:type="dxa"/>
            <w:vMerge/>
            <w:vAlign w:val="center"/>
          </w:tcPr>
          <w:p w:rsidR="0045046A" w:rsidRPr="00092A57" w:rsidRDefault="0045046A" w:rsidP="0045046A">
            <w:pPr>
              <w:spacing w:line="200" w:lineRule="exact"/>
              <w:jc w:val="center"/>
              <w:rPr>
                <w:rFonts w:hAnsi="ＭＳ ゴシック"/>
                <w:szCs w:val="18"/>
              </w:rPr>
            </w:pPr>
          </w:p>
        </w:tc>
        <w:tc>
          <w:tcPr>
            <w:tcW w:w="426" w:type="dxa"/>
            <w:vMerge/>
            <w:vAlign w:val="center"/>
          </w:tcPr>
          <w:p w:rsidR="0045046A" w:rsidRPr="00092A57" w:rsidRDefault="0045046A" w:rsidP="0045046A">
            <w:pPr>
              <w:spacing w:line="200" w:lineRule="exact"/>
              <w:jc w:val="center"/>
              <w:rPr>
                <w:rFonts w:hAnsi="ＭＳ ゴシック"/>
                <w:szCs w:val="18"/>
              </w:rPr>
            </w:pPr>
          </w:p>
        </w:tc>
      </w:tr>
      <w:tr w:rsidR="0045046A" w:rsidRPr="00092A57" w:rsidTr="006A1F28">
        <w:tblPrEx>
          <w:tblCellMar>
            <w:top w:w="0" w:type="dxa"/>
            <w:left w:w="99" w:type="dxa"/>
            <w:bottom w:w="0" w:type="dxa"/>
            <w:right w:w="99" w:type="dxa"/>
          </w:tblCellMar>
        </w:tblPrEx>
        <w:trPr>
          <w:trHeight w:val="284"/>
        </w:trPr>
        <w:tc>
          <w:tcPr>
            <w:tcW w:w="2367" w:type="dxa"/>
            <w:vMerge/>
          </w:tcPr>
          <w:p w:rsidR="0045046A" w:rsidRPr="00092A57" w:rsidRDefault="0045046A" w:rsidP="0045046A">
            <w:pPr>
              <w:spacing w:line="200" w:lineRule="exact"/>
              <w:rPr>
                <w:rFonts w:hAnsi="ＭＳ ゴシック"/>
                <w:szCs w:val="18"/>
              </w:rPr>
            </w:pPr>
          </w:p>
        </w:tc>
        <w:tc>
          <w:tcPr>
            <w:tcW w:w="6235" w:type="dxa"/>
            <w:tcBorders>
              <w:top w:val="dotted" w:sz="4" w:space="0" w:color="auto"/>
              <w:left w:val="single" w:sz="4" w:space="0" w:color="auto"/>
              <w:bottom w:val="single" w:sz="4" w:space="0" w:color="auto"/>
            </w:tcBorders>
          </w:tcPr>
          <w:p w:rsidR="0045046A" w:rsidRPr="00092A57" w:rsidRDefault="0045046A" w:rsidP="0045046A">
            <w:pPr>
              <w:spacing w:line="200" w:lineRule="exact"/>
              <w:ind w:left="320" w:hangingChars="200" w:hanging="320"/>
              <w:rPr>
                <w:rFonts w:hAnsi="ＭＳ ゴシック"/>
                <w:sz w:val="16"/>
                <w:szCs w:val="18"/>
              </w:rPr>
            </w:pPr>
            <w:r w:rsidRPr="00092A57">
              <w:rPr>
                <w:rFonts w:hAnsi="ＭＳ ゴシック" w:hint="eastAsia"/>
                <w:sz w:val="16"/>
                <w:szCs w:val="18"/>
              </w:rPr>
              <w:t>(四)介護職員以外の職員の賃金改善後の賃金の見込額が年額440万円を上回らないこと。</w:t>
            </w:r>
          </w:p>
        </w:tc>
        <w:tc>
          <w:tcPr>
            <w:tcW w:w="426" w:type="dxa"/>
            <w:vMerge/>
            <w:vAlign w:val="center"/>
          </w:tcPr>
          <w:p w:rsidR="0045046A" w:rsidRPr="00092A57" w:rsidRDefault="0045046A" w:rsidP="0045046A">
            <w:pPr>
              <w:spacing w:line="200" w:lineRule="exact"/>
              <w:jc w:val="center"/>
              <w:rPr>
                <w:rFonts w:hAnsi="ＭＳ ゴシック"/>
                <w:szCs w:val="18"/>
              </w:rPr>
            </w:pPr>
          </w:p>
        </w:tc>
        <w:tc>
          <w:tcPr>
            <w:tcW w:w="426" w:type="dxa"/>
            <w:vMerge/>
            <w:vAlign w:val="center"/>
          </w:tcPr>
          <w:p w:rsidR="0045046A" w:rsidRPr="00092A57" w:rsidRDefault="0045046A" w:rsidP="0045046A">
            <w:pPr>
              <w:spacing w:line="200" w:lineRule="exact"/>
              <w:jc w:val="center"/>
              <w:rPr>
                <w:rFonts w:hAnsi="ＭＳ ゴシック"/>
                <w:szCs w:val="18"/>
              </w:rPr>
            </w:pPr>
          </w:p>
        </w:tc>
        <w:tc>
          <w:tcPr>
            <w:tcW w:w="426" w:type="dxa"/>
            <w:vMerge/>
            <w:vAlign w:val="center"/>
          </w:tcPr>
          <w:p w:rsidR="0045046A" w:rsidRPr="00092A57" w:rsidRDefault="0045046A" w:rsidP="0045046A">
            <w:pPr>
              <w:spacing w:line="200" w:lineRule="exact"/>
              <w:jc w:val="center"/>
              <w:rPr>
                <w:rFonts w:hAnsi="ＭＳ ゴシック"/>
                <w:szCs w:val="18"/>
              </w:rPr>
            </w:pPr>
          </w:p>
        </w:tc>
      </w:tr>
      <w:tr w:rsidR="0045046A" w:rsidRPr="00092A57" w:rsidTr="006A1F28">
        <w:tblPrEx>
          <w:tblCellMar>
            <w:top w:w="0" w:type="dxa"/>
            <w:left w:w="99" w:type="dxa"/>
            <w:bottom w:w="0" w:type="dxa"/>
            <w:right w:w="99" w:type="dxa"/>
          </w:tblCellMar>
        </w:tblPrEx>
        <w:trPr>
          <w:trHeight w:val="284"/>
        </w:trPr>
        <w:tc>
          <w:tcPr>
            <w:tcW w:w="2367" w:type="dxa"/>
            <w:vMerge/>
          </w:tcPr>
          <w:p w:rsidR="0045046A" w:rsidRPr="00092A57" w:rsidRDefault="0045046A" w:rsidP="0045046A">
            <w:pPr>
              <w:spacing w:line="200" w:lineRule="exact"/>
              <w:rPr>
                <w:rFonts w:hAnsi="ＭＳ ゴシック"/>
                <w:szCs w:val="18"/>
              </w:rPr>
            </w:pPr>
          </w:p>
        </w:tc>
        <w:tc>
          <w:tcPr>
            <w:tcW w:w="6235" w:type="dxa"/>
            <w:tcBorders>
              <w:top w:val="single" w:sz="4" w:space="0" w:color="auto"/>
              <w:left w:val="single" w:sz="4" w:space="0" w:color="auto"/>
              <w:bottom w:val="single" w:sz="4" w:space="0" w:color="auto"/>
            </w:tcBorders>
          </w:tcPr>
          <w:p w:rsidR="0045046A" w:rsidRPr="00092A57" w:rsidRDefault="0045046A" w:rsidP="0045046A">
            <w:pPr>
              <w:spacing w:line="200" w:lineRule="exact"/>
              <w:ind w:left="160" w:hangingChars="100" w:hanging="160"/>
              <w:rPr>
                <w:rFonts w:hAnsi="ＭＳ ゴシック"/>
                <w:sz w:val="16"/>
                <w:szCs w:val="18"/>
              </w:rPr>
            </w:pPr>
            <w:r w:rsidRPr="00092A57">
              <w:rPr>
                <w:rFonts w:hAnsi="ＭＳ ゴシック" w:hint="eastAsia"/>
                <w:sz w:val="16"/>
                <w:szCs w:val="18"/>
              </w:rPr>
              <w:t>②</w:t>
            </w:r>
            <w:r w:rsidRPr="00092A57">
              <w:rPr>
                <w:rFonts w:hAnsi="ＭＳ ゴシック" w:hint="eastAsia"/>
                <w:b/>
                <w:sz w:val="16"/>
                <w:szCs w:val="16"/>
              </w:rPr>
              <w:t>〔介護職員等特定処遇改善計画書〕</w:t>
            </w:r>
            <w:r w:rsidRPr="00092A57">
              <w:rPr>
                <w:rFonts w:hAnsi="ＭＳ ゴシック" w:hint="eastAsia"/>
                <w:sz w:val="16"/>
                <w:szCs w:val="18"/>
              </w:rPr>
              <w:t>賃金改善に関する計画、当該計画に係る実施期間及び実施方法その他の当該事業所の職員の処遇改善の計画等を記載した介護職員等特定処遇改善計画書を作成し、全ての職員に周知し、</w:t>
            </w:r>
            <w:r w:rsidR="009C4E4F" w:rsidRPr="009C4E4F">
              <w:rPr>
                <w:rFonts w:hAnsi="ＭＳ ゴシック" w:hint="eastAsia"/>
                <w:sz w:val="16"/>
                <w:szCs w:val="18"/>
              </w:rPr>
              <w:t>指定権者</w:t>
            </w:r>
            <w:r w:rsidRPr="00092A57">
              <w:rPr>
                <w:rFonts w:hAnsi="ＭＳ ゴシック" w:hint="eastAsia"/>
                <w:sz w:val="16"/>
                <w:szCs w:val="18"/>
              </w:rPr>
              <w:t>に届け出ていること。</w:t>
            </w:r>
          </w:p>
        </w:tc>
        <w:tc>
          <w:tcPr>
            <w:tcW w:w="426" w:type="dxa"/>
            <w:vMerge/>
            <w:vAlign w:val="center"/>
          </w:tcPr>
          <w:p w:rsidR="0045046A" w:rsidRPr="00092A57" w:rsidRDefault="0045046A" w:rsidP="0045046A">
            <w:pPr>
              <w:spacing w:line="200" w:lineRule="exact"/>
              <w:rPr>
                <w:rFonts w:hAnsi="ＭＳ ゴシック"/>
                <w:szCs w:val="18"/>
              </w:rPr>
            </w:pPr>
          </w:p>
        </w:tc>
        <w:tc>
          <w:tcPr>
            <w:tcW w:w="426" w:type="dxa"/>
            <w:vMerge/>
            <w:vAlign w:val="center"/>
          </w:tcPr>
          <w:p w:rsidR="0045046A" w:rsidRPr="00092A57" w:rsidRDefault="0045046A" w:rsidP="0045046A">
            <w:pPr>
              <w:spacing w:line="200" w:lineRule="exact"/>
              <w:rPr>
                <w:rFonts w:hAnsi="ＭＳ ゴシック"/>
                <w:szCs w:val="18"/>
              </w:rPr>
            </w:pPr>
          </w:p>
        </w:tc>
        <w:tc>
          <w:tcPr>
            <w:tcW w:w="426" w:type="dxa"/>
            <w:vMerge/>
            <w:vAlign w:val="center"/>
          </w:tcPr>
          <w:p w:rsidR="0045046A" w:rsidRPr="00092A57" w:rsidRDefault="0045046A" w:rsidP="0045046A">
            <w:pPr>
              <w:spacing w:line="200" w:lineRule="exact"/>
              <w:rPr>
                <w:rFonts w:hAnsi="ＭＳ ゴシック"/>
                <w:szCs w:val="18"/>
              </w:rPr>
            </w:pPr>
          </w:p>
        </w:tc>
      </w:tr>
      <w:tr w:rsidR="0045046A" w:rsidRPr="00092A57" w:rsidTr="006A1F28">
        <w:tblPrEx>
          <w:tblCellMar>
            <w:top w:w="0" w:type="dxa"/>
            <w:left w:w="99" w:type="dxa"/>
            <w:bottom w:w="0" w:type="dxa"/>
            <w:right w:w="99" w:type="dxa"/>
          </w:tblCellMar>
        </w:tblPrEx>
        <w:trPr>
          <w:trHeight w:val="284"/>
        </w:trPr>
        <w:tc>
          <w:tcPr>
            <w:tcW w:w="2367" w:type="dxa"/>
            <w:vMerge/>
          </w:tcPr>
          <w:p w:rsidR="0045046A" w:rsidRPr="00092A57" w:rsidRDefault="0045046A" w:rsidP="0045046A">
            <w:pPr>
              <w:spacing w:line="200" w:lineRule="exact"/>
              <w:rPr>
                <w:rFonts w:hAnsi="ＭＳ ゴシック"/>
                <w:szCs w:val="18"/>
              </w:rPr>
            </w:pPr>
          </w:p>
        </w:tc>
        <w:tc>
          <w:tcPr>
            <w:tcW w:w="6235" w:type="dxa"/>
            <w:tcBorders>
              <w:top w:val="single" w:sz="4" w:space="0" w:color="auto"/>
              <w:left w:val="single" w:sz="4" w:space="0" w:color="auto"/>
              <w:bottom w:val="single" w:sz="4" w:space="0" w:color="auto"/>
            </w:tcBorders>
          </w:tcPr>
          <w:p w:rsidR="0045046A" w:rsidRPr="00092A57" w:rsidRDefault="0045046A" w:rsidP="0045046A">
            <w:pPr>
              <w:autoSpaceDE w:val="0"/>
              <w:autoSpaceDN w:val="0"/>
              <w:adjustRightInd w:val="0"/>
              <w:spacing w:line="200" w:lineRule="exact"/>
              <w:ind w:left="160" w:hangingChars="100" w:hanging="160"/>
              <w:rPr>
                <w:rFonts w:hAnsi="ＭＳ ゴシック" w:cs="MS-Mincho"/>
                <w:kern w:val="0"/>
                <w:sz w:val="16"/>
                <w:szCs w:val="18"/>
              </w:rPr>
            </w:pPr>
            <w:r w:rsidRPr="00092A57">
              <w:rPr>
                <w:rFonts w:hAnsi="ＭＳ ゴシック" w:hint="eastAsia"/>
                <w:sz w:val="16"/>
                <w:szCs w:val="18"/>
              </w:rPr>
              <w:t>③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w:t>
            </w:r>
            <w:r w:rsidR="009C4E4F" w:rsidRPr="009C4E4F">
              <w:rPr>
                <w:rFonts w:hAnsi="ＭＳ ゴシック" w:hint="eastAsia"/>
                <w:sz w:val="16"/>
                <w:szCs w:val="18"/>
              </w:rPr>
              <w:t>指定権者</w:t>
            </w:r>
            <w:r w:rsidRPr="00092A57">
              <w:rPr>
                <w:rFonts w:hAnsi="ＭＳ ゴシック" w:hint="eastAsia"/>
                <w:sz w:val="16"/>
                <w:szCs w:val="18"/>
              </w:rPr>
              <w:t>に届け出ること。</w:t>
            </w:r>
          </w:p>
        </w:tc>
        <w:tc>
          <w:tcPr>
            <w:tcW w:w="426" w:type="dxa"/>
            <w:vMerge/>
            <w:vAlign w:val="center"/>
          </w:tcPr>
          <w:p w:rsidR="0045046A" w:rsidRPr="00092A57" w:rsidRDefault="0045046A" w:rsidP="0045046A">
            <w:pPr>
              <w:spacing w:line="200" w:lineRule="exact"/>
              <w:jc w:val="center"/>
              <w:rPr>
                <w:rFonts w:hAnsi="ＭＳ ゴシック"/>
                <w:szCs w:val="18"/>
              </w:rPr>
            </w:pPr>
          </w:p>
        </w:tc>
        <w:tc>
          <w:tcPr>
            <w:tcW w:w="426" w:type="dxa"/>
            <w:vMerge/>
            <w:vAlign w:val="center"/>
          </w:tcPr>
          <w:p w:rsidR="0045046A" w:rsidRPr="00092A57" w:rsidRDefault="0045046A" w:rsidP="0045046A">
            <w:pPr>
              <w:spacing w:line="200" w:lineRule="exact"/>
              <w:jc w:val="center"/>
              <w:rPr>
                <w:rFonts w:hAnsi="ＭＳ ゴシック"/>
                <w:szCs w:val="18"/>
              </w:rPr>
            </w:pPr>
          </w:p>
        </w:tc>
        <w:tc>
          <w:tcPr>
            <w:tcW w:w="426" w:type="dxa"/>
            <w:vMerge/>
            <w:vAlign w:val="center"/>
          </w:tcPr>
          <w:p w:rsidR="0045046A" w:rsidRPr="00092A57" w:rsidRDefault="0045046A" w:rsidP="0045046A">
            <w:pPr>
              <w:spacing w:line="200" w:lineRule="exact"/>
              <w:jc w:val="center"/>
              <w:rPr>
                <w:rFonts w:hAnsi="ＭＳ ゴシック"/>
                <w:szCs w:val="18"/>
              </w:rPr>
            </w:pPr>
          </w:p>
        </w:tc>
      </w:tr>
      <w:tr w:rsidR="0045046A" w:rsidRPr="00092A57" w:rsidTr="006A1F28">
        <w:tblPrEx>
          <w:tblCellMar>
            <w:top w:w="0" w:type="dxa"/>
            <w:left w:w="99" w:type="dxa"/>
            <w:bottom w:w="0" w:type="dxa"/>
            <w:right w:w="99" w:type="dxa"/>
          </w:tblCellMar>
        </w:tblPrEx>
        <w:trPr>
          <w:trHeight w:val="284"/>
        </w:trPr>
        <w:tc>
          <w:tcPr>
            <w:tcW w:w="2367" w:type="dxa"/>
            <w:vMerge/>
          </w:tcPr>
          <w:p w:rsidR="0045046A" w:rsidRPr="00092A57" w:rsidRDefault="0045046A" w:rsidP="0045046A">
            <w:pPr>
              <w:spacing w:line="200" w:lineRule="exact"/>
              <w:rPr>
                <w:rFonts w:hAnsi="ＭＳ ゴシック"/>
                <w:szCs w:val="18"/>
              </w:rPr>
            </w:pPr>
          </w:p>
        </w:tc>
        <w:tc>
          <w:tcPr>
            <w:tcW w:w="6235" w:type="dxa"/>
            <w:tcBorders>
              <w:top w:val="single" w:sz="4" w:space="0" w:color="auto"/>
              <w:left w:val="single" w:sz="4" w:space="0" w:color="auto"/>
              <w:bottom w:val="single" w:sz="4" w:space="0" w:color="auto"/>
            </w:tcBorders>
          </w:tcPr>
          <w:p w:rsidR="0045046A" w:rsidRPr="00092A57" w:rsidRDefault="0045046A" w:rsidP="0045046A">
            <w:pPr>
              <w:tabs>
                <w:tab w:val="center" w:pos="4252"/>
                <w:tab w:val="right" w:pos="8504"/>
              </w:tabs>
              <w:snapToGrid w:val="0"/>
              <w:spacing w:line="200" w:lineRule="exact"/>
              <w:ind w:left="160" w:hangingChars="100" w:hanging="160"/>
              <w:rPr>
                <w:rFonts w:hAnsi="ＭＳ ゴシック"/>
                <w:sz w:val="16"/>
                <w:szCs w:val="18"/>
              </w:rPr>
            </w:pPr>
            <w:r w:rsidRPr="00092A57">
              <w:rPr>
                <w:rFonts w:hAnsi="ＭＳ ゴシック" w:hint="eastAsia"/>
                <w:sz w:val="16"/>
                <w:szCs w:val="18"/>
              </w:rPr>
              <w:t>④事業年度ごとに当該事業所の職員の処遇改善に関する実績を</w:t>
            </w:r>
            <w:r w:rsidR="009C4E4F" w:rsidRPr="009C4E4F">
              <w:rPr>
                <w:rFonts w:hAnsi="ＭＳ ゴシック" w:hint="eastAsia"/>
                <w:sz w:val="16"/>
                <w:szCs w:val="18"/>
              </w:rPr>
              <w:t>指定権者</w:t>
            </w:r>
            <w:r w:rsidRPr="00092A57">
              <w:rPr>
                <w:rFonts w:hAnsi="ＭＳ ゴシック" w:hint="eastAsia"/>
                <w:sz w:val="16"/>
                <w:szCs w:val="18"/>
              </w:rPr>
              <w:t>に報告すること。</w:t>
            </w:r>
          </w:p>
        </w:tc>
        <w:tc>
          <w:tcPr>
            <w:tcW w:w="426" w:type="dxa"/>
            <w:vMerge/>
            <w:vAlign w:val="center"/>
          </w:tcPr>
          <w:p w:rsidR="0045046A" w:rsidRPr="00092A57" w:rsidRDefault="0045046A" w:rsidP="0045046A">
            <w:pPr>
              <w:spacing w:line="200" w:lineRule="exact"/>
              <w:jc w:val="center"/>
              <w:rPr>
                <w:rFonts w:hAnsi="ＭＳ ゴシック"/>
                <w:szCs w:val="18"/>
              </w:rPr>
            </w:pPr>
          </w:p>
        </w:tc>
        <w:tc>
          <w:tcPr>
            <w:tcW w:w="426" w:type="dxa"/>
            <w:vMerge/>
            <w:vAlign w:val="center"/>
          </w:tcPr>
          <w:p w:rsidR="0045046A" w:rsidRPr="00092A57" w:rsidRDefault="0045046A" w:rsidP="0045046A">
            <w:pPr>
              <w:spacing w:line="200" w:lineRule="exact"/>
              <w:jc w:val="center"/>
              <w:rPr>
                <w:rFonts w:hAnsi="ＭＳ ゴシック"/>
                <w:szCs w:val="18"/>
              </w:rPr>
            </w:pPr>
          </w:p>
        </w:tc>
        <w:tc>
          <w:tcPr>
            <w:tcW w:w="426" w:type="dxa"/>
            <w:vMerge/>
            <w:vAlign w:val="center"/>
          </w:tcPr>
          <w:p w:rsidR="0045046A" w:rsidRPr="00092A57" w:rsidRDefault="0045046A" w:rsidP="0045046A">
            <w:pPr>
              <w:spacing w:line="200" w:lineRule="exact"/>
              <w:jc w:val="center"/>
              <w:rPr>
                <w:rFonts w:hAnsi="ＭＳ ゴシック"/>
                <w:szCs w:val="18"/>
              </w:rPr>
            </w:pPr>
          </w:p>
        </w:tc>
      </w:tr>
      <w:tr w:rsidR="0045046A" w:rsidRPr="00092A57" w:rsidTr="006A1F28">
        <w:tblPrEx>
          <w:tblCellMar>
            <w:top w:w="0" w:type="dxa"/>
            <w:left w:w="99" w:type="dxa"/>
            <w:bottom w:w="0" w:type="dxa"/>
            <w:right w:w="99" w:type="dxa"/>
          </w:tblCellMar>
        </w:tblPrEx>
        <w:trPr>
          <w:trHeight w:val="135"/>
        </w:trPr>
        <w:tc>
          <w:tcPr>
            <w:tcW w:w="2367" w:type="dxa"/>
            <w:vMerge/>
          </w:tcPr>
          <w:p w:rsidR="0045046A" w:rsidRPr="00092A57" w:rsidRDefault="0045046A" w:rsidP="0045046A">
            <w:pPr>
              <w:spacing w:line="200" w:lineRule="exact"/>
              <w:rPr>
                <w:rFonts w:hAnsi="ＭＳ ゴシック"/>
                <w:szCs w:val="18"/>
              </w:rPr>
            </w:pPr>
          </w:p>
        </w:tc>
        <w:tc>
          <w:tcPr>
            <w:tcW w:w="6235" w:type="dxa"/>
            <w:tcBorders>
              <w:top w:val="single" w:sz="4" w:space="0" w:color="auto"/>
              <w:left w:val="single" w:sz="4" w:space="0" w:color="auto"/>
              <w:bottom w:val="dotted" w:sz="4" w:space="0" w:color="auto"/>
            </w:tcBorders>
          </w:tcPr>
          <w:p w:rsidR="0045046A" w:rsidRPr="00092A57" w:rsidRDefault="0045046A" w:rsidP="0045046A">
            <w:pPr>
              <w:spacing w:line="200" w:lineRule="exact"/>
              <w:ind w:left="160" w:hangingChars="100" w:hanging="160"/>
              <w:rPr>
                <w:rFonts w:hAnsi="ＭＳ ゴシック"/>
                <w:b/>
                <w:sz w:val="16"/>
                <w:szCs w:val="16"/>
              </w:rPr>
            </w:pPr>
            <w:r w:rsidRPr="00092A57">
              <w:rPr>
                <w:rFonts w:hAnsi="ＭＳ ゴシック" w:hint="eastAsia"/>
                <w:sz w:val="16"/>
                <w:szCs w:val="18"/>
              </w:rPr>
              <w:t>⑤</w:t>
            </w:r>
            <w:r w:rsidRPr="00092A57">
              <w:rPr>
                <w:rFonts w:hAnsi="ＭＳ ゴシック" w:hint="eastAsia"/>
                <w:b/>
                <w:sz w:val="16"/>
                <w:szCs w:val="16"/>
              </w:rPr>
              <w:t>〔介護福祉士の配置要件〕</w:t>
            </w:r>
            <w:r w:rsidRPr="00092A57">
              <w:rPr>
                <w:rFonts w:hAnsi="ＭＳ ゴシック" w:hint="eastAsia"/>
                <w:sz w:val="16"/>
                <w:szCs w:val="16"/>
              </w:rPr>
              <w:t>次に掲げる基準のいずれかに適合すること。</w:t>
            </w:r>
          </w:p>
          <w:p w:rsidR="0045046A" w:rsidRPr="00092A57" w:rsidRDefault="0045046A" w:rsidP="0045046A">
            <w:pPr>
              <w:spacing w:line="200" w:lineRule="exact"/>
              <w:ind w:left="160" w:hangingChars="100" w:hanging="160"/>
              <w:rPr>
                <w:rFonts w:hAnsi="ＭＳ ゴシック"/>
                <w:b/>
                <w:sz w:val="16"/>
                <w:szCs w:val="16"/>
              </w:rPr>
            </w:pPr>
            <w:r w:rsidRPr="00092A57">
              <w:rPr>
                <w:rFonts w:hAnsi="ＭＳ ゴシック" w:hint="eastAsia"/>
                <w:sz w:val="16"/>
                <w:szCs w:val="18"/>
              </w:rPr>
              <w:t>（※</w:t>
            </w:r>
            <w:r w:rsidRPr="00092A57">
              <w:rPr>
                <w:rFonts w:hAnsi="ＭＳ ゴシック" w:hint="eastAsia"/>
                <w:b/>
                <w:sz w:val="16"/>
                <w:szCs w:val="18"/>
              </w:rPr>
              <w:t>加算Ⅰのみ</w:t>
            </w:r>
            <w:r w:rsidRPr="00092A57">
              <w:rPr>
                <w:rFonts w:hAnsi="ＭＳ ゴシック" w:hint="eastAsia"/>
                <w:sz w:val="16"/>
                <w:szCs w:val="18"/>
              </w:rPr>
              <w:t>）</w:t>
            </w:r>
          </w:p>
        </w:tc>
        <w:tc>
          <w:tcPr>
            <w:tcW w:w="426" w:type="dxa"/>
            <w:vMerge/>
            <w:vAlign w:val="center"/>
          </w:tcPr>
          <w:p w:rsidR="0045046A" w:rsidRPr="00092A57" w:rsidRDefault="0045046A" w:rsidP="0045046A">
            <w:pPr>
              <w:spacing w:line="200" w:lineRule="exact"/>
              <w:jc w:val="center"/>
              <w:rPr>
                <w:rFonts w:hAnsi="ＭＳ ゴシック"/>
                <w:szCs w:val="18"/>
              </w:rPr>
            </w:pPr>
          </w:p>
        </w:tc>
        <w:tc>
          <w:tcPr>
            <w:tcW w:w="426" w:type="dxa"/>
            <w:vMerge/>
            <w:vAlign w:val="center"/>
          </w:tcPr>
          <w:p w:rsidR="0045046A" w:rsidRPr="00092A57" w:rsidRDefault="0045046A" w:rsidP="0045046A">
            <w:pPr>
              <w:spacing w:line="200" w:lineRule="exact"/>
              <w:jc w:val="center"/>
              <w:rPr>
                <w:rFonts w:hAnsi="ＭＳ ゴシック"/>
                <w:szCs w:val="18"/>
              </w:rPr>
            </w:pPr>
          </w:p>
        </w:tc>
        <w:tc>
          <w:tcPr>
            <w:tcW w:w="426" w:type="dxa"/>
            <w:vMerge/>
            <w:vAlign w:val="center"/>
          </w:tcPr>
          <w:p w:rsidR="0045046A" w:rsidRPr="00092A57" w:rsidRDefault="0045046A" w:rsidP="0045046A">
            <w:pPr>
              <w:spacing w:line="200" w:lineRule="exact"/>
              <w:jc w:val="center"/>
              <w:rPr>
                <w:rFonts w:hAnsi="ＭＳ ゴシック"/>
                <w:szCs w:val="18"/>
              </w:rPr>
            </w:pPr>
          </w:p>
        </w:tc>
      </w:tr>
      <w:tr w:rsidR="0045046A" w:rsidRPr="00092A57" w:rsidTr="006A1F28">
        <w:tblPrEx>
          <w:tblCellMar>
            <w:top w:w="0" w:type="dxa"/>
            <w:left w:w="99" w:type="dxa"/>
            <w:bottom w:w="0" w:type="dxa"/>
            <w:right w:w="99" w:type="dxa"/>
          </w:tblCellMar>
        </w:tblPrEx>
        <w:trPr>
          <w:trHeight w:val="135"/>
        </w:trPr>
        <w:tc>
          <w:tcPr>
            <w:tcW w:w="2367" w:type="dxa"/>
            <w:vMerge/>
          </w:tcPr>
          <w:p w:rsidR="0045046A" w:rsidRPr="00092A57" w:rsidRDefault="0045046A" w:rsidP="0045046A">
            <w:pPr>
              <w:spacing w:line="200" w:lineRule="exact"/>
              <w:rPr>
                <w:rFonts w:hAnsi="ＭＳ ゴシック"/>
                <w:szCs w:val="18"/>
              </w:rPr>
            </w:pPr>
          </w:p>
        </w:tc>
        <w:tc>
          <w:tcPr>
            <w:tcW w:w="6235" w:type="dxa"/>
            <w:tcBorders>
              <w:top w:val="dotted" w:sz="4" w:space="0" w:color="auto"/>
              <w:left w:val="single" w:sz="4" w:space="0" w:color="auto"/>
              <w:bottom w:val="dotted" w:sz="4" w:space="0" w:color="auto"/>
            </w:tcBorders>
            <w:shd w:val="clear" w:color="auto" w:fill="auto"/>
          </w:tcPr>
          <w:p w:rsidR="0045046A" w:rsidRPr="00092A57" w:rsidRDefault="0045046A" w:rsidP="0045046A">
            <w:pPr>
              <w:spacing w:line="200" w:lineRule="exact"/>
              <w:ind w:left="180" w:hangingChars="100" w:hanging="180"/>
              <w:rPr>
                <w:rFonts w:hAnsi="ＭＳ ゴシック"/>
                <w:sz w:val="16"/>
                <w:szCs w:val="18"/>
              </w:rPr>
            </w:pPr>
            <w:r w:rsidRPr="00092A57">
              <w:rPr>
                <w:rFonts w:hint="eastAsia"/>
              </w:rPr>
              <w:t xml:space="preserve">㈠ </w:t>
            </w:r>
            <w:r w:rsidRPr="00092A57">
              <w:rPr>
                <w:rFonts w:hAnsi="ＭＳ ゴシック" w:hint="eastAsia"/>
                <w:sz w:val="16"/>
                <w:szCs w:val="18"/>
              </w:rPr>
              <w:t>サービス提供体制強化加算(Ⅰ)又は(Ⅱ)</w:t>
            </w:r>
            <w:r w:rsidRPr="00092A57">
              <w:rPr>
                <w:rFonts w:hint="eastAsia"/>
              </w:rPr>
              <w:t xml:space="preserve"> </w:t>
            </w:r>
            <w:r w:rsidRPr="00092A57">
              <w:rPr>
                <w:rFonts w:hAnsi="ＭＳ ゴシック" w:hint="eastAsia"/>
                <w:sz w:val="16"/>
                <w:szCs w:val="18"/>
              </w:rPr>
              <w:t>のいずれかを届け出ていること。</w:t>
            </w:r>
          </w:p>
        </w:tc>
        <w:tc>
          <w:tcPr>
            <w:tcW w:w="426" w:type="dxa"/>
            <w:vMerge/>
            <w:vAlign w:val="center"/>
          </w:tcPr>
          <w:p w:rsidR="0045046A" w:rsidRPr="00092A57" w:rsidRDefault="0045046A" w:rsidP="0045046A">
            <w:pPr>
              <w:spacing w:line="200" w:lineRule="exact"/>
              <w:jc w:val="center"/>
              <w:rPr>
                <w:rFonts w:hAnsi="ＭＳ ゴシック"/>
                <w:szCs w:val="18"/>
              </w:rPr>
            </w:pPr>
          </w:p>
        </w:tc>
        <w:tc>
          <w:tcPr>
            <w:tcW w:w="426" w:type="dxa"/>
            <w:vMerge/>
            <w:vAlign w:val="center"/>
          </w:tcPr>
          <w:p w:rsidR="0045046A" w:rsidRPr="00092A57" w:rsidRDefault="0045046A" w:rsidP="0045046A">
            <w:pPr>
              <w:spacing w:line="200" w:lineRule="exact"/>
              <w:jc w:val="center"/>
              <w:rPr>
                <w:rFonts w:hAnsi="ＭＳ ゴシック"/>
                <w:szCs w:val="18"/>
              </w:rPr>
            </w:pPr>
          </w:p>
        </w:tc>
        <w:tc>
          <w:tcPr>
            <w:tcW w:w="426" w:type="dxa"/>
            <w:vMerge/>
            <w:vAlign w:val="center"/>
          </w:tcPr>
          <w:p w:rsidR="0045046A" w:rsidRPr="00092A57" w:rsidRDefault="0045046A" w:rsidP="0045046A">
            <w:pPr>
              <w:spacing w:line="200" w:lineRule="exact"/>
              <w:jc w:val="center"/>
              <w:rPr>
                <w:rFonts w:hAnsi="ＭＳ ゴシック"/>
                <w:szCs w:val="18"/>
              </w:rPr>
            </w:pPr>
          </w:p>
        </w:tc>
      </w:tr>
      <w:tr w:rsidR="0045046A" w:rsidRPr="00092A57" w:rsidTr="006A1F28">
        <w:tblPrEx>
          <w:tblCellMar>
            <w:top w:w="0" w:type="dxa"/>
            <w:left w:w="99" w:type="dxa"/>
            <w:bottom w:w="0" w:type="dxa"/>
            <w:right w:w="99" w:type="dxa"/>
          </w:tblCellMar>
        </w:tblPrEx>
        <w:trPr>
          <w:trHeight w:val="135"/>
        </w:trPr>
        <w:tc>
          <w:tcPr>
            <w:tcW w:w="2367" w:type="dxa"/>
            <w:vMerge/>
          </w:tcPr>
          <w:p w:rsidR="0045046A" w:rsidRPr="00092A57" w:rsidRDefault="0045046A" w:rsidP="0045046A">
            <w:pPr>
              <w:spacing w:line="200" w:lineRule="exact"/>
              <w:rPr>
                <w:rFonts w:hAnsi="ＭＳ ゴシック"/>
                <w:szCs w:val="18"/>
              </w:rPr>
            </w:pPr>
          </w:p>
        </w:tc>
        <w:tc>
          <w:tcPr>
            <w:tcW w:w="6235" w:type="dxa"/>
            <w:tcBorders>
              <w:top w:val="dotted" w:sz="4" w:space="0" w:color="auto"/>
              <w:left w:val="single" w:sz="4" w:space="0" w:color="auto"/>
              <w:bottom w:val="single" w:sz="4" w:space="0" w:color="auto"/>
            </w:tcBorders>
          </w:tcPr>
          <w:p w:rsidR="0045046A" w:rsidRPr="00092A57" w:rsidRDefault="0045046A" w:rsidP="0045046A">
            <w:pPr>
              <w:spacing w:line="200" w:lineRule="exact"/>
              <w:ind w:left="270" w:hangingChars="150" w:hanging="270"/>
              <w:rPr>
                <w:rFonts w:hAnsi="ＭＳ ゴシック"/>
                <w:sz w:val="16"/>
                <w:szCs w:val="18"/>
              </w:rPr>
            </w:pPr>
            <w:r w:rsidRPr="00092A57">
              <w:rPr>
                <w:rFonts w:hint="eastAsia"/>
              </w:rPr>
              <w:t xml:space="preserve">㈡ </w:t>
            </w:r>
            <w:r w:rsidRPr="00092A57">
              <w:rPr>
                <w:rFonts w:hAnsi="ＭＳ ゴシック" w:hint="eastAsia"/>
                <w:sz w:val="16"/>
                <w:szCs w:val="18"/>
              </w:rPr>
              <w:t>当該指定短期入所生活介護事業所が、指定居宅サービス等基準第百二十一条第二項の規定の適用を受ける特別養護老人ホームである場合にあっては当該特別養護老人ホームが、併設事業所（指定居宅サービス等基準第百二十一条第四項に規定する併設事業所をいう。）である場合にあっては併設本体施設（指定居宅サービス等基準第百二十四条第四項に規定する併設本体施設（病院及び診療所を除く。）をいう。）が、介護職員等特定処遇改善加算(Ⅰ)を届け出ていること。</w:t>
            </w:r>
          </w:p>
        </w:tc>
        <w:tc>
          <w:tcPr>
            <w:tcW w:w="426" w:type="dxa"/>
            <w:vMerge/>
            <w:vAlign w:val="center"/>
          </w:tcPr>
          <w:p w:rsidR="0045046A" w:rsidRPr="00092A57" w:rsidRDefault="0045046A" w:rsidP="0045046A">
            <w:pPr>
              <w:spacing w:line="200" w:lineRule="exact"/>
              <w:jc w:val="center"/>
              <w:rPr>
                <w:rFonts w:hAnsi="ＭＳ ゴシック"/>
                <w:szCs w:val="18"/>
              </w:rPr>
            </w:pPr>
          </w:p>
        </w:tc>
        <w:tc>
          <w:tcPr>
            <w:tcW w:w="426" w:type="dxa"/>
            <w:vMerge/>
            <w:vAlign w:val="center"/>
          </w:tcPr>
          <w:p w:rsidR="0045046A" w:rsidRPr="00092A57" w:rsidRDefault="0045046A" w:rsidP="0045046A">
            <w:pPr>
              <w:spacing w:line="200" w:lineRule="exact"/>
              <w:jc w:val="center"/>
              <w:rPr>
                <w:rFonts w:hAnsi="ＭＳ ゴシック"/>
                <w:szCs w:val="18"/>
              </w:rPr>
            </w:pPr>
          </w:p>
        </w:tc>
        <w:tc>
          <w:tcPr>
            <w:tcW w:w="426" w:type="dxa"/>
            <w:vMerge/>
            <w:vAlign w:val="center"/>
          </w:tcPr>
          <w:p w:rsidR="0045046A" w:rsidRPr="00092A57" w:rsidRDefault="0045046A" w:rsidP="0045046A">
            <w:pPr>
              <w:spacing w:line="200" w:lineRule="exact"/>
              <w:jc w:val="center"/>
              <w:rPr>
                <w:rFonts w:hAnsi="ＭＳ ゴシック"/>
                <w:szCs w:val="18"/>
              </w:rPr>
            </w:pPr>
          </w:p>
        </w:tc>
      </w:tr>
      <w:tr w:rsidR="0045046A" w:rsidRPr="00092A57" w:rsidTr="006A1F28">
        <w:tblPrEx>
          <w:tblCellMar>
            <w:top w:w="0" w:type="dxa"/>
            <w:left w:w="99" w:type="dxa"/>
            <w:bottom w:w="0" w:type="dxa"/>
            <w:right w:w="99" w:type="dxa"/>
          </w:tblCellMar>
        </w:tblPrEx>
        <w:trPr>
          <w:trHeight w:val="284"/>
        </w:trPr>
        <w:tc>
          <w:tcPr>
            <w:tcW w:w="2367" w:type="dxa"/>
            <w:vMerge/>
          </w:tcPr>
          <w:p w:rsidR="0045046A" w:rsidRPr="00092A57" w:rsidRDefault="0045046A" w:rsidP="0045046A">
            <w:pPr>
              <w:spacing w:line="200" w:lineRule="exact"/>
              <w:rPr>
                <w:rFonts w:hAnsi="ＭＳ ゴシック"/>
                <w:szCs w:val="18"/>
              </w:rPr>
            </w:pPr>
          </w:p>
        </w:tc>
        <w:tc>
          <w:tcPr>
            <w:tcW w:w="6235" w:type="dxa"/>
            <w:tcBorders>
              <w:top w:val="single" w:sz="4" w:space="0" w:color="auto"/>
              <w:left w:val="single" w:sz="4" w:space="0" w:color="auto"/>
              <w:bottom w:val="single" w:sz="4" w:space="0" w:color="auto"/>
            </w:tcBorders>
          </w:tcPr>
          <w:p w:rsidR="0045046A" w:rsidRPr="00092A57" w:rsidRDefault="0045046A" w:rsidP="0045046A">
            <w:pPr>
              <w:spacing w:line="200" w:lineRule="exact"/>
              <w:ind w:left="160" w:hangingChars="100" w:hanging="160"/>
              <w:rPr>
                <w:rFonts w:hAnsi="ＭＳ ゴシック"/>
                <w:sz w:val="16"/>
                <w:szCs w:val="18"/>
              </w:rPr>
            </w:pPr>
            <w:r w:rsidRPr="00092A57">
              <w:rPr>
                <w:rFonts w:hAnsi="ＭＳ ゴシック" w:hint="eastAsia"/>
                <w:sz w:val="16"/>
                <w:szCs w:val="18"/>
              </w:rPr>
              <w:t>⑥</w:t>
            </w:r>
            <w:r w:rsidRPr="00092A57">
              <w:rPr>
                <w:rFonts w:hAnsi="ＭＳ ゴシック" w:hint="eastAsia"/>
                <w:b/>
                <w:color w:val="000000"/>
                <w:sz w:val="16"/>
                <w:szCs w:val="16"/>
              </w:rPr>
              <w:t>〔現行加算要件〕</w:t>
            </w:r>
            <w:r w:rsidRPr="00092A57">
              <w:rPr>
                <w:rFonts w:hAnsi="ＭＳ ゴシック" w:hint="eastAsia"/>
                <w:sz w:val="16"/>
                <w:szCs w:val="18"/>
              </w:rPr>
              <w:t>介護職員処遇改善加算(Ⅰ)から(Ⅲ)までのいずれかを算定していること。</w:t>
            </w:r>
          </w:p>
        </w:tc>
        <w:tc>
          <w:tcPr>
            <w:tcW w:w="426" w:type="dxa"/>
            <w:vMerge/>
            <w:vAlign w:val="center"/>
          </w:tcPr>
          <w:p w:rsidR="0045046A" w:rsidRPr="00092A57" w:rsidRDefault="0045046A" w:rsidP="0045046A">
            <w:pPr>
              <w:spacing w:line="200" w:lineRule="exact"/>
              <w:jc w:val="center"/>
              <w:rPr>
                <w:rFonts w:hAnsi="ＭＳ ゴシック"/>
                <w:szCs w:val="18"/>
              </w:rPr>
            </w:pPr>
          </w:p>
        </w:tc>
        <w:tc>
          <w:tcPr>
            <w:tcW w:w="426" w:type="dxa"/>
            <w:vMerge/>
            <w:vAlign w:val="center"/>
          </w:tcPr>
          <w:p w:rsidR="0045046A" w:rsidRPr="00092A57" w:rsidRDefault="0045046A" w:rsidP="0045046A">
            <w:pPr>
              <w:spacing w:line="200" w:lineRule="exact"/>
              <w:jc w:val="center"/>
              <w:rPr>
                <w:rFonts w:hAnsi="ＭＳ ゴシック"/>
                <w:szCs w:val="18"/>
              </w:rPr>
            </w:pPr>
          </w:p>
        </w:tc>
        <w:tc>
          <w:tcPr>
            <w:tcW w:w="426" w:type="dxa"/>
            <w:vMerge/>
            <w:vAlign w:val="center"/>
          </w:tcPr>
          <w:p w:rsidR="0045046A" w:rsidRPr="00092A57" w:rsidRDefault="0045046A" w:rsidP="0045046A">
            <w:pPr>
              <w:spacing w:line="200" w:lineRule="exact"/>
              <w:jc w:val="center"/>
              <w:rPr>
                <w:rFonts w:hAnsi="ＭＳ ゴシック"/>
                <w:szCs w:val="18"/>
              </w:rPr>
            </w:pPr>
          </w:p>
        </w:tc>
      </w:tr>
      <w:tr w:rsidR="0045046A" w:rsidRPr="00092A57" w:rsidTr="006A1F28">
        <w:tblPrEx>
          <w:tblCellMar>
            <w:top w:w="0" w:type="dxa"/>
            <w:left w:w="99" w:type="dxa"/>
            <w:bottom w:w="0" w:type="dxa"/>
            <w:right w:w="99" w:type="dxa"/>
          </w:tblCellMar>
        </w:tblPrEx>
        <w:trPr>
          <w:trHeight w:val="284"/>
        </w:trPr>
        <w:tc>
          <w:tcPr>
            <w:tcW w:w="2367" w:type="dxa"/>
            <w:vMerge/>
          </w:tcPr>
          <w:p w:rsidR="0045046A" w:rsidRPr="00092A57" w:rsidRDefault="0045046A" w:rsidP="0045046A">
            <w:pPr>
              <w:spacing w:line="200" w:lineRule="exact"/>
              <w:rPr>
                <w:rFonts w:hAnsi="ＭＳ ゴシック"/>
                <w:szCs w:val="18"/>
              </w:rPr>
            </w:pPr>
          </w:p>
        </w:tc>
        <w:tc>
          <w:tcPr>
            <w:tcW w:w="6235" w:type="dxa"/>
            <w:tcBorders>
              <w:top w:val="single" w:sz="4" w:space="0" w:color="auto"/>
              <w:left w:val="single" w:sz="4" w:space="0" w:color="auto"/>
              <w:bottom w:val="single" w:sz="4" w:space="0" w:color="auto"/>
            </w:tcBorders>
          </w:tcPr>
          <w:p w:rsidR="0045046A" w:rsidRPr="00092A57" w:rsidRDefault="0045046A" w:rsidP="0045046A">
            <w:pPr>
              <w:pStyle w:val="a3"/>
              <w:spacing w:line="200" w:lineRule="exact"/>
              <w:ind w:left="160" w:hangingChars="100" w:hanging="160"/>
              <w:rPr>
                <w:rFonts w:hAnsi="ＭＳ ゴシック"/>
                <w:sz w:val="16"/>
                <w:szCs w:val="18"/>
              </w:rPr>
            </w:pPr>
            <w:r w:rsidRPr="00092A57">
              <w:rPr>
                <w:rFonts w:hAnsi="ＭＳ ゴシック" w:hint="eastAsia"/>
                <w:sz w:val="16"/>
                <w:szCs w:val="18"/>
              </w:rPr>
              <w:t>⑦</w:t>
            </w:r>
            <w:r w:rsidRPr="00092A57">
              <w:rPr>
                <w:rFonts w:hAnsi="ＭＳ ゴシック" w:hint="eastAsia"/>
                <w:b/>
                <w:color w:val="000000"/>
                <w:sz w:val="16"/>
                <w:szCs w:val="16"/>
              </w:rPr>
              <w:t>〔職場環境等要件〕</w:t>
            </w:r>
            <w:r w:rsidRPr="00092A57">
              <w:rPr>
                <w:rFonts w:hAnsi="ＭＳ ゴシック" w:hint="eastAsia"/>
                <w:color w:val="000000"/>
                <w:sz w:val="16"/>
                <w:szCs w:val="16"/>
              </w:rPr>
              <w:t>②</w:t>
            </w:r>
            <w:r w:rsidRPr="00092A57">
              <w:rPr>
                <w:rFonts w:hAnsi="ＭＳ ゴシック" w:hint="eastAsia"/>
                <w:sz w:val="16"/>
                <w:szCs w:val="18"/>
              </w:rPr>
              <w:t>の届出に係る計画の期間中に実施する職員の処遇改善の内容（賃金改善に関するものを除く。以下この号において同じ。）及び当該職員の処遇改善に要する費用の見込額を全ての職員に周知していること。</w:t>
            </w:r>
          </w:p>
        </w:tc>
        <w:tc>
          <w:tcPr>
            <w:tcW w:w="426" w:type="dxa"/>
            <w:vMerge/>
            <w:vAlign w:val="center"/>
          </w:tcPr>
          <w:p w:rsidR="0045046A" w:rsidRPr="00092A57" w:rsidRDefault="0045046A" w:rsidP="0045046A">
            <w:pPr>
              <w:spacing w:line="200" w:lineRule="exact"/>
              <w:jc w:val="center"/>
              <w:rPr>
                <w:rFonts w:hAnsi="ＭＳ ゴシック"/>
                <w:szCs w:val="18"/>
              </w:rPr>
            </w:pPr>
          </w:p>
        </w:tc>
        <w:tc>
          <w:tcPr>
            <w:tcW w:w="426" w:type="dxa"/>
            <w:vMerge/>
            <w:vAlign w:val="center"/>
          </w:tcPr>
          <w:p w:rsidR="0045046A" w:rsidRPr="00092A57" w:rsidRDefault="0045046A" w:rsidP="0045046A">
            <w:pPr>
              <w:spacing w:line="200" w:lineRule="exact"/>
              <w:jc w:val="center"/>
              <w:rPr>
                <w:rFonts w:hAnsi="ＭＳ ゴシック"/>
                <w:szCs w:val="18"/>
              </w:rPr>
            </w:pPr>
          </w:p>
        </w:tc>
        <w:tc>
          <w:tcPr>
            <w:tcW w:w="426" w:type="dxa"/>
            <w:vMerge/>
            <w:vAlign w:val="center"/>
          </w:tcPr>
          <w:p w:rsidR="0045046A" w:rsidRPr="00092A57" w:rsidRDefault="0045046A" w:rsidP="0045046A">
            <w:pPr>
              <w:spacing w:line="200" w:lineRule="exact"/>
              <w:jc w:val="center"/>
              <w:rPr>
                <w:rFonts w:hAnsi="ＭＳ ゴシック"/>
                <w:szCs w:val="18"/>
              </w:rPr>
            </w:pPr>
          </w:p>
        </w:tc>
      </w:tr>
      <w:tr w:rsidR="0045046A" w:rsidRPr="00EE3F1B" w:rsidTr="006A1F28">
        <w:tblPrEx>
          <w:tblCellMar>
            <w:top w:w="0" w:type="dxa"/>
            <w:left w:w="99" w:type="dxa"/>
            <w:bottom w:w="0" w:type="dxa"/>
            <w:right w:w="99" w:type="dxa"/>
          </w:tblCellMar>
        </w:tblPrEx>
        <w:trPr>
          <w:trHeight w:val="284"/>
        </w:trPr>
        <w:tc>
          <w:tcPr>
            <w:tcW w:w="2367" w:type="dxa"/>
            <w:vMerge/>
          </w:tcPr>
          <w:p w:rsidR="0045046A" w:rsidRPr="00092A57" w:rsidRDefault="0045046A" w:rsidP="0045046A">
            <w:pPr>
              <w:spacing w:line="200" w:lineRule="exact"/>
              <w:rPr>
                <w:rFonts w:hAnsi="ＭＳ ゴシック"/>
                <w:szCs w:val="18"/>
              </w:rPr>
            </w:pPr>
          </w:p>
        </w:tc>
        <w:tc>
          <w:tcPr>
            <w:tcW w:w="6235" w:type="dxa"/>
            <w:tcBorders>
              <w:top w:val="single" w:sz="4" w:space="0" w:color="auto"/>
              <w:left w:val="single" w:sz="4" w:space="0" w:color="auto"/>
              <w:bottom w:val="single" w:sz="4" w:space="0" w:color="auto"/>
            </w:tcBorders>
          </w:tcPr>
          <w:p w:rsidR="0045046A" w:rsidRPr="00730174" w:rsidRDefault="0045046A" w:rsidP="0045046A">
            <w:pPr>
              <w:spacing w:line="200" w:lineRule="exact"/>
              <w:ind w:left="160" w:hangingChars="100" w:hanging="160"/>
              <w:rPr>
                <w:rFonts w:hAnsi="ＭＳ ゴシック"/>
                <w:sz w:val="16"/>
                <w:szCs w:val="18"/>
              </w:rPr>
            </w:pPr>
            <w:r w:rsidRPr="00092A57">
              <w:rPr>
                <w:rFonts w:hAnsi="ＭＳ ゴシック" w:hint="eastAsia"/>
                <w:color w:val="000000"/>
                <w:sz w:val="16"/>
                <w:szCs w:val="18"/>
              </w:rPr>
              <w:t>⑧</w:t>
            </w:r>
            <w:r w:rsidRPr="00092A57">
              <w:rPr>
                <w:rFonts w:hAnsi="ＭＳ ゴシック" w:hint="eastAsia"/>
                <w:b/>
                <w:color w:val="000000"/>
                <w:sz w:val="16"/>
                <w:szCs w:val="16"/>
              </w:rPr>
              <w:t>〔見える化要件〕</w:t>
            </w:r>
            <w:r w:rsidRPr="00092A57">
              <w:rPr>
                <w:rFonts w:hAnsi="ＭＳ ゴシック" w:hint="eastAsia"/>
                <w:color w:val="000000"/>
                <w:sz w:val="16"/>
                <w:szCs w:val="18"/>
              </w:rPr>
              <w:t>⑦の処遇改善の内容等について、インターネットの利用その他の適切な方法により公表していること。</w:t>
            </w:r>
          </w:p>
        </w:tc>
        <w:tc>
          <w:tcPr>
            <w:tcW w:w="426" w:type="dxa"/>
            <w:vMerge/>
            <w:vAlign w:val="center"/>
          </w:tcPr>
          <w:p w:rsidR="0045046A" w:rsidRPr="00EE3F1B" w:rsidRDefault="0045046A" w:rsidP="0045046A">
            <w:pPr>
              <w:spacing w:line="200" w:lineRule="exact"/>
              <w:jc w:val="center"/>
              <w:rPr>
                <w:rFonts w:hAnsi="ＭＳ ゴシック"/>
                <w:szCs w:val="18"/>
              </w:rPr>
            </w:pPr>
          </w:p>
        </w:tc>
        <w:tc>
          <w:tcPr>
            <w:tcW w:w="426" w:type="dxa"/>
            <w:vMerge/>
            <w:vAlign w:val="center"/>
          </w:tcPr>
          <w:p w:rsidR="0045046A" w:rsidRPr="00EE3F1B" w:rsidRDefault="0045046A" w:rsidP="0045046A">
            <w:pPr>
              <w:spacing w:line="200" w:lineRule="exact"/>
              <w:jc w:val="center"/>
              <w:rPr>
                <w:rFonts w:hAnsi="ＭＳ ゴシック"/>
                <w:szCs w:val="18"/>
              </w:rPr>
            </w:pPr>
          </w:p>
        </w:tc>
        <w:tc>
          <w:tcPr>
            <w:tcW w:w="426" w:type="dxa"/>
            <w:vMerge/>
            <w:vAlign w:val="center"/>
          </w:tcPr>
          <w:p w:rsidR="0045046A" w:rsidRPr="00EE3F1B" w:rsidRDefault="0045046A" w:rsidP="0045046A">
            <w:pPr>
              <w:spacing w:line="200" w:lineRule="exact"/>
              <w:jc w:val="center"/>
              <w:rPr>
                <w:rFonts w:hAnsi="ＭＳ ゴシック"/>
                <w:szCs w:val="18"/>
              </w:rPr>
            </w:pPr>
          </w:p>
        </w:tc>
      </w:tr>
    </w:tbl>
    <w:p w:rsidR="00383A9F" w:rsidRDefault="00383A9F" w:rsidP="006D2065">
      <w:pPr>
        <w:spacing w:line="200" w:lineRule="exact"/>
      </w:pPr>
    </w:p>
    <w:p w:rsidR="0072787C" w:rsidRDefault="0072787C" w:rsidP="006D2065">
      <w:pPr>
        <w:spacing w:line="200" w:lineRule="exact"/>
      </w:pPr>
    </w:p>
    <w:p w:rsidR="0088053C" w:rsidRPr="0088053C" w:rsidRDefault="0088053C" w:rsidP="006D2065">
      <w:pPr>
        <w:spacing w:line="200" w:lineRule="exact"/>
      </w:pPr>
    </w:p>
    <w:sectPr w:rsidR="0088053C" w:rsidRPr="0088053C" w:rsidSect="00E553B3">
      <w:headerReference w:type="default" r:id="rId8"/>
      <w:footerReference w:type="default" r:id="rId9"/>
      <w:headerReference w:type="first" r:id="rId10"/>
      <w:type w:val="continuous"/>
      <w:pgSz w:w="11906" w:h="16838" w:code="9"/>
      <w:pgMar w:top="624" w:right="340" w:bottom="567" w:left="680" w:header="851" w:footer="397" w:gutter="0"/>
      <w:pgNumType w:fmt="numberInDash" w:start="1"/>
      <w:cols w:space="425"/>
      <w:titlePg/>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BEE" w:rsidRDefault="00567BEE">
      <w:r>
        <w:separator/>
      </w:r>
    </w:p>
  </w:endnote>
  <w:endnote w:type="continuationSeparator" w:id="0">
    <w:p w:rsidR="00567BEE" w:rsidRDefault="0056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BEE" w:rsidRDefault="00567BEE" w:rsidP="00791AAB">
    <w:pPr>
      <w:pStyle w:val="a5"/>
      <w:jc w:val="center"/>
    </w:pPr>
    <w:r>
      <w:rPr>
        <w:rStyle w:val="a6"/>
      </w:rPr>
      <w:fldChar w:fldCharType="begin"/>
    </w:r>
    <w:r>
      <w:rPr>
        <w:rStyle w:val="a6"/>
      </w:rPr>
      <w:instrText xml:space="preserve"> PAGE </w:instrText>
    </w:r>
    <w:r>
      <w:rPr>
        <w:rStyle w:val="a6"/>
      </w:rPr>
      <w:fldChar w:fldCharType="separate"/>
    </w:r>
    <w:r w:rsidR="002469B4">
      <w:rPr>
        <w:rStyle w:val="a6"/>
        <w:noProof/>
      </w:rPr>
      <w:t>- 18 -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BEE" w:rsidRDefault="00567BEE">
      <w:r>
        <w:separator/>
      </w:r>
    </w:p>
  </w:footnote>
  <w:footnote w:type="continuationSeparator" w:id="0">
    <w:p w:rsidR="00567BEE" w:rsidRDefault="00567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BEE" w:rsidRDefault="00567BEE" w:rsidP="008D19E6">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BEE" w:rsidRPr="008460A5" w:rsidRDefault="00567BEE" w:rsidP="00E553B3">
    <w:pPr>
      <w:pStyle w:val="a3"/>
      <w:wordWrap w:val="0"/>
      <w:jc w:val="right"/>
      <w:rPr>
        <w:color w:val="1F497D" w:themeColor="text2"/>
      </w:rPr>
    </w:pPr>
    <w:r w:rsidRPr="008460A5">
      <w:rPr>
        <w:rFonts w:hint="eastAsia"/>
        <w:color w:val="1F497D" w:themeColor="text2"/>
        <w:sz w:val="21"/>
      </w:rPr>
      <w:t>R4.4.1</w:t>
    </w:r>
    <w:r w:rsidRPr="008460A5">
      <w:rPr>
        <w:rFonts w:hint="eastAsia"/>
        <w:color w:val="1F497D" w:themeColor="text2"/>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4F6"/>
    <w:multiLevelType w:val="hybridMultilevel"/>
    <w:tmpl w:val="EE14199A"/>
    <w:lvl w:ilvl="0" w:tplc="17CA1F52">
      <w:start w:val="2"/>
      <w:numFmt w:val="bullet"/>
      <w:lvlText w:val="※"/>
      <w:lvlJc w:val="left"/>
      <w:pPr>
        <w:tabs>
          <w:tab w:val="num" w:pos="3408"/>
        </w:tabs>
        <w:ind w:left="3408"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3888"/>
        </w:tabs>
        <w:ind w:left="3888" w:hanging="420"/>
      </w:pPr>
      <w:rPr>
        <w:rFonts w:ascii="Wingdings" w:hAnsi="Wingdings" w:hint="default"/>
      </w:rPr>
    </w:lvl>
    <w:lvl w:ilvl="2" w:tplc="0409000D" w:tentative="1">
      <w:start w:val="1"/>
      <w:numFmt w:val="bullet"/>
      <w:lvlText w:val=""/>
      <w:lvlJc w:val="left"/>
      <w:pPr>
        <w:tabs>
          <w:tab w:val="num" w:pos="4308"/>
        </w:tabs>
        <w:ind w:left="4308" w:hanging="420"/>
      </w:pPr>
      <w:rPr>
        <w:rFonts w:ascii="Wingdings" w:hAnsi="Wingdings" w:hint="default"/>
      </w:rPr>
    </w:lvl>
    <w:lvl w:ilvl="3" w:tplc="04090001" w:tentative="1">
      <w:start w:val="1"/>
      <w:numFmt w:val="bullet"/>
      <w:lvlText w:val=""/>
      <w:lvlJc w:val="left"/>
      <w:pPr>
        <w:tabs>
          <w:tab w:val="num" w:pos="4728"/>
        </w:tabs>
        <w:ind w:left="4728" w:hanging="420"/>
      </w:pPr>
      <w:rPr>
        <w:rFonts w:ascii="Wingdings" w:hAnsi="Wingdings" w:hint="default"/>
      </w:rPr>
    </w:lvl>
    <w:lvl w:ilvl="4" w:tplc="0409000B" w:tentative="1">
      <w:start w:val="1"/>
      <w:numFmt w:val="bullet"/>
      <w:lvlText w:val=""/>
      <w:lvlJc w:val="left"/>
      <w:pPr>
        <w:tabs>
          <w:tab w:val="num" w:pos="5148"/>
        </w:tabs>
        <w:ind w:left="5148" w:hanging="420"/>
      </w:pPr>
      <w:rPr>
        <w:rFonts w:ascii="Wingdings" w:hAnsi="Wingdings" w:hint="default"/>
      </w:rPr>
    </w:lvl>
    <w:lvl w:ilvl="5" w:tplc="0409000D" w:tentative="1">
      <w:start w:val="1"/>
      <w:numFmt w:val="bullet"/>
      <w:lvlText w:val=""/>
      <w:lvlJc w:val="left"/>
      <w:pPr>
        <w:tabs>
          <w:tab w:val="num" w:pos="5568"/>
        </w:tabs>
        <w:ind w:left="5568" w:hanging="420"/>
      </w:pPr>
      <w:rPr>
        <w:rFonts w:ascii="Wingdings" w:hAnsi="Wingdings" w:hint="default"/>
      </w:rPr>
    </w:lvl>
    <w:lvl w:ilvl="6" w:tplc="04090001" w:tentative="1">
      <w:start w:val="1"/>
      <w:numFmt w:val="bullet"/>
      <w:lvlText w:val=""/>
      <w:lvlJc w:val="left"/>
      <w:pPr>
        <w:tabs>
          <w:tab w:val="num" w:pos="5988"/>
        </w:tabs>
        <w:ind w:left="5988" w:hanging="420"/>
      </w:pPr>
      <w:rPr>
        <w:rFonts w:ascii="Wingdings" w:hAnsi="Wingdings" w:hint="default"/>
      </w:rPr>
    </w:lvl>
    <w:lvl w:ilvl="7" w:tplc="0409000B" w:tentative="1">
      <w:start w:val="1"/>
      <w:numFmt w:val="bullet"/>
      <w:lvlText w:val=""/>
      <w:lvlJc w:val="left"/>
      <w:pPr>
        <w:tabs>
          <w:tab w:val="num" w:pos="6408"/>
        </w:tabs>
        <w:ind w:left="6408" w:hanging="420"/>
      </w:pPr>
      <w:rPr>
        <w:rFonts w:ascii="Wingdings" w:hAnsi="Wingdings" w:hint="default"/>
      </w:rPr>
    </w:lvl>
    <w:lvl w:ilvl="8" w:tplc="0409000D" w:tentative="1">
      <w:start w:val="1"/>
      <w:numFmt w:val="bullet"/>
      <w:lvlText w:val=""/>
      <w:lvlJc w:val="left"/>
      <w:pPr>
        <w:tabs>
          <w:tab w:val="num" w:pos="6828"/>
        </w:tabs>
        <w:ind w:left="6828" w:hanging="420"/>
      </w:pPr>
      <w:rPr>
        <w:rFonts w:ascii="Wingdings" w:hAnsi="Wingdings" w:hint="default"/>
      </w:rPr>
    </w:lvl>
  </w:abstractNum>
  <w:abstractNum w:abstractNumId="1" w15:restartNumberingAfterBreak="0">
    <w:nsid w:val="17EB49FC"/>
    <w:multiLevelType w:val="hybridMultilevel"/>
    <w:tmpl w:val="197C187E"/>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286762"/>
    <w:multiLevelType w:val="hybridMultilevel"/>
    <w:tmpl w:val="EA58EF8E"/>
    <w:lvl w:ilvl="0" w:tplc="3B1026FC">
      <w:start w:val="1"/>
      <w:numFmt w:val="decimal"/>
      <w:lvlText w:val="%1"/>
      <w:lvlJc w:val="left"/>
      <w:pPr>
        <w:tabs>
          <w:tab w:val="num" w:pos="360"/>
        </w:tabs>
        <w:ind w:left="360" w:hanging="360"/>
      </w:pPr>
      <w:rPr>
        <w:rFonts w:ascii="ＭＳ ゴシック" w:eastAsia="ＭＳ ゴシック" w:hint="eastAsia"/>
        <w:b w:val="0"/>
        <w:i w:val="0"/>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0B57D8A"/>
    <w:multiLevelType w:val="hybridMultilevel"/>
    <w:tmpl w:val="C2C6A6C8"/>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D57DE3"/>
    <w:multiLevelType w:val="hybridMultilevel"/>
    <w:tmpl w:val="6B3EBEC6"/>
    <w:lvl w:ilvl="0" w:tplc="873A5A5C">
      <w:start w:val="1"/>
      <w:numFmt w:val="bullet"/>
      <w:lvlText w:val="○"/>
      <w:lvlJc w:val="left"/>
      <w:pPr>
        <w:tabs>
          <w:tab w:val="num" w:pos="284"/>
        </w:tabs>
        <w:ind w:left="284" w:hanging="284"/>
      </w:pPr>
      <w:rPr>
        <w:rFonts w:ascii="ＭＳ ゴシック" w:eastAsia="ＭＳ ゴシック" w:hAnsi="ＭＳ ゴシック"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61A438F"/>
    <w:multiLevelType w:val="hybridMultilevel"/>
    <w:tmpl w:val="4DD45514"/>
    <w:lvl w:ilvl="0" w:tplc="A9A6BFB6">
      <w:start w:val="25"/>
      <w:numFmt w:val="decimal"/>
      <w:lvlText w:val="%1"/>
      <w:lvlJc w:val="left"/>
      <w:pPr>
        <w:tabs>
          <w:tab w:val="num" w:pos="405"/>
        </w:tabs>
        <w:ind w:left="405" w:hanging="405"/>
      </w:pPr>
      <w:rPr>
        <w:rFonts w:hint="eastAsia"/>
      </w:rPr>
    </w:lvl>
    <w:lvl w:ilvl="1" w:tplc="66BA783A">
      <w:start w:val="3"/>
      <w:numFmt w:val="decimal"/>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81126D9"/>
    <w:multiLevelType w:val="hybridMultilevel"/>
    <w:tmpl w:val="175EEA7E"/>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C095446"/>
    <w:multiLevelType w:val="hybridMultilevel"/>
    <w:tmpl w:val="A8B46E58"/>
    <w:lvl w:ilvl="0" w:tplc="63CE499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8" w15:restartNumberingAfterBreak="0">
    <w:nsid w:val="3C5419D1"/>
    <w:multiLevelType w:val="hybridMultilevel"/>
    <w:tmpl w:val="80ACA868"/>
    <w:lvl w:ilvl="0" w:tplc="A622F53E">
      <w:start w:val="1"/>
      <w:numFmt w:val="decimalEnclosedCircle"/>
      <w:lvlText w:val="%1"/>
      <w:lvlJc w:val="left"/>
      <w:pPr>
        <w:tabs>
          <w:tab w:val="num" w:pos="0"/>
        </w:tabs>
        <w:ind w:left="340" w:hanging="340"/>
      </w:pPr>
      <w:rPr>
        <w:rFonts w:ascii="ＭＳ ゴシック" w:eastAsia="ＭＳ ゴシック" w:hint="eastAsia"/>
        <w:b w:val="0"/>
        <w:i w:val="0"/>
        <w:color w:val="auto"/>
        <w:spacing w:val="0"/>
        <w:w w:val="100"/>
        <w:position w:val="0"/>
        <w:sz w:val="18"/>
        <w:szCs w:val="24"/>
        <w:u w:val="none"/>
        <w:effect w:val="none"/>
      </w:rPr>
    </w:lvl>
    <w:lvl w:ilvl="1" w:tplc="04090001">
      <w:start w:val="1"/>
      <w:numFmt w:val="bullet"/>
      <w:lvlText w:val=""/>
      <w:lvlJc w:val="left"/>
      <w:pPr>
        <w:tabs>
          <w:tab w:val="num" w:pos="840"/>
        </w:tabs>
        <w:ind w:left="840" w:hanging="420"/>
      </w:pPr>
      <w:rPr>
        <w:rFonts w:ascii="Wingdings" w:hAnsi="Wingdings" w:hint="default"/>
        <w:b w:val="0"/>
        <w:i w:val="0"/>
        <w:color w:val="auto"/>
        <w:spacing w:val="0"/>
        <w:w w:val="100"/>
        <w:position w:val="0"/>
        <w:sz w:val="18"/>
        <w:szCs w:val="24"/>
        <w:u w:val="none"/>
        <w:effect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85237C3"/>
    <w:multiLevelType w:val="hybridMultilevel"/>
    <w:tmpl w:val="3C34E6DC"/>
    <w:lvl w:ilvl="0" w:tplc="68E6A91C">
      <w:start w:val="3"/>
      <w:numFmt w:val="bullet"/>
      <w:lvlText w:val="・"/>
      <w:lvlJc w:val="left"/>
      <w:pPr>
        <w:tabs>
          <w:tab w:val="num" w:pos="431"/>
        </w:tabs>
        <w:ind w:left="43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11"/>
        </w:tabs>
        <w:ind w:left="911" w:hanging="420"/>
      </w:pPr>
      <w:rPr>
        <w:rFonts w:ascii="Wingdings" w:hAnsi="Wingdings" w:hint="default"/>
      </w:rPr>
    </w:lvl>
    <w:lvl w:ilvl="2" w:tplc="0409000D" w:tentative="1">
      <w:start w:val="1"/>
      <w:numFmt w:val="bullet"/>
      <w:lvlText w:val=""/>
      <w:lvlJc w:val="left"/>
      <w:pPr>
        <w:tabs>
          <w:tab w:val="num" w:pos="1331"/>
        </w:tabs>
        <w:ind w:left="1331" w:hanging="420"/>
      </w:pPr>
      <w:rPr>
        <w:rFonts w:ascii="Wingdings" w:hAnsi="Wingdings" w:hint="default"/>
      </w:rPr>
    </w:lvl>
    <w:lvl w:ilvl="3" w:tplc="04090001" w:tentative="1">
      <w:start w:val="1"/>
      <w:numFmt w:val="bullet"/>
      <w:lvlText w:val=""/>
      <w:lvlJc w:val="left"/>
      <w:pPr>
        <w:tabs>
          <w:tab w:val="num" w:pos="1751"/>
        </w:tabs>
        <w:ind w:left="1751" w:hanging="420"/>
      </w:pPr>
      <w:rPr>
        <w:rFonts w:ascii="Wingdings" w:hAnsi="Wingdings" w:hint="default"/>
      </w:rPr>
    </w:lvl>
    <w:lvl w:ilvl="4" w:tplc="0409000B" w:tentative="1">
      <w:start w:val="1"/>
      <w:numFmt w:val="bullet"/>
      <w:lvlText w:val=""/>
      <w:lvlJc w:val="left"/>
      <w:pPr>
        <w:tabs>
          <w:tab w:val="num" w:pos="2171"/>
        </w:tabs>
        <w:ind w:left="2171" w:hanging="420"/>
      </w:pPr>
      <w:rPr>
        <w:rFonts w:ascii="Wingdings" w:hAnsi="Wingdings" w:hint="default"/>
      </w:rPr>
    </w:lvl>
    <w:lvl w:ilvl="5" w:tplc="0409000D" w:tentative="1">
      <w:start w:val="1"/>
      <w:numFmt w:val="bullet"/>
      <w:lvlText w:val=""/>
      <w:lvlJc w:val="left"/>
      <w:pPr>
        <w:tabs>
          <w:tab w:val="num" w:pos="2591"/>
        </w:tabs>
        <w:ind w:left="2591" w:hanging="420"/>
      </w:pPr>
      <w:rPr>
        <w:rFonts w:ascii="Wingdings" w:hAnsi="Wingdings" w:hint="default"/>
      </w:rPr>
    </w:lvl>
    <w:lvl w:ilvl="6" w:tplc="04090001" w:tentative="1">
      <w:start w:val="1"/>
      <w:numFmt w:val="bullet"/>
      <w:lvlText w:val=""/>
      <w:lvlJc w:val="left"/>
      <w:pPr>
        <w:tabs>
          <w:tab w:val="num" w:pos="3011"/>
        </w:tabs>
        <w:ind w:left="3011" w:hanging="420"/>
      </w:pPr>
      <w:rPr>
        <w:rFonts w:ascii="Wingdings" w:hAnsi="Wingdings" w:hint="default"/>
      </w:rPr>
    </w:lvl>
    <w:lvl w:ilvl="7" w:tplc="0409000B" w:tentative="1">
      <w:start w:val="1"/>
      <w:numFmt w:val="bullet"/>
      <w:lvlText w:val=""/>
      <w:lvlJc w:val="left"/>
      <w:pPr>
        <w:tabs>
          <w:tab w:val="num" w:pos="3431"/>
        </w:tabs>
        <w:ind w:left="3431" w:hanging="420"/>
      </w:pPr>
      <w:rPr>
        <w:rFonts w:ascii="Wingdings" w:hAnsi="Wingdings" w:hint="default"/>
      </w:rPr>
    </w:lvl>
    <w:lvl w:ilvl="8" w:tplc="0409000D" w:tentative="1">
      <w:start w:val="1"/>
      <w:numFmt w:val="bullet"/>
      <w:lvlText w:val=""/>
      <w:lvlJc w:val="left"/>
      <w:pPr>
        <w:tabs>
          <w:tab w:val="num" w:pos="3851"/>
        </w:tabs>
        <w:ind w:left="3851" w:hanging="420"/>
      </w:pPr>
      <w:rPr>
        <w:rFonts w:ascii="Wingdings" w:hAnsi="Wingdings" w:hint="default"/>
      </w:rPr>
    </w:lvl>
  </w:abstractNum>
  <w:abstractNum w:abstractNumId="10" w15:restartNumberingAfterBreak="0">
    <w:nsid w:val="5628164B"/>
    <w:multiLevelType w:val="hybridMultilevel"/>
    <w:tmpl w:val="F41A2910"/>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644E5B"/>
    <w:multiLevelType w:val="hybridMultilevel"/>
    <w:tmpl w:val="AC88880A"/>
    <w:lvl w:ilvl="0" w:tplc="E68405E6">
      <w:start w:val="10"/>
      <w:numFmt w:val="decimal"/>
      <w:lvlText w:val="%1"/>
      <w:lvlJc w:val="left"/>
      <w:pPr>
        <w:tabs>
          <w:tab w:val="num" w:pos="397"/>
        </w:tabs>
        <w:ind w:left="170" w:hanging="170"/>
      </w:pPr>
      <w:rPr>
        <w:rFonts w:hint="default"/>
      </w:rPr>
    </w:lvl>
    <w:lvl w:ilvl="1" w:tplc="C0F64402">
      <w:start w:val="1"/>
      <w:numFmt w:val="decimal"/>
      <w:lvlText w:val="(%2)"/>
      <w:lvlJc w:val="left"/>
      <w:pPr>
        <w:tabs>
          <w:tab w:val="num" w:pos="420"/>
        </w:tabs>
        <w:ind w:left="42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9317265"/>
    <w:multiLevelType w:val="hybridMultilevel"/>
    <w:tmpl w:val="742425D6"/>
    <w:lvl w:ilvl="0" w:tplc="95964026">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AA35E3B"/>
    <w:multiLevelType w:val="hybridMultilevel"/>
    <w:tmpl w:val="F48AEF7A"/>
    <w:lvl w:ilvl="0" w:tplc="DBE6C81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DD1D74"/>
    <w:multiLevelType w:val="hybridMultilevel"/>
    <w:tmpl w:val="3858122E"/>
    <w:lvl w:ilvl="0" w:tplc="FCC0E20E">
      <w:start w:val="35"/>
      <w:numFmt w:val="decimal"/>
      <w:lvlText w:val="%1"/>
      <w:lvlJc w:val="left"/>
      <w:pPr>
        <w:tabs>
          <w:tab w:val="num" w:pos="405"/>
        </w:tabs>
        <w:ind w:left="405" w:hanging="40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8B5931"/>
    <w:multiLevelType w:val="hybridMultilevel"/>
    <w:tmpl w:val="95F0B000"/>
    <w:lvl w:ilvl="0" w:tplc="3B1026FC">
      <w:start w:val="1"/>
      <w:numFmt w:val="decimal"/>
      <w:lvlText w:val="%1"/>
      <w:lvlJc w:val="left"/>
      <w:pPr>
        <w:tabs>
          <w:tab w:val="num" w:pos="360"/>
        </w:tabs>
        <w:ind w:left="360" w:hanging="360"/>
      </w:pPr>
      <w:rPr>
        <w:rFonts w:ascii="ＭＳ ゴシック" w:eastAsia="ＭＳ ゴシック" w:hint="eastAsia"/>
        <w:b w:val="0"/>
        <w:i w:val="0"/>
        <w:sz w:val="20"/>
        <w:szCs w:val="20"/>
      </w:rPr>
    </w:lvl>
    <w:lvl w:ilvl="1" w:tplc="4E7C4D94">
      <w:start w:val="1"/>
      <w:numFmt w:val="bullet"/>
      <w:lvlText w:val="※"/>
      <w:lvlJc w:val="left"/>
      <w:pPr>
        <w:tabs>
          <w:tab w:val="num" w:pos="284"/>
        </w:tabs>
        <w:ind w:left="284" w:hanging="284"/>
      </w:pPr>
      <w:rPr>
        <w:rFonts w:ascii="ＭＳ ゴシック" w:eastAsia="ＭＳ ゴシック" w:hAnsi="ＭＳ ゴシック" w:cs="Times New Roman" w:hint="eastAsia"/>
        <w:b w:val="0"/>
        <w:i w:val="0"/>
        <w:w w:val="100"/>
        <w:sz w:val="18"/>
        <w:szCs w:val="18"/>
      </w:rPr>
    </w:lvl>
    <w:lvl w:ilvl="2" w:tplc="BEF2D80A">
      <w:start w:val="1"/>
      <w:numFmt w:val="bullet"/>
      <w:lvlText w:val="※"/>
      <w:lvlJc w:val="left"/>
      <w:pPr>
        <w:tabs>
          <w:tab w:val="num" w:pos="284"/>
        </w:tabs>
        <w:ind w:left="284" w:hanging="284"/>
      </w:pPr>
      <w:rPr>
        <w:rFonts w:ascii="ＭＳ ゴシック" w:eastAsia="ＭＳ ゴシック" w:hAnsi="ＭＳ ゴシック" w:cs="Times New Roman" w:hint="eastAsia"/>
        <w:b w:val="0"/>
        <w:i w:val="0"/>
        <w:w w:val="100"/>
        <w:sz w:val="18"/>
        <w:szCs w:val="18"/>
      </w:rPr>
    </w:lvl>
    <w:lvl w:ilvl="3" w:tplc="D6A622A0">
      <w:start w:val="1"/>
      <w:numFmt w:val="decimal"/>
      <w:lvlText w:val="%4"/>
      <w:lvlJc w:val="left"/>
      <w:pPr>
        <w:tabs>
          <w:tab w:val="num" w:pos="340"/>
        </w:tabs>
        <w:ind w:left="397" w:hanging="113"/>
      </w:pPr>
      <w:rPr>
        <w:rFonts w:ascii="ＭＳ ゴシック" w:eastAsia="ＭＳ ゴシック" w:hint="eastAsia"/>
        <w:b w:val="0"/>
        <w:i w:val="0"/>
        <w:sz w:val="20"/>
        <w:szCs w:val="20"/>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7526178"/>
    <w:multiLevelType w:val="hybridMultilevel"/>
    <w:tmpl w:val="F8BA8D6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0F7323"/>
    <w:multiLevelType w:val="hybridMultilevel"/>
    <w:tmpl w:val="9B6AC9D2"/>
    <w:lvl w:ilvl="0" w:tplc="AA8097F8">
      <w:start w:val="1"/>
      <w:numFmt w:val="irohaFullWidth"/>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15"/>
  </w:num>
  <w:num w:numId="2">
    <w:abstractNumId w:val="6"/>
  </w:num>
  <w:num w:numId="3">
    <w:abstractNumId w:val="16"/>
  </w:num>
  <w:num w:numId="4">
    <w:abstractNumId w:val="4"/>
  </w:num>
  <w:num w:numId="5">
    <w:abstractNumId w:val="13"/>
  </w:num>
  <w:num w:numId="6">
    <w:abstractNumId w:val="2"/>
  </w:num>
  <w:num w:numId="7">
    <w:abstractNumId w:val="8"/>
  </w:num>
  <w:num w:numId="8">
    <w:abstractNumId w:val="17"/>
  </w:num>
  <w:num w:numId="9">
    <w:abstractNumId w:val="0"/>
  </w:num>
  <w:num w:numId="10">
    <w:abstractNumId w:val="11"/>
  </w:num>
  <w:num w:numId="11">
    <w:abstractNumId w:val="7"/>
  </w:num>
  <w:num w:numId="12">
    <w:abstractNumId w:val="9"/>
  </w:num>
  <w:num w:numId="13">
    <w:abstractNumId w:val="12"/>
  </w:num>
  <w:num w:numId="14">
    <w:abstractNumId w:val="5"/>
  </w:num>
  <w:num w:numId="15">
    <w:abstractNumId w:val="14"/>
  </w:num>
  <w:num w:numId="16">
    <w:abstractNumId w:val="3"/>
  </w:num>
  <w:num w:numId="17">
    <w:abstractNumId w:val="10"/>
  </w:num>
  <w:num w:numId="1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5" w:dllVersion="512"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171"/>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F2E8F"/>
    <w:rsid w:val="00002129"/>
    <w:rsid w:val="00002EEF"/>
    <w:rsid w:val="000035D0"/>
    <w:rsid w:val="00003BEC"/>
    <w:rsid w:val="00005832"/>
    <w:rsid w:val="0000622F"/>
    <w:rsid w:val="00006570"/>
    <w:rsid w:val="00007B54"/>
    <w:rsid w:val="0001042C"/>
    <w:rsid w:val="00011446"/>
    <w:rsid w:val="00011C1D"/>
    <w:rsid w:val="00015053"/>
    <w:rsid w:val="000167C7"/>
    <w:rsid w:val="0001687D"/>
    <w:rsid w:val="00017F12"/>
    <w:rsid w:val="000203D1"/>
    <w:rsid w:val="00022997"/>
    <w:rsid w:val="00022AD2"/>
    <w:rsid w:val="00023B13"/>
    <w:rsid w:val="00025072"/>
    <w:rsid w:val="00025A1B"/>
    <w:rsid w:val="000265E9"/>
    <w:rsid w:val="0002662A"/>
    <w:rsid w:val="00026977"/>
    <w:rsid w:val="00026B82"/>
    <w:rsid w:val="00026D32"/>
    <w:rsid w:val="00030B1E"/>
    <w:rsid w:val="0003128B"/>
    <w:rsid w:val="000312EC"/>
    <w:rsid w:val="0003148B"/>
    <w:rsid w:val="000325B9"/>
    <w:rsid w:val="00032A27"/>
    <w:rsid w:val="00032B3D"/>
    <w:rsid w:val="00033190"/>
    <w:rsid w:val="00033559"/>
    <w:rsid w:val="00034010"/>
    <w:rsid w:val="00034E0D"/>
    <w:rsid w:val="00043197"/>
    <w:rsid w:val="00044719"/>
    <w:rsid w:val="00044DCA"/>
    <w:rsid w:val="0004634E"/>
    <w:rsid w:val="00051143"/>
    <w:rsid w:val="00051A6B"/>
    <w:rsid w:val="00051D3E"/>
    <w:rsid w:val="0005452F"/>
    <w:rsid w:val="00054A97"/>
    <w:rsid w:val="00055C69"/>
    <w:rsid w:val="00057D19"/>
    <w:rsid w:val="00060126"/>
    <w:rsid w:val="0006033F"/>
    <w:rsid w:val="00060637"/>
    <w:rsid w:val="000606EC"/>
    <w:rsid w:val="00060B01"/>
    <w:rsid w:val="00061327"/>
    <w:rsid w:val="00061679"/>
    <w:rsid w:val="0006198B"/>
    <w:rsid w:val="00061F2B"/>
    <w:rsid w:val="00063A03"/>
    <w:rsid w:val="000652A3"/>
    <w:rsid w:val="00065AD3"/>
    <w:rsid w:val="00066716"/>
    <w:rsid w:val="000672EA"/>
    <w:rsid w:val="000677D3"/>
    <w:rsid w:val="00067EAF"/>
    <w:rsid w:val="00070308"/>
    <w:rsid w:val="00071F47"/>
    <w:rsid w:val="00073554"/>
    <w:rsid w:val="00073F7D"/>
    <w:rsid w:val="00073FAE"/>
    <w:rsid w:val="0007418F"/>
    <w:rsid w:val="00074721"/>
    <w:rsid w:val="00074B55"/>
    <w:rsid w:val="000774C8"/>
    <w:rsid w:val="000778A6"/>
    <w:rsid w:val="00077D5E"/>
    <w:rsid w:val="0008046E"/>
    <w:rsid w:val="00082455"/>
    <w:rsid w:val="0008356A"/>
    <w:rsid w:val="000836CF"/>
    <w:rsid w:val="00084641"/>
    <w:rsid w:val="00085DFB"/>
    <w:rsid w:val="00090114"/>
    <w:rsid w:val="0009035B"/>
    <w:rsid w:val="00091F4F"/>
    <w:rsid w:val="00092203"/>
    <w:rsid w:val="00092A57"/>
    <w:rsid w:val="00092DCF"/>
    <w:rsid w:val="00092DEC"/>
    <w:rsid w:val="00093686"/>
    <w:rsid w:val="00093D2D"/>
    <w:rsid w:val="00094991"/>
    <w:rsid w:val="00094F03"/>
    <w:rsid w:val="00095820"/>
    <w:rsid w:val="000972B6"/>
    <w:rsid w:val="00097501"/>
    <w:rsid w:val="00097F2D"/>
    <w:rsid w:val="000A026E"/>
    <w:rsid w:val="000A1374"/>
    <w:rsid w:val="000A1D6C"/>
    <w:rsid w:val="000A1F3A"/>
    <w:rsid w:val="000A4C10"/>
    <w:rsid w:val="000A4DD4"/>
    <w:rsid w:val="000A6761"/>
    <w:rsid w:val="000B13E6"/>
    <w:rsid w:val="000B1AAB"/>
    <w:rsid w:val="000B264B"/>
    <w:rsid w:val="000B29DB"/>
    <w:rsid w:val="000B3012"/>
    <w:rsid w:val="000B57C6"/>
    <w:rsid w:val="000B7687"/>
    <w:rsid w:val="000C05A1"/>
    <w:rsid w:val="000C129E"/>
    <w:rsid w:val="000C485F"/>
    <w:rsid w:val="000C6346"/>
    <w:rsid w:val="000C6F13"/>
    <w:rsid w:val="000C72D8"/>
    <w:rsid w:val="000C7433"/>
    <w:rsid w:val="000C753C"/>
    <w:rsid w:val="000D0FF5"/>
    <w:rsid w:val="000D1975"/>
    <w:rsid w:val="000D2364"/>
    <w:rsid w:val="000D334F"/>
    <w:rsid w:val="000D409D"/>
    <w:rsid w:val="000D4A62"/>
    <w:rsid w:val="000D4C8F"/>
    <w:rsid w:val="000D4CBF"/>
    <w:rsid w:val="000D55BE"/>
    <w:rsid w:val="000D5B8B"/>
    <w:rsid w:val="000D67CA"/>
    <w:rsid w:val="000D6A6A"/>
    <w:rsid w:val="000D6EF3"/>
    <w:rsid w:val="000D7134"/>
    <w:rsid w:val="000E0057"/>
    <w:rsid w:val="000E12E3"/>
    <w:rsid w:val="000E51C9"/>
    <w:rsid w:val="000E5F65"/>
    <w:rsid w:val="000E7C51"/>
    <w:rsid w:val="000F08B4"/>
    <w:rsid w:val="000F17D3"/>
    <w:rsid w:val="000F4BBF"/>
    <w:rsid w:val="000F5287"/>
    <w:rsid w:val="000F5CDD"/>
    <w:rsid w:val="000F60A5"/>
    <w:rsid w:val="000F64BB"/>
    <w:rsid w:val="000F6BE9"/>
    <w:rsid w:val="000F75FE"/>
    <w:rsid w:val="0010007C"/>
    <w:rsid w:val="00101EAB"/>
    <w:rsid w:val="00102118"/>
    <w:rsid w:val="0010315D"/>
    <w:rsid w:val="0010438F"/>
    <w:rsid w:val="00107E9E"/>
    <w:rsid w:val="00110416"/>
    <w:rsid w:val="001111C7"/>
    <w:rsid w:val="00113A38"/>
    <w:rsid w:val="00116A0F"/>
    <w:rsid w:val="00120076"/>
    <w:rsid w:val="001204E3"/>
    <w:rsid w:val="00121717"/>
    <w:rsid w:val="001223C6"/>
    <w:rsid w:val="00124610"/>
    <w:rsid w:val="00124944"/>
    <w:rsid w:val="00124F69"/>
    <w:rsid w:val="0012587F"/>
    <w:rsid w:val="00127779"/>
    <w:rsid w:val="00127C61"/>
    <w:rsid w:val="00130FF0"/>
    <w:rsid w:val="00131781"/>
    <w:rsid w:val="001319C7"/>
    <w:rsid w:val="00132126"/>
    <w:rsid w:val="00132CD9"/>
    <w:rsid w:val="00132CED"/>
    <w:rsid w:val="001347C0"/>
    <w:rsid w:val="00134A2A"/>
    <w:rsid w:val="001357D9"/>
    <w:rsid w:val="001368C0"/>
    <w:rsid w:val="00137457"/>
    <w:rsid w:val="00137BA5"/>
    <w:rsid w:val="00137C7D"/>
    <w:rsid w:val="00141A56"/>
    <w:rsid w:val="0014349D"/>
    <w:rsid w:val="00144E74"/>
    <w:rsid w:val="001451B8"/>
    <w:rsid w:val="00145549"/>
    <w:rsid w:val="00145CDD"/>
    <w:rsid w:val="001466C9"/>
    <w:rsid w:val="0014673E"/>
    <w:rsid w:val="0014685D"/>
    <w:rsid w:val="00146F2B"/>
    <w:rsid w:val="00147916"/>
    <w:rsid w:val="00151238"/>
    <w:rsid w:val="001515BF"/>
    <w:rsid w:val="00151BF3"/>
    <w:rsid w:val="00151F45"/>
    <w:rsid w:val="001520DF"/>
    <w:rsid w:val="00152570"/>
    <w:rsid w:val="001555CC"/>
    <w:rsid w:val="001608B1"/>
    <w:rsid w:val="00161534"/>
    <w:rsid w:val="00162803"/>
    <w:rsid w:val="00162D75"/>
    <w:rsid w:val="0016326F"/>
    <w:rsid w:val="00164508"/>
    <w:rsid w:val="00164929"/>
    <w:rsid w:val="00165609"/>
    <w:rsid w:val="00165B3B"/>
    <w:rsid w:val="0016646E"/>
    <w:rsid w:val="0016680A"/>
    <w:rsid w:val="001675D5"/>
    <w:rsid w:val="00170FAA"/>
    <w:rsid w:val="001713F5"/>
    <w:rsid w:val="00172E07"/>
    <w:rsid w:val="00173256"/>
    <w:rsid w:val="00173561"/>
    <w:rsid w:val="001743E4"/>
    <w:rsid w:val="0017442E"/>
    <w:rsid w:val="0017448D"/>
    <w:rsid w:val="001751B2"/>
    <w:rsid w:val="00175926"/>
    <w:rsid w:val="0018002A"/>
    <w:rsid w:val="00181971"/>
    <w:rsid w:val="001820D0"/>
    <w:rsid w:val="001828C6"/>
    <w:rsid w:val="00182D86"/>
    <w:rsid w:val="00183375"/>
    <w:rsid w:val="001841B6"/>
    <w:rsid w:val="0018586F"/>
    <w:rsid w:val="001858C5"/>
    <w:rsid w:val="00186A56"/>
    <w:rsid w:val="0018753E"/>
    <w:rsid w:val="00187AC3"/>
    <w:rsid w:val="00187F45"/>
    <w:rsid w:val="00191535"/>
    <w:rsid w:val="001916A0"/>
    <w:rsid w:val="0019312A"/>
    <w:rsid w:val="00194103"/>
    <w:rsid w:val="00195380"/>
    <w:rsid w:val="00196973"/>
    <w:rsid w:val="00197AB8"/>
    <w:rsid w:val="001A0198"/>
    <w:rsid w:val="001A0F20"/>
    <w:rsid w:val="001A1E10"/>
    <w:rsid w:val="001A2B10"/>
    <w:rsid w:val="001A32F0"/>
    <w:rsid w:val="001A458A"/>
    <w:rsid w:val="001A4B69"/>
    <w:rsid w:val="001A5E2D"/>
    <w:rsid w:val="001A6B8E"/>
    <w:rsid w:val="001A7327"/>
    <w:rsid w:val="001B1E81"/>
    <w:rsid w:val="001B2D97"/>
    <w:rsid w:val="001B3F07"/>
    <w:rsid w:val="001B5BA5"/>
    <w:rsid w:val="001B676E"/>
    <w:rsid w:val="001B71F2"/>
    <w:rsid w:val="001B7B54"/>
    <w:rsid w:val="001C0417"/>
    <w:rsid w:val="001C1314"/>
    <w:rsid w:val="001C19B9"/>
    <w:rsid w:val="001C4016"/>
    <w:rsid w:val="001C5FB1"/>
    <w:rsid w:val="001C631C"/>
    <w:rsid w:val="001C7795"/>
    <w:rsid w:val="001C7940"/>
    <w:rsid w:val="001D0504"/>
    <w:rsid w:val="001D06AE"/>
    <w:rsid w:val="001D23A9"/>
    <w:rsid w:val="001D272B"/>
    <w:rsid w:val="001D27E1"/>
    <w:rsid w:val="001D3CAC"/>
    <w:rsid w:val="001D471F"/>
    <w:rsid w:val="001D5042"/>
    <w:rsid w:val="001D61AB"/>
    <w:rsid w:val="001D64FF"/>
    <w:rsid w:val="001D697F"/>
    <w:rsid w:val="001D6B1F"/>
    <w:rsid w:val="001E11D8"/>
    <w:rsid w:val="001E1233"/>
    <w:rsid w:val="001E1980"/>
    <w:rsid w:val="001E2499"/>
    <w:rsid w:val="001E2824"/>
    <w:rsid w:val="001E2D7A"/>
    <w:rsid w:val="001E3000"/>
    <w:rsid w:val="001E33CF"/>
    <w:rsid w:val="001E3868"/>
    <w:rsid w:val="001E5BF5"/>
    <w:rsid w:val="001E700F"/>
    <w:rsid w:val="001E7C13"/>
    <w:rsid w:val="001F048D"/>
    <w:rsid w:val="001F184A"/>
    <w:rsid w:val="001F32DD"/>
    <w:rsid w:val="001F41C1"/>
    <w:rsid w:val="001F728F"/>
    <w:rsid w:val="001F756E"/>
    <w:rsid w:val="00200CD5"/>
    <w:rsid w:val="00201987"/>
    <w:rsid w:val="00202287"/>
    <w:rsid w:val="00202F29"/>
    <w:rsid w:val="0020465A"/>
    <w:rsid w:val="002050F0"/>
    <w:rsid w:val="002051F7"/>
    <w:rsid w:val="00211958"/>
    <w:rsid w:val="00211AC2"/>
    <w:rsid w:val="00212359"/>
    <w:rsid w:val="002129D7"/>
    <w:rsid w:val="002138B9"/>
    <w:rsid w:val="00213D2C"/>
    <w:rsid w:val="00213E0C"/>
    <w:rsid w:val="00215586"/>
    <w:rsid w:val="00217681"/>
    <w:rsid w:val="00217EBE"/>
    <w:rsid w:val="002205DC"/>
    <w:rsid w:val="0022138A"/>
    <w:rsid w:val="00222DAA"/>
    <w:rsid w:val="00223446"/>
    <w:rsid w:val="00224452"/>
    <w:rsid w:val="00224BD6"/>
    <w:rsid w:val="00226A3B"/>
    <w:rsid w:val="00226B5A"/>
    <w:rsid w:val="00227173"/>
    <w:rsid w:val="00227F54"/>
    <w:rsid w:val="00233254"/>
    <w:rsid w:val="0023421C"/>
    <w:rsid w:val="002347AF"/>
    <w:rsid w:val="0023755B"/>
    <w:rsid w:val="00237701"/>
    <w:rsid w:val="00237E7C"/>
    <w:rsid w:val="00243156"/>
    <w:rsid w:val="002441EF"/>
    <w:rsid w:val="00244806"/>
    <w:rsid w:val="0024539B"/>
    <w:rsid w:val="00245E2D"/>
    <w:rsid w:val="002469B4"/>
    <w:rsid w:val="00247D4B"/>
    <w:rsid w:val="00251BDF"/>
    <w:rsid w:val="002536AF"/>
    <w:rsid w:val="00256599"/>
    <w:rsid w:val="002565A6"/>
    <w:rsid w:val="00256B3E"/>
    <w:rsid w:val="00257CF3"/>
    <w:rsid w:val="0026186B"/>
    <w:rsid w:val="00261AE6"/>
    <w:rsid w:val="002628D4"/>
    <w:rsid w:val="00262C03"/>
    <w:rsid w:val="00264844"/>
    <w:rsid w:val="00264AFF"/>
    <w:rsid w:val="0026501E"/>
    <w:rsid w:val="00265022"/>
    <w:rsid w:val="00265D7A"/>
    <w:rsid w:val="0027008F"/>
    <w:rsid w:val="00273598"/>
    <w:rsid w:val="00274703"/>
    <w:rsid w:val="00274ACB"/>
    <w:rsid w:val="00275B21"/>
    <w:rsid w:val="00276664"/>
    <w:rsid w:val="00276681"/>
    <w:rsid w:val="00277494"/>
    <w:rsid w:val="002800D5"/>
    <w:rsid w:val="00280B8C"/>
    <w:rsid w:val="002822E1"/>
    <w:rsid w:val="002841E0"/>
    <w:rsid w:val="0028467C"/>
    <w:rsid w:val="00285141"/>
    <w:rsid w:val="0028666A"/>
    <w:rsid w:val="002873C6"/>
    <w:rsid w:val="002927C5"/>
    <w:rsid w:val="002928F3"/>
    <w:rsid w:val="00293D3C"/>
    <w:rsid w:val="00294207"/>
    <w:rsid w:val="00295153"/>
    <w:rsid w:val="00295E73"/>
    <w:rsid w:val="0029748C"/>
    <w:rsid w:val="002974C2"/>
    <w:rsid w:val="00297ED9"/>
    <w:rsid w:val="002A0347"/>
    <w:rsid w:val="002A05C0"/>
    <w:rsid w:val="002A0718"/>
    <w:rsid w:val="002A09F9"/>
    <w:rsid w:val="002A0CC7"/>
    <w:rsid w:val="002A25F1"/>
    <w:rsid w:val="002A2DC1"/>
    <w:rsid w:val="002A474D"/>
    <w:rsid w:val="002A6011"/>
    <w:rsid w:val="002A6977"/>
    <w:rsid w:val="002B0A6E"/>
    <w:rsid w:val="002B109E"/>
    <w:rsid w:val="002B185F"/>
    <w:rsid w:val="002B20C0"/>
    <w:rsid w:val="002B2B9E"/>
    <w:rsid w:val="002B5DE1"/>
    <w:rsid w:val="002B7E73"/>
    <w:rsid w:val="002C12B8"/>
    <w:rsid w:val="002C3754"/>
    <w:rsid w:val="002C5B40"/>
    <w:rsid w:val="002C5CB9"/>
    <w:rsid w:val="002D13E1"/>
    <w:rsid w:val="002D2928"/>
    <w:rsid w:val="002D2BD2"/>
    <w:rsid w:val="002D486C"/>
    <w:rsid w:val="002D5F43"/>
    <w:rsid w:val="002D61AC"/>
    <w:rsid w:val="002E6BD6"/>
    <w:rsid w:val="002E705D"/>
    <w:rsid w:val="002E744A"/>
    <w:rsid w:val="002E751C"/>
    <w:rsid w:val="002E7571"/>
    <w:rsid w:val="002F037B"/>
    <w:rsid w:val="002F1020"/>
    <w:rsid w:val="002F1567"/>
    <w:rsid w:val="002F196E"/>
    <w:rsid w:val="002F1CF7"/>
    <w:rsid w:val="002F2C02"/>
    <w:rsid w:val="002F3E93"/>
    <w:rsid w:val="002F4BAB"/>
    <w:rsid w:val="002F58FA"/>
    <w:rsid w:val="002F5DEC"/>
    <w:rsid w:val="002F5FD3"/>
    <w:rsid w:val="002F6A20"/>
    <w:rsid w:val="002F7376"/>
    <w:rsid w:val="002F7764"/>
    <w:rsid w:val="0030013D"/>
    <w:rsid w:val="003008B1"/>
    <w:rsid w:val="00300968"/>
    <w:rsid w:val="0030157A"/>
    <w:rsid w:val="0030172F"/>
    <w:rsid w:val="00302B84"/>
    <w:rsid w:val="0030355A"/>
    <w:rsid w:val="00306795"/>
    <w:rsid w:val="003069C0"/>
    <w:rsid w:val="003070AE"/>
    <w:rsid w:val="0031142D"/>
    <w:rsid w:val="00311805"/>
    <w:rsid w:val="003133B5"/>
    <w:rsid w:val="00313AFE"/>
    <w:rsid w:val="003157D6"/>
    <w:rsid w:val="00315D58"/>
    <w:rsid w:val="00316F8B"/>
    <w:rsid w:val="003202C2"/>
    <w:rsid w:val="00323130"/>
    <w:rsid w:val="003248E1"/>
    <w:rsid w:val="00324DC5"/>
    <w:rsid w:val="003250DE"/>
    <w:rsid w:val="0032519B"/>
    <w:rsid w:val="003273E9"/>
    <w:rsid w:val="0032756E"/>
    <w:rsid w:val="003278F0"/>
    <w:rsid w:val="00332067"/>
    <w:rsid w:val="00332198"/>
    <w:rsid w:val="0033233D"/>
    <w:rsid w:val="00332FEE"/>
    <w:rsid w:val="00333658"/>
    <w:rsid w:val="00333F6D"/>
    <w:rsid w:val="0033595D"/>
    <w:rsid w:val="0033603D"/>
    <w:rsid w:val="003378A1"/>
    <w:rsid w:val="003424F8"/>
    <w:rsid w:val="00342A82"/>
    <w:rsid w:val="00342C68"/>
    <w:rsid w:val="003434DD"/>
    <w:rsid w:val="00343969"/>
    <w:rsid w:val="0034456E"/>
    <w:rsid w:val="003445BC"/>
    <w:rsid w:val="0034530B"/>
    <w:rsid w:val="00346111"/>
    <w:rsid w:val="00346554"/>
    <w:rsid w:val="0034655B"/>
    <w:rsid w:val="00346907"/>
    <w:rsid w:val="003473E4"/>
    <w:rsid w:val="0034778E"/>
    <w:rsid w:val="00352150"/>
    <w:rsid w:val="003535D8"/>
    <w:rsid w:val="00353913"/>
    <w:rsid w:val="00353E76"/>
    <w:rsid w:val="003542BF"/>
    <w:rsid w:val="0035447C"/>
    <w:rsid w:val="0035459E"/>
    <w:rsid w:val="00354776"/>
    <w:rsid w:val="003550DF"/>
    <w:rsid w:val="00355738"/>
    <w:rsid w:val="00355C5C"/>
    <w:rsid w:val="003602C2"/>
    <w:rsid w:val="00361275"/>
    <w:rsid w:val="00363DE4"/>
    <w:rsid w:val="00363E55"/>
    <w:rsid w:val="003642EC"/>
    <w:rsid w:val="003657E5"/>
    <w:rsid w:val="00365AB3"/>
    <w:rsid w:val="00365B8D"/>
    <w:rsid w:val="00370041"/>
    <w:rsid w:val="00370B9F"/>
    <w:rsid w:val="00370E4D"/>
    <w:rsid w:val="00371A3F"/>
    <w:rsid w:val="00372305"/>
    <w:rsid w:val="0037238B"/>
    <w:rsid w:val="003732A4"/>
    <w:rsid w:val="003733F8"/>
    <w:rsid w:val="00373973"/>
    <w:rsid w:val="003739B4"/>
    <w:rsid w:val="003744C6"/>
    <w:rsid w:val="00374F0C"/>
    <w:rsid w:val="00375B75"/>
    <w:rsid w:val="00376E7E"/>
    <w:rsid w:val="00382AEA"/>
    <w:rsid w:val="00382FAF"/>
    <w:rsid w:val="00383A9F"/>
    <w:rsid w:val="00383D0A"/>
    <w:rsid w:val="00383D98"/>
    <w:rsid w:val="003845B9"/>
    <w:rsid w:val="00384E8C"/>
    <w:rsid w:val="003859DE"/>
    <w:rsid w:val="00385A3D"/>
    <w:rsid w:val="00390592"/>
    <w:rsid w:val="0039189F"/>
    <w:rsid w:val="00391D6F"/>
    <w:rsid w:val="003922AD"/>
    <w:rsid w:val="003922E0"/>
    <w:rsid w:val="0039338E"/>
    <w:rsid w:val="003933FC"/>
    <w:rsid w:val="0039362B"/>
    <w:rsid w:val="003938EB"/>
    <w:rsid w:val="00395EFE"/>
    <w:rsid w:val="0039628C"/>
    <w:rsid w:val="0039766D"/>
    <w:rsid w:val="00397EEA"/>
    <w:rsid w:val="003A0350"/>
    <w:rsid w:val="003A1C0D"/>
    <w:rsid w:val="003A267B"/>
    <w:rsid w:val="003A2CD7"/>
    <w:rsid w:val="003A39A0"/>
    <w:rsid w:val="003A567D"/>
    <w:rsid w:val="003A5D13"/>
    <w:rsid w:val="003A5F9E"/>
    <w:rsid w:val="003B13E5"/>
    <w:rsid w:val="003B2450"/>
    <w:rsid w:val="003B287B"/>
    <w:rsid w:val="003B2C9C"/>
    <w:rsid w:val="003B31F7"/>
    <w:rsid w:val="003B7104"/>
    <w:rsid w:val="003C0EB2"/>
    <w:rsid w:val="003C56A0"/>
    <w:rsid w:val="003C603A"/>
    <w:rsid w:val="003C72E9"/>
    <w:rsid w:val="003D0058"/>
    <w:rsid w:val="003D102B"/>
    <w:rsid w:val="003D2F75"/>
    <w:rsid w:val="003D45B4"/>
    <w:rsid w:val="003D566B"/>
    <w:rsid w:val="003D6228"/>
    <w:rsid w:val="003D73B1"/>
    <w:rsid w:val="003E1165"/>
    <w:rsid w:val="003E1918"/>
    <w:rsid w:val="003E328B"/>
    <w:rsid w:val="003E3BFB"/>
    <w:rsid w:val="003E3CD8"/>
    <w:rsid w:val="003E6BAC"/>
    <w:rsid w:val="003E7250"/>
    <w:rsid w:val="003E7C73"/>
    <w:rsid w:val="003F1419"/>
    <w:rsid w:val="003F2BC3"/>
    <w:rsid w:val="003F385D"/>
    <w:rsid w:val="003F570F"/>
    <w:rsid w:val="003F61B3"/>
    <w:rsid w:val="003F6EE1"/>
    <w:rsid w:val="003F7258"/>
    <w:rsid w:val="004028CA"/>
    <w:rsid w:val="00402AA2"/>
    <w:rsid w:val="004034B9"/>
    <w:rsid w:val="00404556"/>
    <w:rsid w:val="00404E60"/>
    <w:rsid w:val="0040561C"/>
    <w:rsid w:val="0040702B"/>
    <w:rsid w:val="004103E8"/>
    <w:rsid w:val="00411395"/>
    <w:rsid w:val="004120DE"/>
    <w:rsid w:val="00412286"/>
    <w:rsid w:val="00412BFE"/>
    <w:rsid w:val="00412D1D"/>
    <w:rsid w:val="004134FC"/>
    <w:rsid w:val="00415015"/>
    <w:rsid w:val="00415810"/>
    <w:rsid w:val="00416643"/>
    <w:rsid w:val="0041720E"/>
    <w:rsid w:val="0041756C"/>
    <w:rsid w:val="00417F59"/>
    <w:rsid w:val="004231DB"/>
    <w:rsid w:val="00424389"/>
    <w:rsid w:val="00425AE8"/>
    <w:rsid w:val="004300D2"/>
    <w:rsid w:val="00430546"/>
    <w:rsid w:val="00430B2E"/>
    <w:rsid w:val="00433381"/>
    <w:rsid w:val="00435736"/>
    <w:rsid w:val="0043578F"/>
    <w:rsid w:val="004359FB"/>
    <w:rsid w:val="004365B6"/>
    <w:rsid w:val="00436E6A"/>
    <w:rsid w:val="0044019D"/>
    <w:rsid w:val="004406CB"/>
    <w:rsid w:val="00440CCB"/>
    <w:rsid w:val="00440CE7"/>
    <w:rsid w:val="004421B8"/>
    <w:rsid w:val="00443339"/>
    <w:rsid w:val="00443BA1"/>
    <w:rsid w:val="00444E95"/>
    <w:rsid w:val="00445B60"/>
    <w:rsid w:val="00445D95"/>
    <w:rsid w:val="0044616A"/>
    <w:rsid w:val="0045046A"/>
    <w:rsid w:val="004514EE"/>
    <w:rsid w:val="0045181F"/>
    <w:rsid w:val="00453DBA"/>
    <w:rsid w:val="00457555"/>
    <w:rsid w:val="00463B35"/>
    <w:rsid w:val="004652E7"/>
    <w:rsid w:val="00466351"/>
    <w:rsid w:val="00470599"/>
    <w:rsid w:val="004712FD"/>
    <w:rsid w:val="00471CCD"/>
    <w:rsid w:val="004727AD"/>
    <w:rsid w:val="004728BB"/>
    <w:rsid w:val="004729FB"/>
    <w:rsid w:val="004730AD"/>
    <w:rsid w:val="004733CF"/>
    <w:rsid w:val="00473EFB"/>
    <w:rsid w:val="004804E3"/>
    <w:rsid w:val="0048090D"/>
    <w:rsid w:val="00481CF0"/>
    <w:rsid w:val="00483350"/>
    <w:rsid w:val="004849B3"/>
    <w:rsid w:val="00484F69"/>
    <w:rsid w:val="00487EBE"/>
    <w:rsid w:val="00491A2C"/>
    <w:rsid w:val="004923F8"/>
    <w:rsid w:val="00492D8B"/>
    <w:rsid w:val="004932BD"/>
    <w:rsid w:val="00494F24"/>
    <w:rsid w:val="004972AA"/>
    <w:rsid w:val="00497B95"/>
    <w:rsid w:val="00497C03"/>
    <w:rsid w:val="004A1F8F"/>
    <w:rsid w:val="004A20F0"/>
    <w:rsid w:val="004A3477"/>
    <w:rsid w:val="004A43F8"/>
    <w:rsid w:val="004A6868"/>
    <w:rsid w:val="004A71AB"/>
    <w:rsid w:val="004A7636"/>
    <w:rsid w:val="004B01E2"/>
    <w:rsid w:val="004B05D1"/>
    <w:rsid w:val="004B0721"/>
    <w:rsid w:val="004B07E7"/>
    <w:rsid w:val="004B2636"/>
    <w:rsid w:val="004B26A1"/>
    <w:rsid w:val="004B42C9"/>
    <w:rsid w:val="004B448D"/>
    <w:rsid w:val="004B45C1"/>
    <w:rsid w:val="004B564E"/>
    <w:rsid w:val="004B57B8"/>
    <w:rsid w:val="004B61F6"/>
    <w:rsid w:val="004B7F50"/>
    <w:rsid w:val="004C0497"/>
    <w:rsid w:val="004C5CCF"/>
    <w:rsid w:val="004C72B6"/>
    <w:rsid w:val="004C7D4E"/>
    <w:rsid w:val="004C7F95"/>
    <w:rsid w:val="004D1CB5"/>
    <w:rsid w:val="004D2514"/>
    <w:rsid w:val="004D5FD4"/>
    <w:rsid w:val="004D7C49"/>
    <w:rsid w:val="004E3519"/>
    <w:rsid w:val="004E435E"/>
    <w:rsid w:val="004E449A"/>
    <w:rsid w:val="004E649A"/>
    <w:rsid w:val="004E6CF4"/>
    <w:rsid w:val="004E6E4F"/>
    <w:rsid w:val="004E702D"/>
    <w:rsid w:val="004F0715"/>
    <w:rsid w:val="004F0D25"/>
    <w:rsid w:val="004F1362"/>
    <w:rsid w:val="004F2A59"/>
    <w:rsid w:val="004F2E8F"/>
    <w:rsid w:val="004F31F3"/>
    <w:rsid w:val="004F3BF7"/>
    <w:rsid w:val="004F4D64"/>
    <w:rsid w:val="004F4F46"/>
    <w:rsid w:val="004F518C"/>
    <w:rsid w:val="004F6B79"/>
    <w:rsid w:val="004F7853"/>
    <w:rsid w:val="00500232"/>
    <w:rsid w:val="00500ABF"/>
    <w:rsid w:val="00501378"/>
    <w:rsid w:val="005020A5"/>
    <w:rsid w:val="00502402"/>
    <w:rsid w:val="005035BF"/>
    <w:rsid w:val="005050F9"/>
    <w:rsid w:val="005054C6"/>
    <w:rsid w:val="00511F6C"/>
    <w:rsid w:val="0051289F"/>
    <w:rsid w:val="00512DD9"/>
    <w:rsid w:val="005136AD"/>
    <w:rsid w:val="005137B7"/>
    <w:rsid w:val="00515DF1"/>
    <w:rsid w:val="00517700"/>
    <w:rsid w:val="005206E9"/>
    <w:rsid w:val="00520EE4"/>
    <w:rsid w:val="00520FC0"/>
    <w:rsid w:val="00521740"/>
    <w:rsid w:val="00522C7A"/>
    <w:rsid w:val="00522F17"/>
    <w:rsid w:val="00524CE7"/>
    <w:rsid w:val="005254FC"/>
    <w:rsid w:val="00527B00"/>
    <w:rsid w:val="00527D46"/>
    <w:rsid w:val="005303CF"/>
    <w:rsid w:val="00530427"/>
    <w:rsid w:val="00530879"/>
    <w:rsid w:val="0053217E"/>
    <w:rsid w:val="005324F6"/>
    <w:rsid w:val="005348AE"/>
    <w:rsid w:val="0053653E"/>
    <w:rsid w:val="0053770F"/>
    <w:rsid w:val="00540EC9"/>
    <w:rsid w:val="0054139F"/>
    <w:rsid w:val="005413E1"/>
    <w:rsid w:val="00541D24"/>
    <w:rsid w:val="00543158"/>
    <w:rsid w:val="00543415"/>
    <w:rsid w:val="00543D6E"/>
    <w:rsid w:val="005446DB"/>
    <w:rsid w:val="00545E5F"/>
    <w:rsid w:val="00547FBA"/>
    <w:rsid w:val="00550803"/>
    <w:rsid w:val="00550D62"/>
    <w:rsid w:val="00552A0F"/>
    <w:rsid w:val="005544DA"/>
    <w:rsid w:val="0055486E"/>
    <w:rsid w:val="00554F4B"/>
    <w:rsid w:val="0055580B"/>
    <w:rsid w:val="00556A25"/>
    <w:rsid w:val="00557BA9"/>
    <w:rsid w:val="00557E46"/>
    <w:rsid w:val="0056078A"/>
    <w:rsid w:val="00561102"/>
    <w:rsid w:val="005614BC"/>
    <w:rsid w:val="0056209D"/>
    <w:rsid w:val="005645F2"/>
    <w:rsid w:val="00564984"/>
    <w:rsid w:val="00564B73"/>
    <w:rsid w:val="005650E8"/>
    <w:rsid w:val="00567BEE"/>
    <w:rsid w:val="00570437"/>
    <w:rsid w:val="00571693"/>
    <w:rsid w:val="0057451C"/>
    <w:rsid w:val="005771F8"/>
    <w:rsid w:val="00577D0D"/>
    <w:rsid w:val="00580342"/>
    <w:rsid w:val="00580F52"/>
    <w:rsid w:val="00581571"/>
    <w:rsid w:val="00581D3F"/>
    <w:rsid w:val="00583D8E"/>
    <w:rsid w:val="00583EC7"/>
    <w:rsid w:val="00584634"/>
    <w:rsid w:val="005858CC"/>
    <w:rsid w:val="005862F7"/>
    <w:rsid w:val="005874DB"/>
    <w:rsid w:val="005876F5"/>
    <w:rsid w:val="00587ABA"/>
    <w:rsid w:val="00590DED"/>
    <w:rsid w:val="00591C09"/>
    <w:rsid w:val="00591C7F"/>
    <w:rsid w:val="005947CC"/>
    <w:rsid w:val="005947F4"/>
    <w:rsid w:val="005947FA"/>
    <w:rsid w:val="00595F30"/>
    <w:rsid w:val="0059634C"/>
    <w:rsid w:val="005966B3"/>
    <w:rsid w:val="005A1090"/>
    <w:rsid w:val="005A2A1B"/>
    <w:rsid w:val="005A527F"/>
    <w:rsid w:val="005A6C17"/>
    <w:rsid w:val="005A6E3B"/>
    <w:rsid w:val="005A7A3E"/>
    <w:rsid w:val="005A7FE1"/>
    <w:rsid w:val="005B04C8"/>
    <w:rsid w:val="005B0B62"/>
    <w:rsid w:val="005B0DA8"/>
    <w:rsid w:val="005B4092"/>
    <w:rsid w:val="005B59E1"/>
    <w:rsid w:val="005B5ABE"/>
    <w:rsid w:val="005B71C4"/>
    <w:rsid w:val="005C0652"/>
    <w:rsid w:val="005C2EF4"/>
    <w:rsid w:val="005C3095"/>
    <w:rsid w:val="005C30D7"/>
    <w:rsid w:val="005C4EC6"/>
    <w:rsid w:val="005C583C"/>
    <w:rsid w:val="005D0EB8"/>
    <w:rsid w:val="005D23DB"/>
    <w:rsid w:val="005D4210"/>
    <w:rsid w:val="005D42C6"/>
    <w:rsid w:val="005D4E03"/>
    <w:rsid w:val="005D4FFE"/>
    <w:rsid w:val="005D5FE3"/>
    <w:rsid w:val="005D67F1"/>
    <w:rsid w:val="005E132A"/>
    <w:rsid w:val="005E136A"/>
    <w:rsid w:val="005E391A"/>
    <w:rsid w:val="005E3A3C"/>
    <w:rsid w:val="005E476F"/>
    <w:rsid w:val="005E4F7B"/>
    <w:rsid w:val="005E5915"/>
    <w:rsid w:val="005E5F3A"/>
    <w:rsid w:val="005E6FF2"/>
    <w:rsid w:val="005F0173"/>
    <w:rsid w:val="005F0AA4"/>
    <w:rsid w:val="005F116A"/>
    <w:rsid w:val="005F4CC4"/>
    <w:rsid w:val="005F52F1"/>
    <w:rsid w:val="005F58C3"/>
    <w:rsid w:val="005F60F8"/>
    <w:rsid w:val="005F65A0"/>
    <w:rsid w:val="005F6AC5"/>
    <w:rsid w:val="005F7BB3"/>
    <w:rsid w:val="00600120"/>
    <w:rsid w:val="00600FBA"/>
    <w:rsid w:val="0060357C"/>
    <w:rsid w:val="006035BE"/>
    <w:rsid w:val="00603FD8"/>
    <w:rsid w:val="006060FC"/>
    <w:rsid w:val="00606BD4"/>
    <w:rsid w:val="00610E78"/>
    <w:rsid w:val="006120AD"/>
    <w:rsid w:val="00612A33"/>
    <w:rsid w:val="00612B98"/>
    <w:rsid w:val="00612D30"/>
    <w:rsid w:val="0061339B"/>
    <w:rsid w:val="00614A32"/>
    <w:rsid w:val="00614B3C"/>
    <w:rsid w:val="00616D45"/>
    <w:rsid w:val="00621ABF"/>
    <w:rsid w:val="006220D6"/>
    <w:rsid w:val="006222C4"/>
    <w:rsid w:val="0062237D"/>
    <w:rsid w:val="00623CE1"/>
    <w:rsid w:val="00623D98"/>
    <w:rsid w:val="00624421"/>
    <w:rsid w:val="00625526"/>
    <w:rsid w:val="006308D8"/>
    <w:rsid w:val="0063309D"/>
    <w:rsid w:val="006338E9"/>
    <w:rsid w:val="00633904"/>
    <w:rsid w:val="006342F1"/>
    <w:rsid w:val="00634BD6"/>
    <w:rsid w:val="0063769C"/>
    <w:rsid w:val="0064080D"/>
    <w:rsid w:val="00640B75"/>
    <w:rsid w:val="0064169F"/>
    <w:rsid w:val="00645717"/>
    <w:rsid w:val="00645D67"/>
    <w:rsid w:val="006500E7"/>
    <w:rsid w:val="00656333"/>
    <w:rsid w:val="006565B0"/>
    <w:rsid w:val="006574C2"/>
    <w:rsid w:val="00657775"/>
    <w:rsid w:val="0066063A"/>
    <w:rsid w:val="0066285C"/>
    <w:rsid w:val="00662EFC"/>
    <w:rsid w:val="00663390"/>
    <w:rsid w:val="00663522"/>
    <w:rsid w:val="006644FB"/>
    <w:rsid w:val="00664AAC"/>
    <w:rsid w:val="00664DA0"/>
    <w:rsid w:val="00665334"/>
    <w:rsid w:val="00665431"/>
    <w:rsid w:val="00665E0D"/>
    <w:rsid w:val="00665E38"/>
    <w:rsid w:val="00666081"/>
    <w:rsid w:val="006668E9"/>
    <w:rsid w:val="006728AC"/>
    <w:rsid w:val="00673A00"/>
    <w:rsid w:val="00675109"/>
    <w:rsid w:val="006759C2"/>
    <w:rsid w:val="006769E1"/>
    <w:rsid w:val="00677EE2"/>
    <w:rsid w:val="00680205"/>
    <w:rsid w:val="00680A97"/>
    <w:rsid w:val="00682415"/>
    <w:rsid w:val="006850CD"/>
    <w:rsid w:val="006855A7"/>
    <w:rsid w:val="00685A37"/>
    <w:rsid w:val="00687E41"/>
    <w:rsid w:val="00690F74"/>
    <w:rsid w:val="00691086"/>
    <w:rsid w:val="00691E27"/>
    <w:rsid w:val="006925EF"/>
    <w:rsid w:val="006964FB"/>
    <w:rsid w:val="00697860"/>
    <w:rsid w:val="006A0000"/>
    <w:rsid w:val="006A0B1B"/>
    <w:rsid w:val="006A0F74"/>
    <w:rsid w:val="006A15F8"/>
    <w:rsid w:val="006A1BE9"/>
    <w:rsid w:val="006A1F28"/>
    <w:rsid w:val="006A20C3"/>
    <w:rsid w:val="006A282B"/>
    <w:rsid w:val="006A488F"/>
    <w:rsid w:val="006A4BD5"/>
    <w:rsid w:val="006A5C10"/>
    <w:rsid w:val="006A672F"/>
    <w:rsid w:val="006B0151"/>
    <w:rsid w:val="006B2584"/>
    <w:rsid w:val="006B3816"/>
    <w:rsid w:val="006B41AC"/>
    <w:rsid w:val="006B47F7"/>
    <w:rsid w:val="006B4F4D"/>
    <w:rsid w:val="006B5A87"/>
    <w:rsid w:val="006B5E66"/>
    <w:rsid w:val="006B6A78"/>
    <w:rsid w:val="006B6FD5"/>
    <w:rsid w:val="006B7E04"/>
    <w:rsid w:val="006C3898"/>
    <w:rsid w:val="006C411F"/>
    <w:rsid w:val="006C6467"/>
    <w:rsid w:val="006C747C"/>
    <w:rsid w:val="006C76B8"/>
    <w:rsid w:val="006D0E23"/>
    <w:rsid w:val="006D17C0"/>
    <w:rsid w:val="006D2065"/>
    <w:rsid w:val="006D367E"/>
    <w:rsid w:val="006D3FD3"/>
    <w:rsid w:val="006D49BD"/>
    <w:rsid w:val="006D53C9"/>
    <w:rsid w:val="006D568A"/>
    <w:rsid w:val="006D6AA5"/>
    <w:rsid w:val="006E04B1"/>
    <w:rsid w:val="006E1C35"/>
    <w:rsid w:val="006E231C"/>
    <w:rsid w:val="006E29FC"/>
    <w:rsid w:val="006E2E0F"/>
    <w:rsid w:val="006E3161"/>
    <w:rsid w:val="006E35C6"/>
    <w:rsid w:val="006E5BE8"/>
    <w:rsid w:val="006E609B"/>
    <w:rsid w:val="006E6AC6"/>
    <w:rsid w:val="006E6D97"/>
    <w:rsid w:val="006F0263"/>
    <w:rsid w:val="006F08FA"/>
    <w:rsid w:val="006F32A4"/>
    <w:rsid w:val="006F35BA"/>
    <w:rsid w:val="006F3666"/>
    <w:rsid w:val="006F5098"/>
    <w:rsid w:val="006F5692"/>
    <w:rsid w:val="006F5CDB"/>
    <w:rsid w:val="006F659F"/>
    <w:rsid w:val="006F6D93"/>
    <w:rsid w:val="006F77AC"/>
    <w:rsid w:val="007005E4"/>
    <w:rsid w:val="00700DAF"/>
    <w:rsid w:val="0070185A"/>
    <w:rsid w:val="00701D34"/>
    <w:rsid w:val="00701F0F"/>
    <w:rsid w:val="00703138"/>
    <w:rsid w:val="00703472"/>
    <w:rsid w:val="007068D4"/>
    <w:rsid w:val="00707077"/>
    <w:rsid w:val="007073C1"/>
    <w:rsid w:val="0071146D"/>
    <w:rsid w:val="00712296"/>
    <w:rsid w:val="00712765"/>
    <w:rsid w:val="00712C4B"/>
    <w:rsid w:val="007142E4"/>
    <w:rsid w:val="00714782"/>
    <w:rsid w:val="007162AA"/>
    <w:rsid w:val="007170F9"/>
    <w:rsid w:val="0071776D"/>
    <w:rsid w:val="00720104"/>
    <w:rsid w:val="0072039C"/>
    <w:rsid w:val="0072053A"/>
    <w:rsid w:val="0072164B"/>
    <w:rsid w:val="00724957"/>
    <w:rsid w:val="00725891"/>
    <w:rsid w:val="0072787C"/>
    <w:rsid w:val="00727B12"/>
    <w:rsid w:val="00730174"/>
    <w:rsid w:val="0073095A"/>
    <w:rsid w:val="00730C04"/>
    <w:rsid w:val="00730E1A"/>
    <w:rsid w:val="007319AC"/>
    <w:rsid w:val="00731ED3"/>
    <w:rsid w:val="007321DE"/>
    <w:rsid w:val="007326F8"/>
    <w:rsid w:val="0073373C"/>
    <w:rsid w:val="00733F44"/>
    <w:rsid w:val="00735349"/>
    <w:rsid w:val="0073619A"/>
    <w:rsid w:val="00736A04"/>
    <w:rsid w:val="00740291"/>
    <w:rsid w:val="00742A65"/>
    <w:rsid w:val="007454AE"/>
    <w:rsid w:val="0074732D"/>
    <w:rsid w:val="007476C1"/>
    <w:rsid w:val="00747DAD"/>
    <w:rsid w:val="00750CCF"/>
    <w:rsid w:val="00751A4F"/>
    <w:rsid w:val="0075298D"/>
    <w:rsid w:val="007547DD"/>
    <w:rsid w:val="00755691"/>
    <w:rsid w:val="0075690F"/>
    <w:rsid w:val="0075789C"/>
    <w:rsid w:val="007605FB"/>
    <w:rsid w:val="00760D28"/>
    <w:rsid w:val="0076118B"/>
    <w:rsid w:val="00761EE6"/>
    <w:rsid w:val="00762931"/>
    <w:rsid w:val="00762B2F"/>
    <w:rsid w:val="0076521F"/>
    <w:rsid w:val="00765404"/>
    <w:rsid w:val="007666DD"/>
    <w:rsid w:val="0077093D"/>
    <w:rsid w:val="007710EE"/>
    <w:rsid w:val="007722C7"/>
    <w:rsid w:val="0077289A"/>
    <w:rsid w:val="00772A25"/>
    <w:rsid w:val="00772E6A"/>
    <w:rsid w:val="00773227"/>
    <w:rsid w:val="00773B78"/>
    <w:rsid w:val="007744E3"/>
    <w:rsid w:val="00774F0A"/>
    <w:rsid w:val="00775364"/>
    <w:rsid w:val="007756E3"/>
    <w:rsid w:val="00776D9F"/>
    <w:rsid w:val="00777765"/>
    <w:rsid w:val="00780F84"/>
    <w:rsid w:val="00782844"/>
    <w:rsid w:val="00782CE6"/>
    <w:rsid w:val="00783AFF"/>
    <w:rsid w:val="00784A01"/>
    <w:rsid w:val="00784CFB"/>
    <w:rsid w:val="00784DB8"/>
    <w:rsid w:val="007857EA"/>
    <w:rsid w:val="00786156"/>
    <w:rsid w:val="00786766"/>
    <w:rsid w:val="007869AA"/>
    <w:rsid w:val="00786D34"/>
    <w:rsid w:val="00786D4E"/>
    <w:rsid w:val="00786F8C"/>
    <w:rsid w:val="00787185"/>
    <w:rsid w:val="007878FD"/>
    <w:rsid w:val="007902C9"/>
    <w:rsid w:val="00791AAB"/>
    <w:rsid w:val="0079355D"/>
    <w:rsid w:val="007937C2"/>
    <w:rsid w:val="007947ED"/>
    <w:rsid w:val="00794FE9"/>
    <w:rsid w:val="007A136D"/>
    <w:rsid w:val="007A14DA"/>
    <w:rsid w:val="007A1C69"/>
    <w:rsid w:val="007A21B2"/>
    <w:rsid w:val="007A27C3"/>
    <w:rsid w:val="007A57CF"/>
    <w:rsid w:val="007B002B"/>
    <w:rsid w:val="007B11D5"/>
    <w:rsid w:val="007B16F0"/>
    <w:rsid w:val="007B7B62"/>
    <w:rsid w:val="007B7B9D"/>
    <w:rsid w:val="007C0FDD"/>
    <w:rsid w:val="007C119A"/>
    <w:rsid w:val="007C1554"/>
    <w:rsid w:val="007C1B7A"/>
    <w:rsid w:val="007C2AAA"/>
    <w:rsid w:val="007C39F0"/>
    <w:rsid w:val="007C3AAC"/>
    <w:rsid w:val="007C3F72"/>
    <w:rsid w:val="007C4054"/>
    <w:rsid w:val="007C4B7A"/>
    <w:rsid w:val="007C4F5B"/>
    <w:rsid w:val="007C50FE"/>
    <w:rsid w:val="007C5C62"/>
    <w:rsid w:val="007C5E01"/>
    <w:rsid w:val="007C7E18"/>
    <w:rsid w:val="007D048E"/>
    <w:rsid w:val="007D0A5C"/>
    <w:rsid w:val="007D1463"/>
    <w:rsid w:val="007D1491"/>
    <w:rsid w:val="007D28FC"/>
    <w:rsid w:val="007D3922"/>
    <w:rsid w:val="007D3CC4"/>
    <w:rsid w:val="007D555B"/>
    <w:rsid w:val="007D5901"/>
    <w:rsid w:val="007D6F2E"/>
    <w:rsid w:val="007D71B9"/>
    <w:rsid w:val="007D793C"/>
    <w:rsid w:val="007D7D2B"/>
    <w:rsid w:val="007E1242"/>
    <w:rsid w:val="007E2BCC"/>
    <w:rsid w:val="007E3082"/>
    <w:rsid w:val="007E31CE"/>
    <w:rsid w:val="007E50C0"/>
    <w:rsid w:val="007E62C3"/>
    <w:rsid w:val="007E76B6"/>
    <w:rsid w:val="007F21A0"/>
    <w:rsid w:val="007F2D66"/>
    <w:rsid w:val="007F3136"/>
    <w:rsid w:val="007F3A96"/>
    <w:rsid w:val="007F426F"/>
    <w:rsid w:val="007F4479"/>
    <w:rsid w:val="007F5D2F"/>
    <w:rsid w:val="007F6453"/>
    <w:rsid w:val="007F6F9F"/>
    <w:rsid w:val="007F72A9"/>
    <w:rsid w:val="007F743A"/>
    <w:rsid w:val="007F77E2"/>
    <w:rsid w:val="008017FC"/>
    <w:rsid w:val="00801844"/>
    <w:rsid w:val="008026BF"/>
    <w:rsid w:val="00802891"/>
    <w:rsid w:val="00802EC4"/>
    <w:rsid w:val="00805830"/>
    <w:rsid w:val="00805D8B"/>
    <w:rsid w:val="00806A4B"/>
    <w:rsid w:val="00807FCD"/>
    <w:rsid w:val="0081051C"/>
    <w:rsid w:val="00810B73"/>
    <w:rsid w:val="00811604"/>
    <w:rsid w:val="00811815"/>
    <w:rsid w:val="0081342B"/>
    <w:rsid w:val="00814598"/>
    <w:rsid w:val="00814A58"/>
    <w:rsid w:val="00814DDA"/>
    <w:rsid w:val="00815BC1"/>
    <w:rsid w:val="00816D6A"/>
    <w:rsid w:val="00816DB6"/>
    <w:rsid w:val="00816ED7"/>
    <w:rsid w:val="00817579"/>
    <w:rsid w:val="0082028F"/>
    <w:rsid w:val="008220EC"/>
    <w:rsid w:val="008222BF"/>
    <w:rsid w:val="0082293D"/>
    <w:rsid w:val="0082337C"/>
    <w:rsid w:val="00823A1E"/>
    <w:rsid w:val="00823C4D"/>
    <w:rsid w:val="008242C1"/>
    <w:rsid w:val="00825047"/>
    <w:rsid w:val="0082506E"/>
    <w:rsid w:val="008268F8"/>
    <w:rsid w:val="00827455"/>
    <w:rsid w:val="0083112D"/>
    <w:rsid w:val="008313A4"/>
    <w:rsid w:val="00831CC5"/>
    <w:rsid w:val="00833E83"/>
    <w:rsid w:val="00834503"/>
    <w:rsid w:val="00835529"/>
    <w:rsid w:val="0083641F"/>
    <w:rsid w:val="0083739B"/>
    <w:rsid w:val="00837CB6"/>
    <w:rsid w:val="0084008F"/>
    <w:rsid w:val="008402BC"/>
    <w:rsid w:val="0084097C"/>
    <w:rsid w:val="0084145C"/>
    <w:rsid w:val="00843A74"/>
    <w:rsid w:val="008448FA"/>
    <w:rsid w:val="008460A5"/>
    <w:rsid w:val="00846AAA"/>
    <w:rsid w:val="008470E9"/>
    <w:rsid w:val="00850425"/>
    <w:rsid w:val="008515CF"/>
    <w:rsid w:val="00851ACB"/>
    <w:rsid w:val="00851E44"/>
    <w:rsid w:val="008524A1"/>
    <w:rsid w:val="008524D1"/>
    <w:rsid w:val="00854215"/>
    <w:rsid w:val="008549F8"/>
    <w:rsid w:val="00855E63"/>
    <w:rsid w:val="00856D62"/>
    <w:rsid w:val="00857E2F"/>
    <w:rsid w:val="008614F7"/>
    <w:rsid w:val="00861DAE"/>
    <w:rsid w:val="0086240C"/>
    <w:rsid w:val="00862953"/>
    <w:rsid w:val="008631E4"/>
    <w:rsid w:val="008648F2"/>
    <w:rsid w:val="008655FF"/>
    <w:rsid w:val="00865F4D"/>
    <w:rsid w:val="0086709E"/>
    <w:rsid w:val="008674BE"/>
    <w:rsid w:val="00872AB6"/>
    <w:rsid w:val="00873C71"/>
    <w:rsid w:val="0087453B"/>
    <w:rsid w:val="008747D9"/>
    <w:rsid w:val="0087649B"/>
    <w:rsid w:val="00876EC4"/>
    <w:rsid w:val="00876F56"/>
    <w:rsid w:val="0088053C"/>
    <w:rsid w:val="00880A0A"/>
    <w:rsid w:val="0088166A"/>
    <w:rsid w:val="00884266"/>
    <w:rsid w:val="008842EB"/>
    <w:rsid w:val="00884DBB"/>
    <w:rsid w:val="00885199"/>
    <w:rsid w:val="00886A8E"/>
    <w:rsid w:val="008903DF"/>
    <w:rsid w:val="00895A20"/>
    <w:rsid w:val="00897EC3"/>
    <w:rsid w:val="008A07C2"/>
    <w:rsid w:val="008A0929"/>
    <w:rsid w:val="008A0F41"/>
    <w:rsid w:val="008A378A"/>
    <w:rsid w:val="008A42DB"/>
    <w:rsid w:val="008A4EFB"/>
    <w:rsid w:val="008A6288"/>
    <w:rsid w:val="008B0F51"/>
    <w:rsid w:val="008B1D06"/>
    <w:rsid w:val="008B2AFF"/>
    <w:rsid w:val="008B3386"/>
    <w:rsid w:val="008B3AF6"/>
    <w:rsid w:val="008B40EA"/>
    <w:rsid w:val="008B5DC6"/>
    <w:rsid w:val="008B6230"/>
    <w:rsid w:val="008B6394"/>
    <w:rsid w:val="008B6E9B"/>
    <w:rsid w:val="008B725C"/>
    <w:rsid w:val="008C0300"/>
    <w:rsid w:val="008C36A6"/>
    <w:rsid w:val="008C3AED"/>
    <w:rsid w:val="008C3B12"/>
    <w:rsid w:val="008C41C1"/>
    <w:rsid w:val="008C4BCB"/>
    <w:rsid w:val="008C54B4"/>
    <w:rsid w:val="008C6531"/>
    <w:rsid w:val="008C7B4B"/>
    <w:rsid w:val="008C7B6E"/>
    <w:rsid w:val="008D0243"/>
    <w:rsid w:val="008D19E6"/>
    <w:rsid w:val="008D30B9"/>
    <w:rsid w:val="008D3781"/>
    <w:rsid w:val="008D3786"/>
    <w:rsid w:val="008D5C9D"/>
    <w:rsid w:val="008D5FB9"/>
    <w:rsid w:val="008D6ED7"/>
    <w:rsid w:val="008D787F"/>
    <w:rsid w:val="008D79CA"/>
    <w:rsid w:val="008E08BB"/>
    <w:rsid w:val="008E1947"/>
    <w:rsid w:val="008E33F8"/>
    <w:rsid w:val="008E348B"/>
    <w:rsid w:val="008E5C82"/>
    <w:rsid w:val="008E5F93"/>
    <w:rsid w:val="008E690E"/>
    <w:rsid w:val="008E6EAA"/>
    <w:rsid w:val="008E7869"/>
    <w:rsid w:val="008F03A7"/>
    <w:rsid w:val="008F4618"/>
    <w:rsid w:val="008F6340"/>
    <w:rsid w:val="008F651E"/>
    <w:rsid w:val="008F6557"/>
    <w:rsid w:val="008F7987"/>
    <w:rsid w:val="008F7F3D"/>
    <w:rsid w:val="00901E94"/>
    <w:rsid w:val="00902EF8"/>
    <w:rsid w:val="00903540"/>
    <w:rsid w:val="00904941"/>
    <w:rsid w:val="00904EB0"/>
    <w:rsid w:val="00906621"/>
    <w:rsid w:val="00910E5E"/>
    <w:rsid w:val="0091139F"/>
    <w:rsid w:val="00911576"/>
    <w:rsid w:val="009116C0"/>
    <w:rsid w:val="00911BA2"/>
    <w:rsid w:val="0091237C"/>
    <w:rsid w:val="0091334E"/>
    <w:rsid w:val="00913765"/>
    <w:rsid w:val="009137DE"/>
    <w:rsid w:val="00914D72"/>
    <w:rsid w:val="009152FC"/>
    <w:rsid w:val="00915A79"/>
    <w:rsid w:val="00915C85"/>
    <w:rsid w:val="00916318"/>
    <w:rsid w:val="00920779"/>
    <w:rsid w:val="00922674"/>
    <w:rsid w:val="00923776"/>
    <w:rsid w:val="00923834"/>
    <w:rsid w:val="00924AA0"/>
    <w:rsid w:val="0092581A"/>
    <w:rsid w:val="00926352"/>
    <w:rsid w:val="009263F6"/>
    <w:rsid w:val="0092657C"/>
    <w:rsid w:val="00927BFE"/>
    <w:rsid w:val="009302B8"/>
    <w:rsid w:val="009324AB"/>
    <w:rsid w:val="00932D2B"/>
    <w:rsid w:val="009342DD"/>
    <w:rsid w:val="00940631"/>
    <w:rsid w:val="0094097E"/>
    <w:rsid w:val="00941ABD"/>
    <w:rsid w:val="00941FB5"/>
    <w:rsid w:val="0094351D"/>
    <w:rsid w:val="0094372D"/>
    <w:rsid w:val="00943CC8"/>
    <w:rsid w:val="00944742"/>
    <w:rsid w:val="00945328"/>
    <w:rsid w:val="00945732"/>
    <w:rsid w:val="009501E1"/>
    <w:rsid w:val="009508ED"/>
    <w:rsid w:val="0095147A"/>
    <w:rsid w:val="00952992"/>
    <w:rsid w:val="00953409"/>
    <w:rsid w:val="00955AC1"/>
    <w:rsid w:val="00955EDB"/>
    <w:rsid w:val="00955FC4"/>
    <w:rsid w:val="009564D0"/>
    <w:rsid w:val="00956A4B"/>
    <w:rsid w:val="00956CD9"/>
    <w:rsid w:val="00957C1C"/>
    <w:rsid w:val="00957CFD"/>
    <w:rsid w:val="00960103"/>
    <w:rsid w:val="00960A23"/>
    <w:rsid w:val="00961BAF"/>
    <w:rsid w:val="00961C0F"/>
    <w:rsid w:val="009622DB"/>
    <w:rsid w:val="009623DB"/>
    <w:rsid w:val="0096316F"/>
    <w:rsid w:val="0096497D"/>
    <w:rsid w:val="0097009A"/>
    <w:rsid w:val="009706CE"/>
    <w:rsid w:val="00972F7C"/>
    <w:rsid w:val="009777E7"/>
    <w:rsid w:val="00980C98"/>
    <w:rsid w:val="00981316"/>
    <w:rsid w:val="009818E0"/>
    <w:rsid w:val="009845DE"/>
    <w:rsid w:val="009849F6"/>
    <w:rsid w:val="00985770"/>
    <w:rsid w:val="00985AE2"/>
    <w:rsid w:val="00990C03"/>
    <w:rsid w:val="009934A2"/>
    <w:rsid w:val="00995442"/>
    <w:rsid w:val="009956A1"/>
    <w:rsid w:val="009971B5"/>
    <w:rsid w:val="00997482"/>
    <w:rsid w:val="009A0BC0"/>
    <w:rsid w:val="009A0E41"/>
    <w:rsid w:val="009A108C"/>
    <w:rsid w:val="009A1B78"/>
    <w:rsid w:val="009A1BAC"/>
    <w:rsid w:val="009A334C"/>
    <w:rsid w:val="009A34CB"/>
    <w:rsid w:val="009A3FEC"/>
    <w:rsid w:val="009A68BE"/>
    <w:rsid w:val="009A6927"/>
    <w:rsid w:val="009B09B9"/>
    <w:rsid w:val="009B0DA6"/>
    <w:rsid w:val="009B149F"/>
    <w:rsid w:val="009B1F87"/>
    <w:rsid w:val="009B2139"/>
    <w:rsid w:val="009B2597"/>
    <w:rsid w:val="009B2A86"/>
    <w:rsid w:val="009B2C99"/>
    <w:rsid w:val="009B2E96"/>
    <w:rsid w:val="009B5376"/>
    <w:rsid w:val="009B54F7"/>
    <w:rsid w:val="009B564F"/>
    <w:rsid w:val="009B673E"/>
    <w:rsid w:val="009B6CA3"/>
    <w:rsid w:val="009B74E3"/>
    <w:rsid w:val="009C2AFD"/>
    <w:rsid w:val="009C3430"/>
    <w:rsid w:val="009C4D3F"/>
    <w:rsid w:val="009C4E4F"/>
    <w:rsid w:val="009C74C7"/>
    <w:rsid w:val="009D2C5B"/>
    <w:rsid w:val="009D37A0"/>
    <w:rsid w:val="009D5505"/>
    <w:rsid w:val="009D68BF"/>
    <w:rsid w:val="009D7CDD"/>
    <w:rsid w:val="009E03BF"/>
    <w:rsid w:val="009E06C6"/>
    <w:rsid w:val="009E08D2"/>
    <w:rsid w:val="009E0F5E"/>
    <w:rsid w:val="009E2057"/>
    <w:rsid w:val="009E399A"/>
    <w:rsid w:val="009E45EA"/>
    <w:rsid w:val="009E5106"/>
    <w:rsid w:val="009E56BA"/>
    <w:rsid w:val="009E6BC6"/>
    <w:rsid w:val="009E6C95"/>
    <w:rsid w:val="009F14E3"/>
    <w:rsid w:val="009F1F66"/>
    <w:rsid w:val="009F21B0"/>
    <w:rsid w:val="009F25DD"/>
    <w:rsid w:val="009F440A"/>
    <w:rsid w:val="009F55D0"/>
    <w:rsid w:val="009F5AA2"/>
    <w:rsid w:val="009F6E5B"/>
    <w:rsid w:val="009F7758"/>
    <w:rsid w:val="00A000C5"/>
    <w:rsid w:val="00A004CF"/>
    <w:rsid w:val="00A01351"/>
    <w:rsid w:val="00A019D9"/>
    <w:rsid w:val="00A01BBA"/>
    <w:rsid w:val="00A02CA6"/>
    <w:rsid w:val="00A02DEC"/>
    <w:rsid w:val="00A04007"/>
    <w:rsid w:val="00A04144"/>
    <w:rsid w:val="00A04964"/>
    <w:rsid w:val="00A104B7"/>
    <w:rsid w:val="00A114F3"/>
    <w:rsid w:val="00A11B6E"/>
    <w:rsid w:val="00A14493"/>
    <w:rsid w:val="00A15231"/>
    <w:rsid w:val="00A15615"/>
    <w:rsid w:val="00A15673"/>
    <w:rsid w:val="00A1567A"/>
    <w:rsid w:val="00A1582E"/>
    <w:rsid w:val="00A158F4"/>
    <w:rsid w:val="00A1622E"/>
    <w:rsid w:val="00A17DBB"/>
    <w:rsid w:val="00A2020F"/>
    <w:rsid w:val="00A20849"/>
    <w:rsid w:val="00A20967"/>
    <w:rsid w:val="00A223BD"/>
    <w:rsid w:val="00A224E2"/>
    <w:rsid w:val="00A22882"/>
    <w:rsid w:val="00A24B08"/>
    <w:rsid w:val="00A24BBB"/>
    <w:rsid w:val="00A25006"/>
    <w:rsid w:val="00A2627B"/>
    <w:rsid w:val="00A275E2"/>
    <w:rsid w:val="00A315A4"/>
    <w:rsid w:val="00A31DB9"/>
    <w:rsid w:val="00A31E4A"/>
    <w:rsid w:val="00A33CFF"/>
    <w:rsid w:val="00A347D7"/>
    <w:rsid w:val="00A356B2"/>
    <w:rsid w:val="00A37244"/>
    <w:rsid w:val="00A373C1"/>
    <w:rsid w:val="00A40E70"/>
    <w:rsid w:val="00A41187"/>
    <w:rsid w:val="00A4462C"/>
    <w:rsid w:val="00A4526D"/>
    <w:rsid w:val="00A45788"/>
    <w:rsid w:val="00A47D16"/>
    <w:rsid w:val="00A5116E"/>
    <w:rsid w:val="00A51FFA"/>
    <w:rsid w:val="00A523DD"/>
    <w:rsid w:val="00A52F9C"/>
    <w:rsid w:val="00A52FD1"/>
    <w:rsid w:val="00A53B27"/>
    <w:rsid w:val="00A54C51"/>
    <w:rsid w:val="00A550D6"/>
    <w:rsid w:val="00A5548E"/>
    <w:rsid w:val="00A5578A"/>
    <w:rsid w:val="00A55E9D"/>
    <w:rsid w:val="00A56296"/>
    <w:rsid w:val="00A571B9"/>
    <w:rsid w:val="00A572E9"/>
    <w:rsid w:val="00A57B2B"/>
    <w:rsid w:val="00A637A1"/>
    <w:rsid w:val="00A649C0"/>
    <w:rsid w:val="00A65350"/>
    <w:rsid w:val="00A66604"/>
    <w:rsid w:val="00A66FCB"/>
    <w:rsid w:val="00A728F0"/>
    <w:rsid w:val="00A72E5C"/>
    <w:rsid w:val="00A73DB6"/>
    <w:rsid w:val="00A74306"/>
    <w:rsid w:val="00A74B5F"/>
    <w:rsid w:val="00A753BA"/>
    <w:rsid w:val="00A7550A"/>
    <w:rsid w:val="00A77777"/>
    <w:rsid w:val="00A77B42"/>
    <w:rsid w:val="00A800EA"/>
    <w:rsid w:val="00A809AC"/>
    <w:rsid w:val="00A820C0"/>
    <w:rsid w:val="00A830A4"/>
    <w:rsid w:val="00A84D06"/>
    <w:rsid w:val="00A84EB7"/>
    <w:rsid w:val="00A854F0"/>
    <w:rsid w:val="00A873BC"/>
    <w:rsid w:val="00A90392"/>
    <w:rsid w:val="00A909DF"/>
    <w:rsid w:val="00A9103A"/>
    <w:rsid w:val="00A91EE5"/>
    <w:rsid w:val="00A9300E"/>
    <w:rsid w:val="00A9318F"/>
    <w:rsid w:val="00A93504"/>
    <w:rsid w:val="00A93B5E"/>
    <w:rsid w:val="00A93C04"/>
    <w:rsid w:val="00A93E03"/>
    <w:rsid w:val="00A94B60"/>
    <w:rsid w:val="00A94D45"/>
    <w:rsid w:val="00A95DE9"/>
    <w:rsid w:val="00A96230"/>
    <w:rsid w:val="00A96607"/>
    <w:rsid w:val="00A96D24"/>
    <w:rsid w:val="00A978DB"/>
    <w:rsid w:val="00A97D81"/>
    <w:rsid w:val="00AA3491"/>
    <w:rsid w:val="00AA383D"/>
    <w:rsid w:val="00AA3CB6"/>
    <w:rsid w:val="00AA4428"/>
    <w:rsid w:val="00AA6838"/>
    <w:rsid w:val="00AA7A8D"/>
    <w:rsid w:val="00AA7E06"/>
    <w:rsid w:val="00AB2A57"/>
    <w:rsid w:val="00AB4151"/>
    <w:rsid w:val="00AB5221"/>
    <w:rsid w:val="00AB55B5"/>
    <w:rsid w:val="00AB7167"/>
    <w:rsid w:val="00AC1845"/>
    <w:rsid w:val="00AC2C73"/>
    <w:rsid w:val="00AC3D0A"/>
    <w:rsid w:val="00AC5020"/>
    <w:rsid w:val="00AC6CDE"/>
    <w:rsid w:val="00AD04A3"/>
    <w:rsid w:val="00AD0BCC"/>
    <w:rsid w:val="00AD0E65"/>
    <w:rsid w:val="00AD224F"/>
    <w:rsid w:val="00AD2FF4"/>
    <w:rsid w:val="00AD3FF3"/>
    <w:rsid w:val="00AD55CD"/>
    <w:rsid w:val="00AD714A"/>
    <w:rsid w:val="00AE3AAF"/>
    <w:rsid w:val="00AE46B2"/>
    <w:rsid w:val="00AE4BEE"/>
    <w:rsid w:val="00AE58D6"/>
    <w:rsid w:val="00AE5C27"/>
    <w:rsid w:val="00AE5C83"/>
    <w:rsid w:val="00AE6C23"/>
    <w:rsid w:val="00AE6E3D"/>
    <w:rsid w:val="00AF15D1"/>
    <w:rsid w:val="00AF1FB8"/>
    <w:rsid w:val="00AF22FC"/>
    <w:rsid w:val="00AF56C6"/>
    <w:rsid w:val="00AF6962"/>
    <w:rsid w:val="00AF79FA"/>
    <w:rsid w:val="00AF7F1C"/>
    <w:rsid w:val="00B01B5C"/>
    <w:rsid w:val="00B01F50"/>
    <w:rsid w:val="00B02815"/>
    <w:rsid w:val="00B0366A"/>
    <w:rsid w:val="00B0382D"/>
    <w:rsid w:val="00B04607"/>
    <w:rsid w:val="00B04DB0"/>
    <w:rsid w:val="00B0546D"/>
    <w:rsid w:val="00B0588E"/>
    <w:rsid w:val="00B0721C"/>
    <w:rsid w:val="00B11BA3"/>
    <w:rsid w:val="00B13A1B"/>
    <w:rsid w:val="00B14930"/>
    <w:rsid w:val="00B14CB1"/>
    <w:rsid w:val="00B14F7F"/>
    <w:rsid w:val="00B1552F"/>
    <w:rsid w:val="00B15B22"/>
    <w:rsid w:val="00B16603"/>
    <w:rsid w:val="00B16DF5"/>
    <w:rsid w:val="00B17168"/>
    <w:rsid w:val="00B201DF"/>
    <w:rsid w:val="00B20B63"/>
    <w:rsid w:val="00B21BFB"/>
    <w:rsid w:val="00B2462A"/>
    <w:rsid w:val="00B25009"/>
    <w:rsid w:val="00B251C2"/>
    <w:rsid w:val="00B25912"/>
    <w:rsid w:val="00B25B3E"/>
    <w:rsid w:val="00B25DC7"/>
    <w:rsid w:val="00B260B8"/>
    <w:rsid w:val="00B269AF"/>
    <w:rsid w:val="00B27016"/>
    <w:rsid w:val="00B320D3"/>
    <w:rsid w:val="00B32C11"/>
    <w:rsid w:val="00B3359B"/>
    <w:rsid w:val="00B345B4"/>
    <w:rsid w:val="00B34883"/>
    <w:rsid w:val="00B34C76"/>
    <w:rsid w:val="00B35B93"/>
    <w:rsid w:val="00B35D63"/>
    <w:rsid w:val="00B36384"/>
    <w:rsid w:val="00B37629"/>
    <w:rsid w:val="00B42691"/>
    <w:rsid w:val="00B42C38"/>
    <w:rsid w:val="00B43152"/>
    <w:rsid w:val="00B44136"/>
    <w:rsid w:val="00B456C6"/>
    <w:rsid w:val="00B45991"/>
    <w:rsid w:val="00B50883"/>
    <w:rsid w:val="00B50B6F"/>
    <w:rsid w:val="00B52446"/>
    <w:rsid w:val="00B53F82"/>
    <w:rsid w:val="00B548D3"/>
    <w:rsid w:val="00B55C9B"/>
    <w:rsid w:val="00B55E47"/>
    <w:rsid w:val="00B572F4"/>
    <w:rsid w:val="00B57F82"/>
    <w:rsid w:val="00B613E9"/>
    <w:rsid w:val="00B617A2"/>
    <w:rsid w:val="00B62751"/>
    <w:rsid w:val="00B62937"/>
    <w:rsid w:val="00B632F9"/>
    <w:rsid w:val="00B651BF"/>
    <w:rsid w:val="00B6551C"/>
    <w:rsid w:val="00B66E9F"/>
    <w:rsid w:val="00B67188"/>
    <w:rsid w:val="00B67F6A"/>
    <w:rsid w:val="00B72FCD"/>
    <w:rsid w:val="00B74466"/>
    <w:rsid w:val="00B7483E"/>
    <w:rsid w:val="00B74FF9"/>
    <w:rsid w:val="00B76E74"/>
    <w:rsid w:val="00B7730A"/>
    <w:rsid w:val="00B80BE7"/>
    <w:rsid w:val="00B80E8F"/>
    <w:rsid w:val="00B82773"/>
    <w:rsid w:val="00B82CFB"/>
    <w:rsid w:val="00B83886"/>
    <w:rsid w:val="00B839FF"/>
    <w:rsid w:val="00B8506A"/>
    <w:rsid w:val="00B85257"/>
    <w:rsid w:val="00B90216"/>
    <w:rsid w:val="00B91E65"/>
    <w:rsid w:val="00B935B4"/>
    <w:rsid w:val="00B93D37"/>
    <w:rsid w:val="00B941A2"/>
    <w:rsid w:val="00BA05BB"/>
    <w:rsid w:val="00BA1917"/>
    <w:rsid w:val="00BA3CBF"/>
    <w:rsid w:val="00BA78F5"/>
    <w:rsid w:val="00BB0EEA"/>
    <w:rsid w:val="00BB1CCD"/>
    <w:rsid w:val="00BB2C7B"/>
    <w:rsid w:val="00BB32A6"/>
    <w:rsid w:val="00BB384D"/>
    <w:rsid w:val="00BB446B"/>
    <w:rsid w:val="00BB4921"/>
    <w:rsid w:val="00BB7FF0"/>
    <w:rsid w:val="00BC2302"/>
    <w:rsid w:val="00BC523C"/>
    <w:rsid w:val="00BC524A"/>
    <w:rsid w:val="00BC52CC"/>
    <w:rsid w:val="00BC7B8A"/>
    <w:rsid w:val="00BC7C29"/>
    <w:rsid w:val="00BD0C7F"/>
    <w:rsid w:val="00BD113A"/>
    <w:rsid w:val="00BD1A78"/>
    <w:rsid w:val="00BD3361"/>
    <w:rsid w:val="00BD362F"/>
    <w:rsid w:val="00BD429D"/>
    <w:rsid w:val="00BD493A"/>
    <w:rsid w:val="00BD511C"/>
    <w:rsid w:val="00BD521A"/>
    <w:rsid w:val="00BD53FE"/>
    <w:rsid w:val="00BD7377"/>
    <w:rsid w:val="00BE1AA2"/>
    <w:rsid w:val="00BE214D"/>
    <w:rsid w:val="00BE28D8"/>
    <w:rsid w:val="00BE38F5"/>
    <w:rsid w:val="00BE4E80"/>
    <w:rsid w:val="00BF15D9"/>
    <w:rsid w:val="00BF2041"/>
    <w:rsid w:val="00BF2E44"/>
    <w:rsid w:val="00BF36D2"/>
    <w:rsid w:val="00BF3942"/>
    <w:rsid w:val="00BF3AA2"/>
    <w:rsid w:val="00BF44CD"/>
    <w:rsid w:val="00BF5E72"/>
    <w:rsid w:val="00BF61F0"/>
    <w:rsid w:val="00BF6634"/>
    <w:rsid w:val="00BF6F27"/>
    <w:rsid w:val="00BF78F3"/>
    <w:rsid w:val="00BF7D09"/>
    <w:rsid w:val="00C02453"/>
    <w:rsid w:val="00C03516"/>
    <w:rsid w:val="00C03636"/>
    <w:rsid w:val="00C04A31"/>
    <w:rsid w:val="00C05202"/>
    <w:rsid w:val="00C05FEA"/>
    <w:rsid w:val="00C10964"/>
    <w:rsid w:val="00C1156C"/>
    <w:rsid w:val="00C13074"/>
    <w:rsid w:val="00C14410"/>
    <w:rsid w:val="00C14CEB"/>
    <w:rsid w:val="00C14DD6"/>
    <w:rsid w:val="00C15836"/>
    <w:rsid w:val="00C16F6B"/>
    <w:rsid w:val="00C17C44"/>
    <w:rsid w:val="00C20B21"/>
    <w:rsid w:val="00C20F79"/>
    <w:rsid w:val="00C22A30"/>
    <w:rsid w:val="00C23693"/>
    <w:rsid w:val="00C239B6"/>
    <w:rsid w:val="00C23AC2"/>
    <w:rsid w:val="00C245C4"/>
    <w:rsid w:val="00C26796"/>
    <w:rsid w:val="00C269DB"/>
    <w:rsid w:val="00C26F7C"/>
    <w:rsid w:val="00C343C7"/>
    <w:rsid w:val="00C34B3C"/>
    <w:rsid w:val="00C34EF3"/>
    <w:rsid w:val="00C36660"/>
    <w:rsid w:val="00C37E46"/>
    <w:rsid w:val="00C405FD"/>
    <w:rsid w:val="00C41AE8"/>
    <w:rsid w:val="00C42658"/>
    <w:rsid w:val="00C42956"/>
    <w:rsid w:val="00C435FD"/>
    <w:rsid w:val="00C46696"/>
    <w:rsid w:val="00C469A6"/>
    <w:rsid w:val="00C47D32"/>
    <w:rsid w:val="00C503B2"/>
    <w:rsid w:val="00C508ED"/>
    <w:rsid w:val="00C5244A"/>
    <w:rsid w:val="00C5439F"/>
    <w:rsid w:val="00C54A7F"/>
    <w:rsid w:val="00C56856"/>
    <w:rsid w:val="00C56A16"/>
    <w:rsid w:val="00C56F7B"/>
    <w:rsid w:val="00C5738F"/>
    <w:rsid w:val="00C575C6"/>
    <w:rsid w:val="00C57862"/>
    <w:rsid w:val="00C57864"/>
    <w:rsid w:val="00C57A3A"/>
    <w:rsid w:val="00C57D8C"/>
    <w:rsid w:val="00C612BD"/>
    <w:rsid w:val="00C616AD"/>
    <w:rsid w:val="00C61D36"/>
    <w:rsid w:val="00C62566"/>
    <w:rsid w:val="00C62CE1"/>
    <w:rsid w:val="00C65E7C"/>
    <w:rsid w:val="00C67CD9"/>
    <w:rsid w:val="00C67F62"/>
    <w:rsid w:val="00C70043"/>
    <w:rsid w:val="00C70C2B"/>
    <w:rsid w:val="00C7134E"/>
    <w:rsid w:val="00C71483"/>
    <w:rsid w:val="00C721F2"/>
    <w:rsid w:val="00C729A7"/>
    <w:rsid w:val="00C72A88"/>
    <w:rsid w:val="00C73133"/>
    <w:rsid w:val="00C73655"/>
    <w:rsid w:val="00C739BA"/>
    <w:rsid w:val="00C7441B"/>
    <w:rsid w:val="00C74DFA"/>
    <w:rsid w:val="00C75047"/>
    <w:rsid w:val="00C75A1F"/>
    <w:rsid w:val="00C76879"/>
    <w:rsid w:val="00C77AAF"/>
    <w:rsid w:val="00C802ED"/>
    <w:rsid w:val="00C8076E"/>
    <w:rsid w:val="00C80C22"/>
    <w:rsid w:val="00C80D3C"/>
    <w:rsid w:val="00C8134F"/>
    <w:rsid w:val="00C81B55"/>
    <w:rsid w:val="00C82100"/>
    <w:rsid w:val="00C8335C"/>
    <w:rsid w:val="00C836A0"/>
    <w:rsid w:val="00C85ED9"/>
    <w:rsid w:val="00C86C86"/>
    <w:rsid w:val="00C87CD1"/>
    <w:rsid w:val="00C90505"/>
    <w:rsid w:val="00C90D48"/>
    <w:rsid w:val="00C91F8C"/>
    <w:rsid w:val="00C92645"/>
    <w:rsid w:val="00C92B91"/>
    <w:rsid w:val="00C95850"/>
    <w:rsid w:val="00C95ECB"/>
    <w:rsid w:val="00C97CD7"/>
    <w:rsid w:val="00C97D63"/>
    <w:rsid w:val="00CA2C86"/>
    <w:rsid w:val="00CA3035"/>
    <w:rsid w:val="00CA3906"/>
    <w:rsid w:val="00CA544D"/>
    <w:rsid w:val="00CA6BB2"/>
    <w:rsid w:val="00CB0292"/>
    <w:rsid w:val="00CB16DF"/>
    <w:rsid w:val="00CB1A60"/>
    <w:rsid w:val="00CB2127"/>
    <w:rsid w:val="00CB2CE7"/>
    <w:rsid w:val="00CB4816"/>
    <w:rsid w:val="00CB62FF"/>
    <w:rsid w:val="00CB653B"/>
    <w:rsid w:val="00CC11DE"/>
    <w:rsid w:val="00CC1260"/>
    <w:rsid w:val="00CC24CA"/>
    <w:rsid w:val="00CC2C1B"/>
    <w:rsid w:val="00CC2E42"/>
    <w:rsid w:val="00CC3BDF"/>
    <w:rsid w:val="00CC4934"/>
    <w:rsid w:val="00CC5364"/>
    <w:rsid w:val="00CC5780"/>
    <w:rsid w:val="00CC65F6"/>
    <w:rsid w:val="00CD00D7"/>
    <w:rsid w:val="00CD13A8"/>
    <w:rsid w:val="00CD37FA"/>
    <w:rsid w:val="00CD3ADD"/>
    <w:rsid w:val="00CD3FB9"/>
    <w:rsid w:val="00CD5772"/>
    <w:rsid w:val="00CD660D"/>
    <w:rsid w:val="00CD75BE"/>
    <w:rsid w:val="00CD797C"/>
    <w:rsid w:val="00CE02DE"/>
    <w:rsid w:val="00CE0746"/>
    <w:rsid w:val="00CE17F5"/>
    <w:rsid w:val="00CE2CF1"/>
    <w:rsid w:val="00CE2F6B"/>
    <w:rsid w:val="00CE4D20"/>
    <w:rsid w:val="00CE52B5"/>
    <w:rsid w:val="00CE58D2"/>
    <w:rsid w:val="00CE5FEC"/>
    <w:rsid w:val="00CE750A"/>
    <w:rsid w:val="00CF1CAA"/>
    <w:rsid w:val="00CF313B"/>
    <w:rsid w:val="00CF3F26"/>
    <w:rsid w:val="00CF45A1"/>
    <w:rsid w:val="00CF48F8"/>
    <w:rsid w:val="00CF522B"/>
    <w:rsid w:val="00CF6489"/>
    <w:rsid w:val="00D01B2D"/>
    <w:rsid w:val="00D01DF2"/>
    <w:rsid w:val="00D02AFA"/>
    <w:rsid w:val="00D03886"/>
    <w:rsid w:val="00D03A74"/>
    <w:rsid w:val="00D04091"/>
    <w:rsid w:val="00D043FA"/>
    <w:rsid w:val="00D065D9"/>
    <w:rsid w:val="00D06BEE"/>
    <w:rsid w:val="00D06D0D"/>
    <w:rsid w:val="00D07179"/>
    <w:rsid w:val="00D11BFE"/>
    <w:rsid w:val="00D121D4"/>
    <w:rsid w:val="00D12B2E"/>
    <w:rsid w:val="00D13079"/>
    <w:rsid w:val="00D131E5"/>
    <w:rsid w:val="00D138E2"/>
    <w:rsid w:val="00D14613"/>
    <w:rsid w:val="00D14F84"/>
    <w:rsid w:val="00D162C4"/>
    <w:rsid w:val="00D17E61"/>
    <w:rsid w:val="00D17E64"/>
    <w:rsid w:val="00D20078"/>
    <w:rsid w:val="00D20084"/>
    <w:rsid w:val="00D20E68"/>
    <w:rsid w:val="00D214AC"/>
    <w:rsid w:val="00D21F30"/>
    <w:rsid w:val="00D22602"/>
    <w:rsid w:val="00D23066"/>
    <w:rsid w:val="00D2323B"/>
    <w:rsid w:val="00D23A7D"/>
    <w:rsid w:val="00D24A6C"/>
    <w:rsid w:val="00D25610"/>
    <w:rsid w:val="00D26E3D"/>
    <w:rsid w:val="00D26E62"/>
    <w:rsid w:val="00D27C0E"/>
    <w:rsid w:val="00D31233"/>
    <w:rsid w:val="00D333A4"/>
    <w:rsid w:val="00D3466F"/>
    <w:rsid w:val="00D34972"/>
    <w:rsid w:val="00D360DC"/>
    <w:rsid w:val="00D36464"/>
    <w:rsid w:val="00D3767D"/>
    <w:rsid w:val="00D37DE1"/>
    <w:rsid w:val="00D37E47"/>
    <w:rsid w:val="00D4109F"/>
    <w:rsid w:val="00D416D9"/>
    <w:rsid w:val="00D41F1D"/>
    <w:rsid w:val="00D42291"/>
    <w:rsid w:val="00D43190"/>
    <w:rsid w:val="00D43956"/>
    <w:rsid w:val="00D43FEC"/>
    <w:rsid w:val="00D4418F"/>
    <w:rsid w:val="00D4426E"/>
    <w:rsid w:val="00D4735A"/>
    <w:rsid w:val="00D47ED5"/>
    <w:rsid w:val="00D51AEC"/>
    <w:rsid w:val="00D528D0"/>
    <w:rsid w:val="00D5449A"/>
    <w:rsid w:val="00D546E1"/>
    <w:rsid w:val="00D54B2C"/>
    <w:rsid w:val="00D55B2E"/>
    <w:rsid w:val="00D56137"/>
    <w:rsid w:val="00D57848"/>
    <w:rsid w:val="00D57ADD"/>
    <w:rsid w:val="00D57CBF"/>
    <w:rsid w:val="00D603B4"/>
    <w:rsid w:val="00D60BE9"/>
    <w:rsid w:val="00D6186B"/>
    <w:rsid w:val="00D62295"/>
    <w:rsid w:val="00D62F78"/>
    <w:rsid w:val="00D63C94"/>
    <w:rsid w:val="00D63F61"/>
    <w:rsid w:val="00D640BE"/>
    <w:rsid w:val="00D64469"/>
    <w:rsid w:val="00D646AC"/>
    <w:rsid w:val="00D649BE"/>
    <w:rsid w:val="00D669CE"/>
    <w:rsid w:val="00D66CD6"/>
    <w:rsid w:val="00D7185A"/>
    <w:rsid w:val="00D73020"/>
    <w:rsid w:val="00D74238"/>
    <w:rsid w:val="00D74383"/>
    <w:rsid w:val="00D74807"/>
    <w:rsid w:val="00D754EB"/>
    <w:rsid w:val="00D761B6"/>
    <w:rsid w:val="00D77AED"/>
    <w:rsid w:val="00D808EE"/>
    <w:rsid w:val="00D812EF"/>
    <w:rsid w:val="00D81EE8"/>
    <w:rsid w:val="00D82719"/>
    <w:rsid w:val="00D828DA"/>
    <w:rsid w:val="00D83B7F"/>
    <w:rsid w:val="00D85F7E"/>
    <w:rsid w:val="00D86FC4"/>
    <w:rsid w:val="00D901CE"/>
    <w:rsid w:val="00D9076F"/>
    <w:rsid w:val="00D91D7B"/>
    <w:rsid w:val="00D93185"/>
    <w:rsid w:val="00D97468"/>
    <w:rsid w:val="00DA0CEB"/>
    <w:rsid w:val="00DA0CED"/>
    <w:rsid w:val="00DA1212"/>
    <w:rsid w:val="00DA1F4C"/>
    <w:rsid w:val="00DA36E4"/>
    <w:rsid w:val="00DA3A4C"/>
    <w:rsid w:val="00DA48A6"/>
    <w:rsid w:val="00DA6312"/>
    <w:rsid w:val="00DA69F7"/>
    <w:rsid w:val="00DA7622"/>
    <w:rsid w:val="00DA7BCC"/>
    <w:rsid w:val="00DB0AEB"/>
    <w:rsid w:val="00DB168D"/>
    <w:rsid w:val="00DB2993"/>
    <w:rsid w:val="00DB29DA"/>
    <w:rsid w:val="00DB3502"/>
    <w:rsid w:val="00DB3532"/>
    <w:rsid w:val="00DB436F"/>
    <w:rsid w:val="00DB61A1"/>
    <w:rsid w:val="00DB646E"/>
    <w:rsid w:val="00DB76A6"/>
    <w:rsid w:val="00DB7F5A"/>
    <w:rsid w:val="00DC1D8A"/>
    <w:rsid w:val="00DC1F84"/>
    <w:rsid w:val="00DC2BA9"/>
    <w:rsid w:val="00DC4CB6"/>
    <w:rsid w:val="00DC55C3"/>
    <w:rsid w:val="00DC66D4"/>
    <w:rsid w:val="00DC6967"/>
    <w:rsid w:val="00DC794F"/>
    <w:rsid w:val="00DD0F5C"/>
    <w:rsid w:val="00DD1914"/>
    <w:rsid w:val="00DD1BEE"/>
    <w:rsid w:val="00DD1DC1"/>
    <w:rsid w:val="00DD1EDE"/>
    <w:rsid w:val="00DD3606"/>
    <w:rsid w:val="00DD3ACF"/>
    <w:rsid w:val="00DD3E33"/>
    <w:rsid w:val="00DD6D0A"/>
    <w:rsid w:val="00DD7E5C"/>
    <w:rsid w:val="00DE04B2"/>
    <w:rsid w:val="00DE1F69"/>
    <w:rsid w:val="00DE237E"/>
    <w:rsid w:val="00DE2D91"/>
    <w:rsid w:val="00DE4A62"/>
    <w:rsid w:val="00DE57BE"/>
    <w:rsid w:val="00DE5B2D"/>
    <w:rsid w:val="00DE65CB"/>
    <w:rsid w:val="00DE6720"/>
    <w:rsid w:val="00DE7F5E"/>
    <w:rsid w:val="00DF0F43"/>
    <w:rsid w:val="00DF1DD9"/>
    <w:rsid w:val="00DF21DA"/>
    <w:rsid w:val="00DF2E6B"/>
    <w:rsid w:val="00DF666C"/>
    <w:rsid w:val="00E001C3"/>
    <w:rsid w:val="00E00541"/>
    <w:rsid w:val="00E005EC"/>
    <w:rsid w:val="00E01386"/>
    <w:rsid w:val="00E018A0"/>
    <w:rsid w:val="00E03473"/>
    <w:rsid w:val="00E03D15"/>
    <w:rsid w:val="00E040AE"/>
    <w:rsid w:val="00E05CA9"/>
    <w:rsid w:val="00E06A28"/>
    <w:rsid w:val="00E07531"/>
    <w:rsid w:val="00E07FA3"/>
    <w:rsid w:val="00E07FBF"/>
    <w:rsid w:val="00E1020F"/>
    <w:rsid w:val="00E11671"/>
    <w:rsid w:val="00E11E4D"/>
    <w:rsid w:val="00E12B4F"/>
    <w:rsid w:val="00E12C25"/>
    <w:rsid w:val="00E137B4"/>
    <w:rsid w:val="00E145E8"/>
    <w:rsid w:val="00E14D8F"/>
    <w:rsid w:val="00E17CB2"/>
    <w:rsid w:val="00E20CFF"/>
    <w:rsid w:val="00E213B3"/>
    <w:rsid w:val="00E21B36"/>
    <w:rsid w:val="00E2304A"/>
    <w:rsid w:val="00E24B30"/>
    <w:rsid w:val="00E250C0"/>
    <w:rsid w:val="00E2515A"/>
    <w:rsid w:val="00E25B4F"/>
    <w:rsid w:val="00E2607F"/>
    <w:rsid w:val="00E269F5"/>
    <w:rsid w:val="00E26BED"/>
    <w:rsid w:val="00E272B8"/>
    <w:rsid w:val="00E273EC"/>
    <w:rsid w:val="00E311CE"/>
    <w:rsid w:val="00E31FDA"/>
    <w:rsid w:val="00E329D0"/>
    <w:rsid w:val="00E32F53"/>
    <w:rsid w:val="00E37C00"/>
    <w:rsid w:val="00E407FC"/>
    <w:rsid w:val="00E4163B"/>
    <w:rsid w:val="00E419FD"/>
    <w:rsid w:val="00E41AF6"/>
    <w:rsid w:val="00E433E8"/>
    <w:rsid w:val="00E4366B"/>
    <w:rsid w:val="00E43A7B"/>
    <w:rsid w:val="00E44505"/>
    <w:rsid w:val="00E47748"/>
    <w:rsid w:val="00E47D47"/>
    <w:rsid w:val="00E50612"/>
    <w:rsid w:val="00E51011"/>
    <w:rsid w:val="00E51111"/>
    <w:rsid w:val="00E52C5F"/>
    <w:rsid w:val="00E534C5"/>
    <w:rsid w:val="00E53512"/>
    <w:rsid w:val="00E535C6"/>
    <w:rsid w:val="00E53AF4"/>
    <w:rsid w:val="00E54E6A"/>
    <w:rsid w:val="00E5534C"/>
    <w:rsid w:val="00E553B3"/>
    <w:rsid w:val="00E60ADA"/>
    <w:rsid w:val="00E621F2"/>
    <w:rsid w:val="00E65FAA"/>
    <w:rsid w:val="00E66138"/>
    <w:rsid w:val="00E67019"/>
    <w:rsid w:val="00E67027"/>
    <w:rsid w:val="00E70184"/>
    <w:rsid w:val="00E7025D"/>
    <w:rsid w:val="00E70286"/>
    <w:rsid w:val="00E732D9"/>
    <w:rsid w:val="00E7504E"/>
    <w:rsid w:val="00E76511"/>
    <w:rsid w:val="00E77353"/>
    <w:rsid w:val="00E80593"/>
    <w:rsid w:val="00E80CD1"/>
    <w:rsid w:val="00E84A7F"/>
    <w:rsid w:val="00E85767"/>
    <w:rsid w:val="00E86466"/>
    <w:rsid w:val="00E868B3"/>
    <w:rsid w:val="00E9160D"/>
    <w:rsid w:val="00E92641"/>
    <w:rsid w:val="00E929E4"/>
    <w:rsid w:val="00E935E2"/>
    <w:rsid w:val="00E93A1F"/>
    <w:rsid w:val="00E948F7"/>
    <w:rsid w:val="00E94D37"/>
    <w:rsid w:val="00E954C2"/>
    <w:rsid w:val="00E9730D"/>
    <w:rsid w:val="00E97353"/>
    <w:rsid w:val="00E9758F"/>
    <w:rsid w:val="00EA04C2"/>
    <w:rsid w:val="00EA12C7"/>
    <w:rsid w:val="00EA2402"/>
    <w:rsid w:val="00EA4DFC"/>
    <w:rsid w:val="00EA5C41"/>
    <w:rsid w:val="00EA5FD8"/>
    <w:rsid w:val="00EA67BF"/>
    <w:rsid w:val="00EB0722"/>
    <w:rsid w:val="00EB1E8A"/>
    <w:rsid w:val="00EB297F"/>
    <w:rsid w:val="00EB393D"/>
    <w:rsid w:val="00EB498C"/>
    <w:rsid w:val="00EB6625"/>
    <w:rsid w:val="00EB7860"/>
    <w:rsid w:val="00EB7FE8"/>
    <w:rsid w:val="00EC18E2"/>
    <w:rsid w:val="00EC2321"/>
    <w:rsid w:val="00EC28ED"/>
    <w:rsid w:val="00EC29B1"/>
    <w:rsid w:val="00EC3121"/>
    <w:rsid w:val="00EC3417"/>
    <w:rsid w:val="00EC3464"/>
    <w:rsid w:val="00EC44E2"/>
    <w:rsid w:val="00EC45C8"/>
    <w:rsid w:val="00EC5C99"/>
    <w:rsid w:val="00EC6368"/>
    <w:rsid w:val="00EC6EA4"/>
    <w:rsid w:val="00EC6F28"/>
    <w:rsid w:val="00ED1DC6"/>
    <w:rsid w:val="00ED31DB"/>
    <w:rsid w:val="00ED6993"/>
    <w:rsid w:val="00ED6E59"/>
    <w:rsid w:val="00ED76BF"/>
    <w:rsid w:val="00ED77F9"/>
    <w:rsid w:val="00EE0180"/>
    <w:rsid w:val="00EE0D75"/>
    <w:rsid w:val="00EE1137"/>
    <w:rsid w:val="00EE1A9F"/>
    <w:rsid w:val="00EE1B35"/>
    <w:rsid w:val="00EE1E6A"/>
    <w:rsid w:val="00EE3133"/>
    <w:rsid w:val="00EE48DC"/>
    <w:rsid w:val="00EE503F"/>
    <w:rsid w:val="00EE56D2"/>
    <w:rsid w:val="00EE7311"/>
    <w:rsid w:val="00EE754D"/>
    <w:rsid w:val="00EF07E9"/>
    <w:rsid w:val="00EF1151"/>
    <w:rsid w:val="00EF231B"/>
    <w:rsid w:val="00EF24ED"/>
    <w:rsid w:val="00EF4D2A"/>
    <w:rsid w:val="00EF4E03"/>
    <w:rsid w:val="00EF5A18"/>
    <w:rsid w:val="00EF61FE"/>
    <w:rsid w:val="00EF62E2"/>
    <w:rsid w:val="00EF64DB"/>
    <w:rsid w:val="00EF6983"/>
    <w:rsid w:val="00EF6C21"/>
    <w:rsid w:val="00F0031A"/>
    <w:rsid w:val="00F00B23"/>
    <w:rsid w:val="00F00C65"/>
    <w:rsid w:val="00F01AE6"/>
    <w:rsid w:val="00F02F42"/>
    <w:rsid w:val="00F06632"/>
    <w:rsid w:val="00F1088F"/>
    <w:rsid w:val="00F11373"/>
    <w:rsid w:val="00F1247A"/>
    <w:rsid w:val="00F12C95"/>
    <w:rsid w:val="00F13B87"/>
    <w:rsid w:val="00F1435B"/>
    <w:rsid w:val="00F144C9"/>
    <w:rsid w:val="00F157B2"/>
    <w:rsid w:val="00F15C4D"/>
    <w:rsid w:val="00F17920"/>
    <w:rsid w:val="00F17F1B"/>
    <w:rsid w:val="00F20490"/>
    <w:rsid w:val="00F21376"/>
    <w:rsid w:val="00F21397"/>
    <w:rsid w:val="00F21F07"/>
    <w:rsid w:val="00F26523"/>
    <w:rsid w:val="00F26979"/>
    <w:rsid w:val="00F27CC5"/>
    <w:rsid w:val="00F30B70"/>
    <w:rsid w:val="00F32121"/>
    <w:rsid w:val="00F32166"/>
    <w:rsid w:val="00F3298B"/>
    <w:rsid w:val="00F35B7C"/>
    <w:rsid w:val="00F36EE9"/>
    <w:rsid w:val="00F372F2"/>
    <w:rsid w:val="00F37F97"/>
    <w:rsid w:val="00F402AC"/>
    <w:rsid w:val="00F40E79"/>
    <w:rsid w:val="00F41DC7"/>
    <w:rsid w:val="00F42B9C"/>
    <w:rsid w:val="00F43567"/>
    <w:rsid w:val="00F440D3"/>
    <w:rsid w:val="00F444D5"/>
    <w:rsid w:val="00F44D42"/>
    <w:rsid w:val="00F46768"/>
    <w:rsid w:val="00F50617"/>
    <w:rsid w:val="00F50794"/>
    <w:rsid w:val="00F53797"/>
    <w:rsid w:val="00F5522F"/>
    <w:rsid w:val="00F55817"/>
    <w:rsid w:val="00F56D0B"/>
    <w:rsid w:val="00F61240"/>
    <w:rsid w:val="00F62390"/>
    <w:rsid w:val="00F63B2F"/>
    <w:rsid w:val="00F63C72"/>
    <w:rsid w:val="00F647E0"/>
    <w:rsid w:val="00F6615F"/>
    <w:rsid w:val="00F66815"/>
    <w:rsid w:val="00F66BB8"/>
    <w:rsid w:val="00F67B11"/>
    <w:rsid w:val="00F701BD"/>
    <w:rsid w:val="00F70669"/>
    <w:rsid w:val="00F72BC7"/>
    <w:rsid w:val="00F747E2"/>
    <w:rsid w:val="00F75253"/>
    <w:rsid w:val="00F77E3F"/>
    <w:rsid w:val="00F8280F"/>
    <w:rsid w:val="00F83B23"/>
    <w:rsid w:val="00F83CD6"/>
    <w:rsid w:val="00F85394"/>
    <w:rsid w:val="00F86A7B"/>
    <w:rsid w:val="00F932EC"/>
    <w:rsid w:val="00F93919"/>
    <w:rsid w:val="00F94423"/>
    <w:rsid w:val="00F962B7"/>
    <w:rsid w:val="00F96CC7"/>
    <w:rsid w:val="00FA0B67"/>
    <w:rsid w:val="00FA0E3F"/>
    <w:rsid w:val="00FA1A2A"/>
    <w:rsid w:val="00FA3B30"/>
    <w:rsid w:val="00FA5557"/>
    <w:rsid w:val="00FA5B4A"/>
    <w:rsid w:val="00FA5E1E"/>
    <w:rsid w:val="00FA6D0D"/>
    <w:rsid w:val="00FB0C90"/>
    <w:rsid w:val="00FB13C7"/>
    <w:rsid w:val="00FB357B"/>
    <w:rsid w:val="00FB66EB"/>
    <w:rsid w:val="00FB7280"/>
    <w:rsid w:val="00FB7AF9"/>
    <w:rsid w:val="00FB7D20"/>
    <w:rsid w:val="00FC00C0"/>
    <w:rsid w:val="00FC0AD3"/>
    <w:rsid w:val="00FC110E"/>
    <w:rsid w:val="00FC1F5D"/>
    <w:rsid w:val="00FC2F6C"/>
    <w:rsid w:val="00FC379F"/>
    <w:rsid w:val="00FC386F"/>
    <w:rsid w:val="00FC422B"/>
    <w:rsid w:val="00FC4952"/>
    <w:rsid w:val="00FC5A1C"/>
    <w:rsid w:val="00FC5D5F"/>
    <w:rsid w:val="00FC7F0C"/>
    <w:rsid w:val="00FD074F"/>
    <w:rsid w:val="00FD2427"/>
    <w:rsid w:val="00FD39CC"/>
    <w:rsid w:val="00FD4169"/>
    <w:rsid w:val="00FD48B5"/>
    <w:rsid w:val="00FD507A"/>
    <w:rsid w:val="00FD5344"/>
    <w:rsid w:val="00FD6D28"/>
    <w:rsid w:val="00FE05D6"/>
    <w:rsid w:val="00FE074A"/>
    <w:rsid w:val="00FE0CD0"/>
    <w:rsid w:val="00FE1E85"/>
    <w:rsid w:val="00FE1FBC"/>
    <w:rsid w:val="00FE237E"/>
    <w:rsid w:val="00FE3DBF"/>
    <w:rsid w:val="00FE64C2"/>
    <w:rsid w:val="00FE6DEE"/>
    <w:rsid w:val="00FE7875"/>
    <w:rsid w:val="00FF03C6"/>
    <w:rsid w:val="00FF1082"/>
    <w:rsid w:val="00FF27A0"/>
    <w:rsid w:val="00FF2EA6"/>
    <w:rsid w:val="00FF2FA0"/>
    <w:rsid w:val="00FF451D"/>
    <w:rsid w:val="00FF5659"/>
    <w:rsid w:val="00FF6E41"/>
    <w:rsid w:val="00FF6F08"/>
    <w:rsid w:val="00FF73D9"/>
    <w:rsid w:val="00FF7442"/>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4:docId w14:val="1AD54688"/>
  <w15:docId w15:val="{01582828-B521-4864-8246-7E92F076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97E"/>
    <w:pPr>
      <w:widowControl w:val="0"/>
      <w:jc w:val="both"/>
    </w:pPr>
    <w:rPr>
      <w:rFonts w:ascii="ＭＳ ゴシック" w:eastAsia="ＭＳ ゴシック"/>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customStyle="1" w:styleId="CM188">
    <w:name w:val="CM188"/>
    <w:basedOn w:val="a"/>
    <w:next w:val="a"/>
    <w:rsid w:val="00C405FD"/>
    <w:pPr>
      <w:autoSpaceDE w:val="0"/>
      <w:autoSpaceDN w:val="0"/>
      <w:adjustRightInd w:val="0"/>
      <w:jc w:val="left"/>
    </w:pPr>
    <w:rPr>
      <w:kern w:val="0"/>
      <w:sz w:val="24"/>
      <w:szCs w:val="24"/>
    </w:rPr>
  </w:style>
  <w:style w:type="paragraph" w:customStyle="1" w:styleId="CM189">
    <w:name w:val="CM189"/>
    <w:basedOn w:val="a"/>
    <w:next w:val="a"/>
    <w:rsid w:val="00C405FD"/>
    <w:pPr>
      <w:autoSpaceDE w:val="0"/>
      <w:autoSpaceDN w:val="0"/>
      <w:adjustRightInd w:val="0"/>
      <w:jc w:val="left"/>
    </w:pPr>
    <w:rPr>
      <w:kern w:val="0"/>
      <w:sz w:val="24"/>
      <w:szCs w:val="24"/>
    </w:rPr>
  </w:style>
  <w:style w:type="paragraph" w:customStyle="1" w:styleId="Default">
    <w:name w:val="Default"/>
    <w:rsid w:val="0082293D"/>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CM102">
    <w:name w:val="CM102"/>
    <w:basedOn w:val="Default"/>
    <w:next w:val="Default"/>
    <w:rsid w:val="0082293D"/>
    <w:pPr>
      <w:spacing w:line="286" w:lineRule="atLeast"/>
    </w:pPr>
    <w:rPr>
      <w:rFonts w:cs="Times New Roman"/>
      <w:color w:val="auto"/>
    </w:rPr>
  </w:style>
  <w:style w:type="paragraph" w:customStyle="1" w:styleId="CM8">
    <w:name w:val="CM8"/>
    <w:basedOn w:val="Default"/>
    <w:next w:val="Default"/>
    <w:rsid w:val="0082293D"/>
    <w:pPr>
      <w:spacing w:line="286" w:lineRule="atLeast"/>
    </w:pPr>
    <w:rPr>
      <w:rFonts w:cs="Times New Roman"/>
      <w:color w:val="auto"/>
    </w:rPr>
  </w:style>
  <w:style w:type="paragraph" w:customStyle="1" w:styleId="CM190">
    <w:name w:val="CM190"/>
    <w:basedOn w:val="Default"/>
    <w:next w:val="Default"/>
    <w:rsid w:val="0082293D"/>
    <w:pPr>
      <w:spacing w:line="286" w:lineRule="atLeast"/>
    </w:pPr>
    <w:rPr>
      <w:rFonts w:cs="Times New Roman"/>
      <w:color w:val="auto"/>
    </w:rPr>
  </w:style>
  <w:style w:type="table" w:styleId="a7">
    <w:name w:val="Table Grid"/>
    <w:basedOn w:val="a1"/>
    <w:rsid w:val="001800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rsid w:val="007F77E2"/>
    <w:rPr>
      <w:rFonts w:ascii="ＭＳ ゴシック" w:eastAsia="ＭＳ ゴシック" w:hAnsi="ＭＳ ゴシック" w:cs="ＭＳ ゴシック"/>
      <w:sz w:val="24"/>
      <w:szCs w:val="24"/>
    </w:rPr>
  </w:style>
  <w:style w:type="paragraph" w:customStyle="1" w:styleId="1">
    <w:name w:val="スタイル1"/>
    <w:basedOn w:val="a"/>
    <w:rsid w:val="00124F69"/>
    <w:pPr>
      <w:spacing w:line="240" w:lineRule="exact"/>
      <w:ind w:firstLineChars="100" w:firstLine="180"/>
    </w:pPr>
  </w:style>
  <w:style w:type="paragraph" w:customStyle="1" w:styleId="a8">
    <w:name w:val="スタイル１"/>
    <w:basedOn w:val="a"/>
    <w:rsid w:val="00124F69"/>
    <w:pPr>
      <w:spacing w:line="240" w:lineRule="exact"/>
      <w:ind w:firstLineChars="100" w:firstLine="220"/>
    </w:pPr>
    <w:rPr>
      <w:spacing w:val="20"/>
      <w:szCs w:val="18"/>
    </w:rPr>
  </w:style>
  <w:style w:type="character" w:styleId="a9">
    <w:name w:val="line number"/>
    <w:basedOn w:val="a0"/>
    <w:rsid w:val="006338E9"/>
  </w:style>
  <w:style w:type="character" w:customStyle="1" w:styleId="a4">
    <w:name w:val="ヘッダー (文字)"/>
    <w:link w:val="a3"/>
    <w:rsid w:val="004C5CCF"/>
    <w:rPr>
      <w:rFonts w:ascii="ＭＳ ゴシック" w:eastAsia="ＭＳ ゴシック"/>
      <w:kern w:val="2"/>
      <w:sz w:val="18"/>
    </w:rPr>
  </w:style>
  <w:style w:type="paragraph" w:styleId="aa">
    <w:name w:val="List Paragraph"/>
    <w:basedOn w:val="a"/>
    <w:uiPriority w:val="34"/>
    <w:qFormat/>
    <w:rsid w:val="008F6340"/>
    <w:pPr>
      <w:ind w:leftChars="400" w:left="840"/>
    </w:pPr>
  </w:style>
  <w:style w:type="paragraph" w:styleId="ab">
    <w:name w:val="Balloon Text"/>
    <w:basedOn w:val="a"/>
    <w:link w:val="ac"/>
    <w:semiHidden/>
    <w:unhideWhenUsed/>
    <w:rsid w:val="00134A2A"/>
    <w:rPr>
      <w:rFonts w:asciiTheme="majorHAnsi" w:eastAsiaTheme="majorEastAsia" w:hAnsiTheme="majorHAnsi" w:cstheme="majorBidi"/>
      <w:szCs w:val="18"/>
    </w:rPr>
  </w:style>
  <w:style w:type="character" w:customStyle="1" w:styleId="ac">
    <w:name w:val="吹き出し (文字)"/>
    <w:basedOn w:val="a0"/>
    <w:link w:val="ab"/>
    <w:semiHidden/>
    <w:rsid w:val="00134A2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887">
      <w:bodyDiv w:val="1"/>
      <w:marLeft w:val="0"/>
      <w:marRight w:val="0"/>
      <w:marTop w:val="0"/>
      <w:marBottom w:val="0"/>
      <w:divBdr>
        <w:top w:val="none" w:sz="0" w:space="0" w:color="auto"/>
        <w:left w:val="none" w:sz="0" w:space="0" w:color="auto"/>
        <w:bottom w:val="none" w:sz="0" w:space="0" w:color="auto"/>
        <w:right w:val="none" w:sz="0" w:space="0" w:color="auto"/>
      </w:divBdr>
    </w:div>
    <w:div w:id="33700933">
      <w:bodyDiv w:val="1"/>
      <w:marLeft w:val="0"/>
      <w:marRight w:val="0"/>
      <w:marTop w:val="0"/>
      <w:marBottom w:val="0"/>
      <w:divBdr>
        <w:top w:val="none" w:sz="0" w:space="0" w:color="auto"/>
        <w:left w:val="none" w:sz="0" w:space="0" w:color="auto"/>
        <w:bottom w:val="none" w:sz="0" w:space="0" w:color="auto"/>
        <w:right w:val="none" w:sz="0" w:space="0" w:color="auto"/>
      </w:divBdr>
      <w:divsChild>
        <w:div w:id="2108773352">
          <w:marLeft w:val="0"/>
          <w:marRight w:val="0"/>
          <w:marTop w:val="0"/>
          <w:marBottom w:val="0"/>
          <w:divBdr>
            <w:top w:val="none" w:sz="0" w:space="0" w:color="auto"/>
            <w:left w:val="none" w:sz="0" w:space="0" w:color="auto"/>
            <w:bottom w:val="none" w:sz="0" w:space="0" w:color="auto"/>
            <w:right w:val="none" w:sz="0" w:space="0" w:color="auto"/>
          </w:divBdr>
          <w:divsChild>
            <w:div w:id="569197519">
              <w:marLeft w:val="0"/>
              <w:marRight w:val="0"/>
              <w:marTop w:val="0"/>
              <w:marBottom w:val="0"/>
              <w:divBdr>
                <w:top w:val="none" w:sz="0" w:space="0" w:color="auto"/>
                <w:left w:val="none" w:sz="0" w:space="0" w:color="auto"/>
                <w:bottom w:val="none" w:sz="0" w:space="0" w:color="auto"/>
                <w:right w:val="none" w:sz="0" w:space="0" w:color="auto"/>
              </w:divBdr>
              <w:divsChild>
                <w:div w:id="21253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2708">
      <w:bodyDiv w:val="1"/>
      <w:marLeft w:val="0"/>
      <w:marRight w:val="0"/>
      <w:marTop w:val="0"/>
      <w:marBottom w:val="0"/>
      <w:divBdr>
        <w:top w:val="none" w:sz="0" w:space="0" w:color="auto"/>
        <w:left w:val="none" w:sz="0" w:space="0" w:color="auto"/>
        <w:bottom w:val="none" w:sz="0" w:space="0" w:color="auto"/>
        <w:right w:val="none" w:sz="0" w:space="0" w:color="auto"/>
      </w:divBdr>
    </w:div>
    <w:div w:id="73405188">
      <w:bodyDiv w:val="1"/>
      <w:marLeft w:val="0"/>
      <w:marRight w:val="0"/>
      <w:marTop w:val="0"/>
      <w:marBottom w:val="0"/>
      <w:divBdr>
        <w:top w:val="none" w:sz="0" w:space="0" w:color="auto"/>
        <w:left w:val="none" w:sz="0" w:space="0" w:color="auto"/>
        <w:bottom w:val="none" w:sz="0" w:space="0" w:color="auto"/>
        <w:right w:val="none" w:sz="0" w:space="0" w:color="auto"/>
      </w:divBdr>
    </w:div>
    <w:div w:id="97219003">
      <w:bodyDiv w:val="1"/>
      <w:marLeft w:val="0"/>
      <w:marRight w:val="0"/>
      <w:marTop w:val="0"/>
      <w:marBottom w:val="0"/>
      <w:divBdr>
        <w:top w:val="none" w:sz="0" w:space="0" w:color="auto"/>
        <w:left w:val="none" w:sz="0" w:space="0" w:color="auto"/>
        <w:bottom w:val="none" w:sz="0" w:space="0" w:color="auto"/>
        <w:right w:val="none" w:sz="0" w:space="0" w:color="auto"/>
      </w:divBdr>
    </w:div>
    <w:div w:id="116261563">
      <w:bodyDiv w:val="1"/>
      <w:marLeft w:val="0"/>
      <w:marRight w:val="0"/>
      <w:marTop w:val="0"/>
      <w:marBottom w:val="0"/>
      <w:divBdr>
        <w:top w:val="none" w:sz="0" w:space="0" w:color="auto"/>
        <w:left w:val="none" w:sz="0" w:space="0" w:color="auto"/>
        <w:bottom w:val="none" w:sz="0" w:space="0" w:color="auto"/>
        <w:right w:val="none" w:sz="0" w:space="0" w:color="auto"/>
      </w:divBdr>
    </w:div>
    <w:div w:id="150220941">
      <w:bodyDiv w:val="1"/>
      <w:marLeft w:val="0"/>
      <w:marRight w:val="0"/>
      <w:marTop w:val="0"/>
      <w:marBottom w:val="0"/>
      <w:divBdr>
        <w:top w:val="none" w:sz="0" w:space="0" w:color="auto"/>
        <w:left w:val="none" w:sz="0" w:space="0" w:color="auto"/>
        <w:bottom w:val="none" w:sz="0" w:space="0" w:color="auto"/>
        <w:right w:val="none" w:sz="0" w:space="0" w:color="auto"/>
      </w:divBdr>
    </w:div>
    <w:div w:id="152379761">
      <w:bodyDiv w:val="1"/>
      <w:marLeft w:val="0"/>
      <w:marRight w:val="0"/>
      <w:marTop w:val="0"/>
      <w:marBottom w:val="0"/>
      <w:divBdr>
        <w:top w:val="none" w:sz="0" w:space="0" w:color="auto"/>
        <w:left w:val="none" w:sz="0" w:space="0" w:color="auto"/>
        <w:bottom w:val="none" w:sz="0" w:space="0" w:color="auto"/>
        <w:right w:val="none" w:sz="0" w:space="0" w:color="auto"/>
      </w:divBdr>
      <w:divsChild>
        <w:div w:id="763647292">
          <w:marLeft w:val="0"/>
          <w:marRight w:val="0"/>
          <w:marTop w:val="0"/>
          <w:marBottom w:val="0"/>
          <w:divBdr>
            <w:top w:val="none" w:sz="0" w:space="0" w:color="auto"/>
            <w:left w:val="none" w:sz="0" w:space="0" w:color="auto"/>
            <w:bottom w:val="none" w:sz="0" w:space="0" w:color="auto"/>
            <w:right w:val="none" w:sz="0" w:space="0" w:color="auto"/>
          </w:divBdr>
          <w:divsChild>
            <w:div w:id="1173910607">
              <w:marLeft w:val="0"/>
              <w:marRight w:val="0"/>
              <w:marTop w:val="0"/>
              <w:marBottom w:val="0"/>
              <w:divBdr>
                <w:top w:val="none" w:sz="0" w:space="0" w:color="auto"/>
                <w:left w:val="none" w:sz="0" w:space="0" w:color="auto"/>
                <w:bottom w:val="none" w:sz="0" w:space="0" w:color="auto"/>
                <w:right w:val="none" w:sz="0" w:space="0" w:color="auto"/>
              </w:divBdr>
              <w:divsChild>
                <w:div w:id="1509977998">
                  <w:marLeft w:val="0"/>
                  <w:marRight w:val="0"/>
                  <w:marTop w:val="0"/>
                  <w:marBottom w:val="0"/>
                  <w:divBdr>
                    <w:top w:val="none" w:sz="0" w:space="0" w:color="auto"/>
                    <w:left w:val="none" w:sz="0" w:space="0" w:color="auto"/>
                    <w:bottom w:val="none" w:sz="0" w:space="0" w:color="auto"/>
                    <w:right w:val="none" w:sz="0" w:space="0" w:color="auto"/>
                  </w:divBdr>
                  <w:divsChild>
                    <w:div w:id="16127547">
                      <w:marLeft w:val="1200"/>
                      <w:marRight w:val="0"/>
                      <w:marTop w:val="0"/>
                      <w:marBottom w:val="0"/>
                      <w:divBdr>
                        <w:top w:val="none" w:sz="0" w:space="0" w:color="auto"/>
                        <w:left w:val="none" w:sz="0" w:space="0" w:color="auto"/>
                        <w:bottom w:val="none" w:sz="0" w:space="0" w:color="auto"/>
                        <w:right w:val="none" w:sz="0" w:space="0" w:color="auto"/>
                      </w:divBdr>
                    </w:div>
                    <w:div w:id="437992162">
                      <w:marLeft w:val="1200"/>
                      <w:marRight w:val="0"/>
                      <w:marTop w:val="0"/>
                      <w:marBottom w:val="0"/>
                      <w:divBdr>
                        <w:top w:val="none" w:sz="0" w:space="0" w:color="auto"/>
                        <w:left w:val="none" w:sz="0" w:space="0" w:color="auto"/>
                        <w:bottom w:val="none" w:sz="0" w:space="0" w:color="auto"/>
                        <w:right w:val="none" w:sz="0" w:space="0" w:color="auto"/>
                      </w:divBdr>
                    </w:div>
                    <w:div w:id="709040193">
                      <w:marLeft w:val="960"/>
                      <w:marRight w:val="0"/>
                      <w:marTop w:val="0"/>
                      <w:marBottom w:val="0"/>
                      <w:divBdr>
                        <w:top w:val="none" w:sz="0" w:space="0" w:color="auto"/>
                        <w:left w:val="none" w:sz="0" w:space="0" w:color="auto"/>
                        <w:bottom w:val="none" w:sz="0" w:space="0" w:color="auto"/>
                        <w:right w:val="none" w:sz="0" w:space="0" w:color="auto"/>
                      </w:divBdr>
                    </w:div>
                    <w:div w:id="934826825">
                      <w:marLeft w:val="1200"/>
                      <w:marRight w:val="0"/>
                      <w:marTop w:val="0"/>
                      <w:marBottom w:val="0"/>
                      <w:divBdr>
                        <w:top w:val="none" w:sz="0" w:space="0" w:color="auto"/>
                        <w:left w:val="none" w:sz="0" w:space="0" w:color="auto"/>
                        <w:bottom w:val="none" w:sz="0" w:space="0" w:color="auto"/>
                        <w:right w:val="none" w:sz="0" w:space="0" w:color="auto"/>
                      </w:divBdr>
                    </w:div>
                    <w:div w:id="990208290">
                      <w:marLeft w:val="1200"/>
                      <w:marRight w:val="0"/>
                      <w:marTop w:val="0"/>
                      <w:marBottom w:val="0"/>
                      <w:divBdr>
                        <w:top w:val="none" w:sz="0" w:space="0" w:color="auto"/>
                        <w:left w:val="none" w:sz="0" w:space="0" w:color="auto"/>
                        <w:bottom w:val="none" w:sz="0" w:space="0" w:color="auto"/>
                        <w:right w:val="none" w:sz="0" w:space="0" w:color="auto"/>
                      </w:divBdr>
                    </w:div>
                    <w:div w:id="1657610155">
                      <w:marLeft w:val="1200"/>
                      <w:marRight w:val="0"/>
                      <w:marTop w:val="0"/>
                      <w:marBottom w:val="0"/>
                      <w:divBdr>
                        <w:top w:val="none" w:sz="0" w:space="0" w:color="auto"/>
                        <w:left w:val="none" w:sz="0" w:space="0" w:color="auto"/>
                        <w:bottom w:val="none" w:sz="0" w:space="0" w:color="auto"/>
                        <w:right w:val="none" w:sz="0" w:space="0" w:color="auto"/>
                      </w:divBdr>
                    </w:div>
                    <w:div w:id="1700466166">
                      <w:marLeft w:val="720"/>
                      <w:marRight w:val="0"/>
                      <w:marTop w:val="0"/>
                      <w:marBottom w:val="0"/>
                      <w:divBdr>
                        <w:top w:val="none" w:sz="0" w:space="0" w:color="auto"/>
                        <w:left w:val="none" w:sz="0" w:space="0" w:color="auto"/>
                        <w:bottom w:val="none" w:sz="0" w:space="0" w:color="auto"/>
                        <w:right w:val="none" w:sz="0" w:space="0" w:color="auto"/>
                      </w:divBdr>
                    </w:div>
                    <w:div w:id="1798450250">
                      <w:marLeft w:val="960"/>
                      <w:marRight w:val="0"/>
                      <w:marTop w:val="0"/>
                      <w:marBottom w:val="0"/>
                      <w:divBdr>
                        <w:top w:val="none" w:sz="0" w:space="0" w:color="auto"/>
                        <w:left w:val="none" w:sz="0" w:space="0" w:color="auto"/>
                        <w:bottom w:val="none" w:sz="0" w:space="0" w:color="auto"/>
                        <w:right w:val="none" w:sz="0" w:space="0" w:color="auto"/>
                      </w:divBdr>
                    </w:div>
                    <w:div w:id="1835761205">
                      <w:marLeft w:val="1200"/>
                      <w:marRight w:val="0"/>
                      <w:marTop w:val="0"/>
                      <w:marBottom w:val="0"/>
                      <w:divBdr>
                        <w:top w:val="none" w:sz="0" w:space="0" w:color="auto"/>
                        <w:left w:val="none" w:sz="0" w:space="0" w:color="auto"/>
                        <w:bottom w:val="none" w:sz="0" w:space="0" w:color="auto"/>
                        <w:right w:val="none" w:sz="0" w:space="0" w:color="auto"/>
                      </w:divBdr>
                    </w:div>
                    <w:div w:id="1924291523">
                      <w:marLeft w:val="1200"/>
                      <w:marRight w:val="0"/>
                      <w:marTop w:val="0"/>
                      <w:marBottom w:val="0"/>
                      <w:divBdr>
                        <w:top w:val="none" w:sz="0" w:space="0" w:color="auto"/>
                        <w:left w:val="none" w:sz="0" w:space="0" w:color="auto"/>
                        <w:bottom w:val="none" w:sz="0" w:space="0" w:color="auto"/>
                        <w:right w:val="none" w:sz="0" w:space="0" w:color="auto"/>
                      </w:divBdr>
                    </w:div>
                    <w:div w:id="1984846886">
                      <w:marLeft w:val="1200"/>
                      <w:marRight w:val="0"/>
                      <w:marTop w:val="0"/>
                      <w:marBottom w:val="0"/>
                      <w:divBdr>
                        <w:top w:val="none" w:sz="0" w:space="0" w:color="auto"/>
                        <w:left w:val="none" w:sz="0" w:space="0" w:color="auto"/>
                        <w:bottom w:val="none" w:sz="0" w:space="0" w:color="auto"/>
                        <w:right w:val="none" w:sz="0" w:space="0" w:color="auto"/>
                      </w:divBdr>
                    </w:div>
                    <w:div w:id="2039045330">
                      <w:marLeft w:val="1200"/>
                      <w:marRight w:val="0"/>
                      <w:marTop w:val="0"/>
                      <w:marBottom w:val="0"/>
                      <w:divBdr>
                        <w:top w:val="none" w:sz="0" w:space="0" w:color="auto"/>
                        <w:left w:val="none" w:sz="0" w:space="0" w:color="auto"/>
                        <w:bottom w:val="none" w:sz="0" w:space="0" w:color="auto"/>
                        <w:right w:val="none" w:sz="0" w:space="0" w:color="auto"/>
                      </w:divBdr>
                    </w:div>
                    <w:div w:id="206008343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14452">
      <w:bodyDiv w:val="1"/>
      <w:marLeft w:val="0"/>
      <w:marRight w:val="0"/>
      <w:marTop w:val="0"/>
      <w:marBottom w:val="0"/>
      <w:divBdr>
        <w:top w:val="none" w:sz="0" w:space="0" w:color="auto"/>
        <w:left w:val="none" w:sz="0" w:space="0" w:color="auto"/>
        <w:bottom w:val="none" w:sz="0" w:space="0" w:color="auto"/>
        <w:right w:val="none" w:sz="0" w:space="0" w:color="auto"/>
      </w:divBdr>
    </w:div>
    <w:div w:id="163715815">
      <w:bodyDiv w:val="1"/>
      <w:marLeft w:val="0"/>
      <w:marRight w:val="0"/>
      <w:marTop w:val="0"/>
      <w:marBottom w:val="0"/>
      <w:divBdr>
        <w:top w:val="none" w:sz="0" w:space="0" w:color="auto"/>
        <w:left w:val="none" w:sz="0" w:space="0" w:color="auto"/>
        <w:bottom w:val="none" w:sz="0" w:space="0" w:color="auto"/>
        <w:right w:val="none" w:sz="0" w:space="0" w:color="auto"/>
      </w:divBdr>
    </w:div>
    <w:div w:id="171575672">
      <w:bodyDiv w:val="1"/>
      <w:marLeft w:val="0"/>
      <w:marRight w:val="0"/>
      <w:marTop w:val="0"/>
      <w:marBottom w:val="0"/>
      <w:divBdr>
        <w:top w:val="none" w:sz="0" w:space="0" w:color="auto"/>
        <w:left w:val="none" w:sz="0" w:space="0" w:color="auto"/>
        <w:bottom w:val="none" w:sz="0" w:space="0" w:color="auto"/>
        <w:right w:val="none" w:sz="0" w:space="0" w:color="auto"/>
      </w:divBdr>
      <w:divsChild>
        <w:div w:id="866329589">
          <w:marLeft w:val="0"/>
          <w:marRight w:val="0"/>
          <w:marTop w:val="0"/>
          <w:marBottom w:val="0"/>
          <w:divBdr>
            <w:top w:val="none" w:sz="0" w:space="0" w:color="auto"/>
            <w:left w:val="none" w:sz="0" w:space="0" w:color="auto"/>
            <w:bottom w:val="none" w:sz="0" w:space="0" w:color="auto"/>
            <w:right w:val="none" w:sz="0" w:space="0" w:color="auto"/>
          </w:divBdr>
          <w:divsChild>
            <w:div w:id="696810116">
              <w:marLeft w:val="0"/>
              <w:marRight w:val="0"/>
              <w:marTop w:val="0"/>
              <w:marBottom w:val="0"/>
              <w:divBdr>
                <w:top w:val="none" w:sz="0" w:space="0" w:color="auto"/>
                <w:left w:val="none" w:sz="0" w:space="0" w:color="auto"/>
                <w:bottom w:val="none" w:sz="0" w:space="0" w:color="auto"/>
                <w:right w:val="none" w:sz="0" w:space="0" w:color="auto"/>
              </w:divBdr>
              <w:divsChild>
                <w:div w:id="1623805408">
                  <w:marLeft w:val="0"/>
                  <w:marRight w:val="0"/>
                  <w:marTop w:val="0"/>
                  <w:marBottom w:val="0"/>
                  <w:divBdr>
                    <w:top w:val="none" w:sz="0" w:space="0" w:color="auto"/>
                    <w:left w:val="none" w:sz="0" w:space="0" w:color="auto"/>
                    <w:bottom w:val="none" w:sz="0" w:space="0" w:color="auto"/>
                    <w:right w:val="none" w:sz="0" w:space="0" w:color="auto"/>
                  </w:divBdr>
                  <w:divsChild>
                    <w:div w:id="146560072">
                      <w:marLeft w:val="960"/>
                      <w:marRight w:val="0"/>
                      <w:marTop w:val="0"/>
                      <w:marBottom w:val="0"/>
                      <w:divBdr>
                        <w:top w:val="none" w:sz="0" w:space="0" w:color="auto"/>
                        <w:left w:val="none" w:sz="0" w:space="0" w:color="auto"/>
                        <w:bottom w:val="none" w:sz="0" w:space="0" w:color="auto"/>
                        <w:right w:val="none" w:sz="0" w:space="0" w:color="auto"/>
                      </w:divBdr>
                    </w:div>
                    <w:div w:id="317812184">
                      <w:marLeft w:val="1200"/>
                      <w:marRight w:val="0"/>
                      <w:marTop w:val="0"/>
                      <w:marBottom w:val="0"/>
                      <w:divBdr>
                        <w:top w:val="none" w:sz="0" w:space="0" w:color="auto"/>
                        <w:left w:val="none" w:sz="0" w:space="0" w:color="auto"/>
                        <w:bottom w:val="none" w:sz="0" w:space="0" w:color="auto"/>
                        <w:right w:val="none" w:sz="0" w:space="0" w:color="auto"/>
                      </w:divBdr>
                    </w:div>
                    <w:div w:id="388581076">
                      <w:marLeft w:val="960"/>
                      <w:marRight w:val="0"/>
                      <w:marTop w:val="0"/>
                      <w:marBottom w:val="0"/>
                      <w:divBdr>
                        <w:top w:val="none" w:sz="0" w:space="0" w:color="auto"/>
                        <w:left w:val="none" w:sz="0" w:space="0" w:color="auto"/>
                        <w:bottom w:val="none" w:sz="0" w:space="0" w:color="auto"/>
                        <w:right w:val="none" w:sz="0" w:space="0" w:color="auto"/>
                      </w:divBdr>
                    </w:div>
                    <w:div w:id="393041943">
                      <w:marLeft w:val="720"/>
                      <w:marRight w:val="0"/>
                      <w:marTop w:val="0"/>
                      <w:marBottom w:val="0"/>
                      <w:divBdr>
                        <w:top w:val="none" w:sz="0" w:space="0" w:color="auto"/>
                        <w:left w:val="none" w:sz="0" w:space="0" w:color="auto"/>
                        <w:bottom w:val="none" w:sz="0" w:space="0" w:color="auto"/>
                        <w:right w:val="none" w:sz="0" w:space="0" w:color="auto"/>
                      </w:divBdr>
                    </w:div>
                    <w:div w:id="462624662">
                      <w:marLeft w:val="1200"/>
                      <w:marRight w:val="0"/>
                      <w:marTop w:val="0"/>
                      <w:marBottom w:val="0"/>
                      <w:divBdr>
                        <w:top w:val="none" w:sz="0" w:space="0" w:color="auto"/>
                        <w:left w:val="none" w:sz="0" w:space="0" w:color="auto"/>
                        <w:bottom w:val="none" w:sz="0" w:space="0" w:color="auto"/>
                        <w:right w:val="none" w:sz="0" w:space="0" w:color="auto"/>
                      </w:divBdr>
                    </w:div>
                    <w:div w:id="654802828">
                      <w:marLeft w:val="720"/>
                      <w:marRight w:val="0"/>
                      <w:marTop w:val="0"/>
                      <w:marBottom w:val="0"/>
                      <w:divBdr>
                        <w:top w:val="none" w:sz="0" w:space="0" w:color="auto"/>
                        <w:left w:val="none" w:sz="0" w:space="0" w:color="auto"/>
                        <w:bottom w:val="none" w:sz="0" w:space="0" w:color="auto"/>
                        <w:right w:val="none" w:sz="0" w:space="0" w:color="auto"/>
                      </w:divBdr>
                    </w:div>
                    <w:div w:id="678191894">
                      <w:marLeft w:val="1200"/>
                      <w:marRight w:val="0"/>
                      <w:marTop w:val="0"/>
                      <w:marBottom w:val="0"/>
                      <w:divBdr>
                        <w:top w:val="none" w:sz="0" w:space="0" w:color="auto"/>
                        <w:left w:val="none" w:sz="0" w:space="0" w:color="auto"/>
                        <w:bottom w:val="none" w:sz="0" w:space="0" w:color="auto"/>
                        <w:right w:val="none" w:sz="0" w:space="0" w:color="auto"/>
                      </w:divBdr>
                    </w:div>
                    <w:div w:id="687028518">
                      <w:marLeft w:val="1200"/>
                      <w:marRight w:val="0"/>
                      <w:marTop w:val="0"/>
                      <w:marBottom w:val="0"/>
                      <w:divBdr>
                        <w:top w:val="none" w:sz="0" w:space="0" w:color="auto"/>
                        <w:left w:val="none" w:sz="0" w:space="0" w:color="auto"/>
                        <w:bottom w:val="none" w:sz="0" w:space="0" w:color="auto"/>
                        <w:right w:val="none" w:sz="0" w:space="0" w:color="auto"/>
                      </w:divBdr>
                    </w:div>
                    <w:div w:id="951087094">
                      <w:marLeft w:val="960"/>
                      <w:marRight w:val="0"/>
                      <w:marTop w:val="0"/>
                      <w:marBottom w:val="0"/>
                      <w:divBdr>
                        <w:top w:val="none" w:sz="0" w:space="0" w:color="auto"/>
                        <w:left w:val="none" w:sz="0" w:space="0" w:color="auto"/>
                        <w:bottom w:val="none" w:sz="0" w:space="0" w:color="auto"/>
                        <w:right w:val="none" w:sz="0" w:space="0" w:color="auto"/>
                      </w:divBdr>
                    </w:div>
                    <w:div w:id="1142305349">
                      <w:marLeft w:val="960"/>
                      <w:marRight w:val="0"/>
                      <w:marTop w:val="0"/>
                      <w:marBottom w:val="0"/>
                      <w:divBdr>
                        <w:top w:val="none" w:sz="0" w:space="0" w:color="auto"/>
                        <w:left w:val="none" w:sz="0" w:space="0" w:color="auto"/>
                        <w:bottom w:val="none" w:sz="0" w:space="0" w:color="auto"/>
                        <w:right w:val="none" w:sz="0" w:space="0" w:color="auto"/>
                      </w:divBdr>
                    </w:div>
                    <w:div w:id="1212303179">
                      <w:marLeft w:val="1200"/>
                      <w:marRight w:val="0"/>
                      <w:marTop w:val="0"/>
                      <w:marBottom w:val="0"/>
                      <w:divBdr>
                        <w:top w:val="none" w:sz="0" w:space="0" w:color="auto"/>
                        <w:left w:val="none" w:sz="0" w:space="0" w:color="auto"/>
                        <w:bottom w:val="none" w:sz="0" w:space="0" w:color="auto"/>
                        <w:right w:val="none" w:sz="0" w:space="0" w:color="auto"/>
                      </w:divBdr>
                    </w:div>
                    <w:div w:id="1436628586">
                      <w:marLeft w:val="1200"/>
                      <w:marRight w:val="0"/>
                      <w:marTop w:val="0"/>
                      <w:marBottom w:val="0"/>
                      <w:divBdr>
                        <w:top w:val="none" w:sz="0" w:space="0" w:color="auto"/>
                        <w:left w:val="none" w:sz="0" w:space="0" w:color="auto"/>
                        <w:bottom w:val="none" w:sz="0" w:space="0" w:color="auto"/>
                        <w:right w:val="none" w:sz="0" w:space="0" w:color="auto"/>
                      </w:divBdr>
                    </w:div>
                    <w:div w:id="1498230772">
                      <w:marLeft w:val="960"/>
                      <w:marRight w:val="0"/>
                      <w:marTop w:val="0"/>
                      <w:marBottom w:val="0"/>
                      <w:divBdr>
                        <w:top w:val="none" w:sz="0" w:space="0" w:color="auto"/>
                        <w:left w:val="none" w:sz="0" w:space="0" w:color="auto"/>
                        <w:bottom w:val="none" w:sz="0" w:space="0" w:color="auto"/>
                        <w:right w:val="none" w:sz="0" w:space="0" w:color="auto"/>
                      </w:divBdr>
                    </w:div>
                    <w:div w:id="1515149778">
                      <w:marLeft w:val="960"/>
                      <w:marRight w:val="0"/>
                      <w:marTop w:val="0"/>
                      <w:marBottom w:val="0"/>
                      <w:divBdr>
                        <w:top w:val="none" w:sz="0" w:space="0" w:color="auto"/>
                        <w:left w:val="none" w:sz="0" w:space="0" w:color="auto"/>
                        <w:bottom w:val="none" w:sz="0" w:space="0" w:color="auto"/>
                        <w:right w:val="none" w:sz="0" w:space="0" w:color="auto"/>
                      </w:divBdr>
                    </w:div>
                    <w:div w:id="1591813356">
                      <w:marLeft w:val="960"/>
                      <w:marRight w:val="0"/>
                      <w:marTop w:val="0"/>
                      <w:marBottom w:val="0"/>
                      <w:divBdr>
                        <w:top w:val="none" w:sz="0" w:space="0" w:color="auto"/>
                        <w:left w:val="none" w:sz="0" w:space="0" w:color="auto"/>
                        <w:bottom w:val="none" w:sz="0" w:space="0" w:color="auto"/>
                        <w:right w:val="none" w:sz="0" w:space="0" w:color="auto"/>
                      </w:divBdr>
                    </w:div>
                    <w:div w:id="1885410266">
                      <w:marLeft w:val="1200"/>
                      <w:marRight w:val="0"/>
                      <w:marTop w:val="0"/>
                      <w:marBottom w:val="0"/>
                      <w:divBdr>
                        <w:top w:val="none" w:sz="0" w:space="0" w:color="auto"/>
                        <w:left w:val="none" w:sz="0" w:space="0" w:color="auto"/>
                        <w:bottom w:val="none" w:sz="0" w:space="0" w:color="auto"/>
                        <w:right w:val="none" w:sz="0" w:space="0" w:color="auto"/>
                      </w:divBdr>
                    </w:div>
                    <w:div w:id="1927107078">
                      <w:marLeft w:val="1200"/>
                      <w:marRight w:val="0"/>
                      <w:marTop w:val="0"/>
                      <w:marBottom w:val="0"/>
                      <w:divBdr>
                        <w:top w:val="none" w:sz="0" w:space="0" w:color="auto"/>
                        <w:left w:val="none" w:sz="0" w:space="0" w:color="auto"/>
                        <w:bottom w:val="none" w:sz="0" w:space="0" w:color="auto"/>
                        <w:right w:val="none" w:sz="0" w:space="0" w:color="auto"/>
                      </w:divBdr>
                    </w:div>
                    <w:div w:id="2002346943">
                      <w:marLeft w:val="720"/>
                      <w:marRight w:val="0"/>
                      <w:marTop w:val="0"/>
                      <w:marBottom w:val="0"/>
                      <w:divBdr>
                        <w:top w:val="none" w:sz="0" w:space="0" w:color="auto"/>
                        <w:left w:val="none" w:sz="0" w:space="0" w:color="auto"/>
                        <w:bottom w:val="none" w:sz="0" w:space="0" w:color="auto"/>
                        <w:right w:val="none" w:sz="0" w:space="0" w:color="auto"/>
                      </w:divBdr>
                    </w:div>
                    <w:div w:id="2059936839">
                      <w:marLeft w:val="960"/>
                      <w:marRight w:val="0"/>
                      <w:marTop w:val="0"/>
                      <w:marBottom w:val="0"/>
                      <w:divBdr>
                        <w:top w:val="none" w:sz="0" w:space="0" w:color="auto"/>
                        <w:left w:val="none" w:sz="0" w:space="0" w:color="auto"/>
                        <w:bottom w:val="none" w:sz="0" w:space="0" w:color="auto"/>
                        <w:right w:val="none" w:sz="0" w:space="0" w:color="auto"/>
                      </w:divBdr>
                    </w:div>
                    <w:div w:id="2069718370">
                      <w:marLeft w:val="720"/>
                      <w:marRight w:val="0"/>
                      <w:marTop w:val="0"/>
                      <w:marBottom w:val="0"/>
                      <w:divBdr>
                        <w:top w:val="none" w:sz="0" w:space="0" w:color="auto"/>
                        <w:left w:val="none" w:sz="0" w:space="0" w:color="auto"/>
                        <w:bottom w:val="none" w:sz="0" w:space="0" w:color="auto"/>
                        <w:right w:val="none" w:sz="0" w:space="0" w:color="auto"/>
                      </w:divBdr>
                    </w:div>
                    <w:div w:id="2090615553">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03135">
      <w:bodyDiv w:val="1"/>
      <w:marLeft w:val="0"/>
      <w:marRight w:val="0"/>
      <w:marTop w:val="0"/>
      <w:marBottom w:val="0"/>
      <w:divBdr>
        <w:top w:val="none" w:sz="0" w:space="0" w:color="auto"/>
        <w:left w:val="none" w:sz="0" w:space="0" w:color="auto"/>
        <w:bottom w:val="none" w:sz="0" w:space="0" w:color="auto"/>
        <w:right w:val="none" w:sz="0" w:space="0" w:color="auto"/>
      </w:divBdr>
    </w:div>
    <w:div w:id="207685667">
      <w:bodyDiv w:val="1"/>
      <w:marLeft w:val="0"/>
      <w:marRight w:val="0"/>
      <w:marTop w:val="0"/>
      <w:marBottom w:val="0"/>
      <w:divBdr>
        <w:top w:val="none" w:sz="0" w:space="0" w:color="auto"/>
        <w:left w:val="none" w:sz="0" w:space="0" w:color="auto"/>
        <w:bottom w:val="none" w:sz="0" w:space="0" w:color="auto"/>
        <w:right w:val="none" w:sz="0" w:space="0" w:color="auto"/>
      </w:divBdr>
    </w:div>
    <w:div w:id="271478243">
      <w:bodyDiv w:val="1"/>
      <w:marLeft w:val="0"/>
      <w:marRight w:val="0"/>
      <w:marTop w:val="0"/>
      <w:marBottom w:val="0"/>
      <w:divBdr>
        <w:top w:val="none" w:sz="0" w:space="0" w:color="auto"/>
        <w:left w:val="none" w:sz="0" w:space="0" w:color="auto"/>
        <w:bottom w:val="none" w:sz="0" w:space="0" w:color="auto"/>
        <w:right w:val="none" w:sz="0" w:space="0" w:color="auto"/>
      </w:divBdr>
    </w:div>
    <w:div w:id="276110431">
      <w:bodyDiv w:val="1"/>
      <w:marLeft w:val="0"/>
      <w:marRight w:val="0"/>
      <w:marTop w:val="0"/>
      <w:marBottom w:val="0"/>
      <w:divBdr>
        <w:top w:val="none" w:sz="0" w:space="0" w:color="auto"/>
        <w:left w:val="none" w:sz="0" w:space="0" w:color="auto"/>
        <w:bottom w:val="none" w:sz="0" w:space="0" w:color="auto"/>
        <w:right w:val="none" w:sz="0" w:space="0" w:color="auto"/>
      </w:divBdr>
    </w:div>
    <w:div w:id="289095895">
      <w:bodyDiv w:val="1"/>
      <w:marLeft w:val="0"/>
      <w:marRight w:val="0"/>
      <w:marTop w:val="0"/>
      <w:marBottom w:val="0"/>
      <w:divBdr>
        <w:top w:val="none" w:sz="0" w:space="0" w:color="auto"/>
        <w:left w:val="none" w:sz="0" w:space="0" w:color="auto"/>
        <w:bottom w:val="none" w:sz="0" w:space="0" w:color="auto"/>
        <w:right w:val="none" w:sz="0" w:space="0" w:color="auto"/>
      </w:divBdr>
    </w:div>
    <w:div w:id="306395088">
      <w:bodyDiv w:val="1"/>
      <w:marLeft w:val="0"/>
      <w:marRight w:val="0"/>
      <w:marTop w:val="0"/>
      <w:marBottom w:val="0"/>
      <w:divBdr>
        <w:top w:val="none" w:sz="0" w:space="0" w:color="auto"/>
        <w:left w:val="none" w:sz="0" w:space="0" w:color="auto"/>
        <w:bottom w:val="none" w:sz="0" w:space="0" w:color="auto"/>
        <w:right w:val="none" w:sz="0" w:space="0" w:color="auto"/>
      </w:divBdr>
    </w:div>
    <w:div w:id="320349082">
      <w:bodyDiv w:val="1"/>
      <w:marLeft w:val="0"/>
      <w:marRight w:val="0"/>
      <w:marTop w:val="0"/>
      <w:marBottom w:val="0"/>
      <w:divBdr>
        <w:top w:val="none" w:sz="0" w:space="0" w:color="auto"/>
        <w:left w:val="none" w:sz="0" w:space="0" w:color="auto"/>
        <w:bottom w:val="none" w:sz="0" w:space="0" w:color="auto"/>
        <w:right w:val="none" w:sz="0" w:space="0" w:color="auto"/>
      </w:divBdr>
    </w:div>
    <w:div w:id="342173397">
      <w:bodyDiv w:val="1"/>
      <w:marLeft w:val="0"/>
      <w:marRight w:val="0"/>
      <w:marTop w:val="0"/>
      <w:marBottom w:val="0"/>
      <w:divBdr>
        <w:top w:val="none" w:sz="0" w:space="0" w:color="auto"/>
        <w:left w:val="none" w:sz="0" w:space="0" w:color="auto"/>
        <w:bottom w:val="none" w:sz="0" w:space="0" w:color="auto"/>
        <w:right w:val="none" w:sz="0" w:space="0" w:color="auto"/>
      </w:divBdr>
    </w:div>
    <w:div w:id="351608682">
      <w:bodyDiv w:val="1"/>
      <w:marLeft w:val="0"/>
      <w:marRight w:val="0"/>
      <w:marTop w:val="0"/>
      <w:marBottom w:val="0"/>
      <w:divBdr>
        <w:top w:val="none" w:sz="0" w:space="0" w:color="auto"/>
        <w:left w:val="none" w:sz="0" w:space="0" w:color="auto"/>
        <w:bottom w:val="none" w:sz="0" w:space="0" w:color="auto"/>
        <w:right w:val="none" w:sz="0" w:space="0" w:color="auto"/>
      </w:divBdr>
      <w:divsChild>
        <w:div w:id="309988540">
          <w:marLeft w:val="0"/>
          <w:marRight w:val="0"/>
          <w:marTop w:val="0"/>
          <w:marBottom w:val="0"/>
          <w:divBdr>
            <w:top w:val="none" w:sz="0" w:space="0" w:color="auto"/>
            <w:left w:val="none" w:sz="0" w:space="0" w:color="auto"/>
            <w:bottom w:val="none" w:sz="0" w:space="0" w:color="auto"/>
            <w:right w:val="none" w:sz="0" w:space="0" w:color="auto"/>
          </w:divBdr>
          <w:divsChild>
            <w:div w:id="239290827">
              <w:marLeft w:val="0"/>
              <w:marRight w:val="0"/>
              <w:marTop w:val="0"/>
              <w:marBottom w:val="0"/>
              <w:divBdr>
                <w:top w:val="none" w:sz="0" w:space="0" w:color="auto"/>
                <w:left w:val="none" w:sz="0" w:space="0" w:color="auto"/>
                <w:bottom w:val="none" w:sz="0" w:space="0" w:color="auto"/>
                <w:right w:val="none" w:sz="0" w:space="0" w:color="auto"/>
              </w:divBdr>
              <w:divsChild>
                <w:div w:id="1387337426">
                  <w:marLeft w:val="0"/>
                  <w:marRight w:val="0"/>
                  <w:marTop w:val="0"/>
                  <w:marBottom w:val="0"/>
                  <w:divBdr>
                    <w:top w:val="none" w:sz="0" w:space="0" w:color="auto"/>
                    <w:left w:val="none" w:sz="0" w:space="0" w:color="auto"/>
                    <w:bottom w:val="none" w:sz="0" w:space="0" w:color="auto"/>
                    <w:right w:val="none" w:sz="0" w:space="0" w:color="auto"/>
                  </w:divBdr>
                  <w:divsChild>
                    <w:div w:id="231040281">
                      <w:marLeft w:val="960"/>
                      <w:marRight w:val="0"/>
                      <w:marTop w:val="0"/>
                      <w:marBottom w:val="0"/>
                      <w:divBdr>
                        <w:top w:val="none" w:sz="0" w:space="0" w:color="auto"/>
                        <w:left w:val="none" w:sz="0" w:space="0" w:color="auto"/>
                        <w:bottom w:val="none" w:sz="0" w:space="0" w:color="auto"/>
                        <w:right w:val="none" w:sz="0" w:space="0" w:color="auto"/>
                      </w:divBdr>
                    </w:div>
                    <w:div w:id="236019043">
                      <w:marLeft w:val="960"/>
                      <w:marRight w:val="0"/>
                      <w:marTop w:val="0"/>
                      <w:marBottom w:val="0"/>
                      <w:divBdr>
                        <w:top w:val="none" w:sz="0" w:space="0" w:color="auto"/>
                        <w:left w:val="none" w:sz="0" w:space="0" w:color="auto"/>
                        <w:bottom w:val="none" w:sz="0" w:space="0" w:color="auto"/>
                        <w:right w:val="none" w:sz="0" w:space="0" w:color="auto"/>
                      </w:divBdr>
                    </w:div>
                    <w:div w:id="247274820">
                      <w:marLeft w:val="1200"/>
                      <w:marRight w:val="0"/>
                      <w:marTop w:val="0"/>
                      <w:marBottom w:val="0"/>
                      <w:divBdr>
                        <w:top w:val="none" w:sz="0" w:space="0" w:color="auto"/>
                        <w:left w:val="none" w:sz="0" w:space="0" w:color="auto"/>
                        <w:bottom w:val="none" w:sz="0" w:space="0" w:color="auto"/>
                        <w:right w:val="none" w:sz="0" w:space="0" w:color="auto"/>
                      </w:divBdr>
                    </w:div>
                    <w:div w:id="341204167">
                      <w:marLeft w:val="960"/>
                      <w:marRight w:val="0"/>
                      <w:marTop w:val="0"/>
                      <w:marBottom w:val="0"/>
                      <w:divBdr>
                        <w:top w:val="none" w:sz="0" w:space="0" w:color="auto"/>
                        <w:left w:val="none" w:sz="0" w:space="0" w:color="auto"/>
                        <w:bottom w:val="none" w:sz="0" w:space="0" w:color="auto"/>
                        <w:right w:val="none" w:sz="0" w:space="0" w:color="auto"/>
                      </w:divBdr>
                    </w:div>
                    <w:div w:id="392123297">
                      <w:marLeft w:val="1200"/>
                      <w:marRight w:val="0"/>
                      <w:marTop w:val="0"/>
                      <w:marBottom w:val="0"/>
                      <w:divBdr>
                        <w:top w:val="none" w:sz="0" w:space="0" w:color="auto"/>
                        <w:left w:val="none" w:sz="0" w:space="0" w:color="auto"/>
                        <w:bottom w:val="none" w:sz="0" w:space="0" w:color="auto"/>
                        <w:right w:val="none" w:sz="0" w:space="0" w:color="auto"/>
                      </w:divBdr>
                    </w:div>
                    <w:div w:id="512496108">
                      <w:marLeft w:val="1200"/>
                      <w:marRight w:val="0"/>
                      <w:marTop w:val="0"/>
                      <w:marBottom w:val="0"/>
                      <w:divBdr>
                        <w:top w:val="none" w:sz="0" w:space="0" w:color="auto"/>
                        <w:left w:val="none" w:sz="0" w:space="0" w:color="auto"/>
                        <w:bottom w:val="none" w:sz="0" w:space="0" w:color="auto"/>
                        <w:right w:val="none" w:sz="0" w:space="0" w:color="auto"/>
                      </w:divBdr>
                    </w:div>
                    <w:div w:id="567542624">
                      <w:marLeft w:val="960"/>
                      <w:marRight w:val="0"/>
                      <w:marTop w:val="0"/>
                      <w:marBottom w:val="0"/>
                      <w:divBdr>
                        <w:top w:val="none" w:sz="0" w:space="0" w:color="auto"/>
                        <w:left w:val="none" w:sz="0" w:space="0" w:color="auto"/>
                        <w:bottom w:val="none" w:sz="0" w:space="0" w:color="auto"/>
                        <w:right w:val="none" w:sz="0" w:space="0" w:color="auto"/>
                      </w:divBdr>
                    </w:div>
                    <w:div w:id="866285787">
                      <w:marLeft w:val="720"/>
                      <w:marRight w:val="0"/>
                      <w:marTop w:val="0"/>
                      <w:marBottom w:val="0"/>
                      <w:divBdr>
                        <w:top w:val="none" w:sz="0" w:space="0" w:color="auto"/>
                        <w:left w:val="none" w:sz="0" w:space="0" w:color="auto"/>
                        <w:bottom w:val="none" w:sz="0" w:space="0" w:color="auto"/>
                        <w:right w:val="none" w:sz="0" w:space="0" w:color="auto"/>
                      </w:divBdr>
                    </w:div>
                    <w:div w:id="1017579898">
                      <w:marLeft w:val="960"/>
                      <w:marRight w:val="0"/>
                      <w:marTop w:val="0"/>
                      <w:marBottom w:val="0"/>
                      <w:divBdr>
                        <w:top w:val="none" w:sz="0" w:space="0" w:color="auto"/>
                        <w:left w:val="none" w:sz="0" w:space="0" w:color="auto"/>
                        <w:bottom w:val="none" w:sz="0" w:space="0" w:color="auto"/>
                        <w:right w:val="none" w:sz="0" w:space="0" w:color="auto"/>
                      </w:divBdr>
                    </w:div>
                    <w:div w:id="1074739824">
                      <w:marLeft w:val="1200"/>
                      <w:marRight w:val="0"/>
                      <w:marTop w:val="0"/>
                      <w:marBottom w:val="0"/>
                      <w:divBdr>
                        <w:top w:val="none" w:sz="0" w:space="0" w:color="auto"/>
                        <w:left w:val="none" w:sz="0" w:space="0" w:color="auto"/>
                        <w:bottom w:val="none" w:sz="0" w:space="0" w:color="auto"/>
                        <w:right w:val="none" w:sz="0" w:space="0" w:color="auto"/>
                      </w:divBdr>
                    </w:div>
                    <w:div w:id="1101872788">
                      <w:marLeft w:val="960"/>
                      <w:marRight w:val="0"/>
                      <w:marTop w:val="0"/>
                      <w:marBottom w:val="0"/>
                      <w:divBdr>
                        <w:top w:val="none" w:sz="0" w:space="0" w:color="auto"/>
                        <w:left w:val="none" w:sz="0" w:space="0" w:color="auto"/>
                        <w:bottom w:val="none" w:sz="0" w:space="0" w:color="auto"/>
                        <w:right w:val="none" w:sz="0" w:space="0" w:color="auto"/>
                      </w:divBdr>
                    </w:div>
                    <w:div w:id="1204824937">
                      <w:marLeft w:val="720"/>
                      <w:marRight w:val="0"/>
                      <w:marTop w:val="0"/>
                      <w:marBottom w:val="0"/>
                      <w:divBdr>
                        <w:top w:val="none" w:sz="0" w:space="0" w:color="auto"/>
                        <w:left w:val="none" w:sz="0" w:space="0" w:color="auto"/>
                        <w:bottom w:val="none" w:sz="0" w:space="0" w:color="auto"/>
                        <w:right w:val="none" w:sz="0" w:space="0" w:color="auto"/>
                      </w:divBdr>
                    </w:div>
                    <w:div w:id="1459759097">
                      <w:marLeft w:val="960"/>
                      <w:marRight w:val="0"/>
                      <w:marTop w:val="0"/>
                      <w:marBottom w:val="0"/>
                      <w:divBdr>
                        <w:top w:val="none" w:sz="0" w:space="0" w:color="auto"/>
                        <w:left w:val="none" w:sz="0" w:space="0" w:color="auto"/>
                        <w:bottom w:val="none" w:sz="0" w:space="0" w:color="auto"/>
                        <w:right w:val="none" w:sz="0" w:space="0" w:color="auto"/>
                      </w:divBdr>
                    </w:div>
                    <w:div w:id="1464537778">
                      <w:marLeft w:val="1200"/>
                      <w:marRight w:val="0"/>
                      <w:marTop w:val="0"/>
                      <w:marBottom w:val="0"/>
                      <w:divBdr>
                        <w:top w:val="none" w:sz="0" w:space="0" w:color="auto"/>
                        <w:left w:val="none" w:sz="0" w:space="0" w:color="auto"/>
                        <w:bottom w:val="none" w:sz="0" w:space="0" w:color="auto"/>
                        <w:right w:val="none" w:sz="0" w:space="0" w:color="auto"/>
                      </w:divBdr>
                    </w:div>
                    <w:div w:id="1473905489">
                      <w:marLeft w:val="720"/>
                      <w:marRight w:val="0"/>
                      <w:marTop w:val="0"/>
                      <w:marBottom w:val="0"/>
                      <w:divBdr>
                        <w:top w:val="none" w:sz="0" w:space="0" w:color="auto"/>
                        <w:left w:val="none" w:sz="0" w:space="0" w:color="auto"/>
                        <w:bottom w:val="none" w:sz="0" w:space="0" w:color="auto"/>
                        <w:right w:val="none" w:sz="0" w:space="0" w:color="auto"/>
                      </w:divBdr>
                    </w:div>
                    <w:div w:id="1525709310">
                      <w:marLeft w:val="960"/>
                      <w:marRight w:val="0"/>
                      <w:marTop w:val="0"/>
                      <w:marBottom w:val="0"/>
                      <w:divBdr>
                        <w:top w:val="none" w:sz="0" w:space="0" w:color="auto"/>
                        <w:left w:val="none" w:sz="0" w:space="0" w:color="auto"/>
                        <w:bottom w:val="none" w:sz="0" w:space="0" w:color="auto"/>
                        <w:right w:val="none" w:sz="0" w:space="0" w:color="auto"/>
                      </w:divBdr>
                    </w:div>
                    <w:div w:id="1647971826">
                      <w:marLeft w:val="960"/>
                      <w:marRight w:val="0"/>
                      <w:marTop w:val="0"/>
                      <w:marBottom w:val="0"/>
                      <w:divBdr>
                        <w:top w:val="none" w:sz="0" w:space="0" w:color="auto"/>
                        <w:left w:val="none" w:sz="0" w:space="0" w:color="auto"/>
                        <w:bottom w:val="none" w:sz="0" w:space="0" w:color="auto"/>
                        <w:right w:val="none" w:sz="0" w:space="0" w:color="auto"/>
                      </w:divBdr>
                    </w:div>
                    <w:div w:id="1894272107">
                      <w:marLeft w:val="1200"/>
                      <w:marRight w:val="0"/>
                      <w:marTop w:val="0"/>
                      <w:marBottom w:val="0"/>
                      <w:divBdr>
                        <w:top w:val="none" w:sz="0" w:space="0" w:color="auto"/>
                        <w:left w:val="none" w:sz="0" w:space="0" w:color="auto"/>
                        <w:bottom w:val="none" w:sz="0" w:space="0" w:color="auto"/>
                        <w:right w:val="none" w:sz="0" w:space="0" w:color="auto"/>
                      </w:divBdr>
                    </w:div>
                    <w:div w:id="1961259541">
                      <w:marLeft w:val="1200"/>
                      <w:marRight w:val="0"/>
                      <w:marTop w:val="0"/>
                      <w:marBottom w:val="0"/>
                      <w:divBdr>
                        <w:top w:val="none" w:sz="0" w:space="0" w:color="auto"/>
                        <w:left w:val="none" w:sz="0" w:space="0" w:color="auto"/>
                        <w:bottom w:val="none" w:sz="0" w:space="0" w:color="auto"/>
                        <w:right w:val="none" w:sz="0" w:space="0" w:color="auto"/>
                      </w:divBdr>
                    </w:div>
                    <w:div w:id="2080783800">
                      <w:marLeft w:val="720"/>
                      <w:marRight w:val="0"/>
                      <w:marTop w:val="0"/>
                      <w:marBottom w:val="0"/>
                      <w:divBdr>
                        <w:top w:val="none" w:sz="0" w:space="0" w:color="auto"/>
                        <w:left w:val="none" w:sz="0" w:space="0" w:color="auto"/>
                        <w:bottom w:val="none" w:sz="0" w:space="0" w:color="auto"/>
                        <w:right w:val="none" w:sz="0" w:space="0" w:color="auto"/>
                      </w:divBdr>
                    </w:div>
                    <w:div w:id="210044256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40582">
      <w:bodyDiv w:val="1"/>
      <w:marLeft w:val="0"/>
      <w:marRight w:val="0"/>
      <w:marTop w:val="0"/>
      <w:marBottom w:val="0"/>
      <w:divBdr>
        <w:top w:val="none" w:sz="0" w:space="0" w:color="auto"/>
        <w:left w:val="none" w:sz="0" w:space="0" w:color="auto"/>
        <w:bottom w:val="none" w:sz="0" w:space="0" w:color="auto"/>
        <w:right w:val="none" w:sz="0" w:space="0" w:color="auto"/>
      </w:divBdr>
    </w:div>
    <w:div w:id="472406811">
      <w:bodyDiv w:val="1"/>
      <w:marLeft w:val="0"/>
      <w:marRight w:val="0"/>
      <w:marTop w:val="0"/>
      <w:marBottom w:val="0"/>
      <w:divBdr>
        <w:top w:val="none" w:sz="0" w:space="0" w:color="auto"/>
        <w:left w:val="none" w:sz="0" w:space="0" w:color="auto"/>
        <w:bottom w:val="none" w:sz="0" w:space="0" w:color="auto"/>
        <w:right w:val="none" w:sz="0" w:space="0" w:color="auto"/>
      </w:divBdr>
    </w:div>
    <w:div w:id="509566208">
      <w:bodyDiv w:val="1"/>
      <w:marLeft w:val="0"/>
      <w:marRight w:val="0"/>
      <w:marTop w:val="0"/>
      <w:marBottom w:val="0"/>
      <w:divBdr>
        <w:top w:val="none" w:sz="0" w:space="0" w:color="auto"/>
        <w:left w:val="none" w:sz="0" w:space="0" w:color="auto"/>
        <w:bottom w:val="none" w:sz="0" w:space="0" w:color="auto"/>
        <w:right w:val="none" w:sz="0" w:space="0" w:color="auto"/>
      </w:divBdr>
    </w:div>
    <w:div w:id="578373235">
      <w:bodyDiv w:val="1"/>
      <w:marLeft w:val="0"/>
      <w:marRight w:val="0"/>
      <w:marTop w:val="0"/>
      <w:marBottom w:val="0"/>
      <w:divBdr>
        <w:top w:val="none" w:sz="0" w:space="0" w:color="auto"/>
        <w:left w:val="none" w:sz="0" w:space="0" w:color="auto"/>
        <w:bottom w:val="none" w:sz="0" w:space="0" w:color="auto"/>
        <w:right w:val="none" w:sz="0" w:space="0" w:color="auto"/>
      </w:divBdr>
      <w:divsChild>
        <w:div w:id="1120565791">
          <w:marLeft w:val="0"/>
          <w:marRight w:val="0"/>
          <w:marTop w:val="0"/>
          <w:marBottom w:val="0"/>
          <w:divBdr>
            <w:top w:val="none" w:sz="0" w:space="0" w:color="auto"/>
            <w:left w:val="none" w:sz="0" w:space="0" w:color="auto"/>
            <w:bottom w:val="none" w:sz="0" w:space="0" w:color="auto"/>
            <w:right w:val="none" w:sz="0" w:space="0" w:color="auto"/>
          </w:divBdr>
          <w:divsChild>
            <w:div w:id="322977911">
              <w:marLeft w:val="0"/>
              <w:marRight w:val="0"/>
              <w:marTop w:val="0"/>
              <w:marBottom w:val="0"/>
              <w:divBdr>
                <w:top w:val="none" w:sz="0" w:space="0" w:color="auto"/>
                <w:left w:val="none" w:sz="0" w:space="0" w:color="auto"/>
                <w:bottom w:val="none" w:sz="0" w:space="0" w:color="auto"/>
                <w:right w:val="none" w:sz="0" w:space="0" w:color="auto"/>
              </w:divBdr>
              <w:divsChild>
                <w:div w:id="703479332">
                  <w:marLeft w:val="0"/>
                  <w:marRight w:val="0"/>
                  <w:marTop w:val="0"/>
                  <w:marBottom w:val="0"/>
                  <w:divBdr>
                    <w:top w:val="none" w:sz="0" w:space="0" w:color="auto"/>
                    <w:left w:val="none" w:sz="0" w:space="0" w:color="auto"/>
                    <w:bottom w:val="none" w:sz="0" w:space="0" w:color="auto"/>
                    <w:right w:val="none" w:sz="0" w:space="0" w:color="auto"/>
                  </w:divBdr>
                  <w:divsChild>
                    <w:div w:id="583882998">
                      <w:marLeft w:val="960"/>
                      <w:marRight w:val="0"/>
                      <w:marTop w:val="0"/>
                      <w:marBottom w:val="0"/>
                      <w:divBdr>
                        <w:top w:val="none" w:sz="0" w:space="0" w:color="auto"/>
                        <w:left w:val="none" w:sz="0" w:space="0" w:color="auto"/>
                        <w:bottom w:val="none" w:sz="0" w:space="0" w:color="auto"/>
                        <w:right w:val="none" w:sz="0" w:space="0" w:color="auto"/>
                      </w:divBdr>
                    </w:div>
                    <w:div w:id="1283221285">
                      <w:marLeft w:val="960"/>
                      <w:marRight w:val="0"/>
                      <w:marTop w:val="0"/>
                      <w:marBottom w:val="0"/>
                      <w:divBdr>
                        <w:top w:val="none" w:sz="0" w:space="0" w:color="auto"/>
                        <w:left w:val="none" w:sz="0" w:space="0" w:color="auto"/>
                        <w:bottom w:val="none" w:sz="0" w:space="0" w:color="auto"/>
                        <w:right w:val="none" w:sz="0" w:space="0" w:color="auto"/>
                      </w:divBdr>
                    </w:div>
                    <w:div w:id="1399203015">
                      <w:marLeft w:val="720"/>
                      <w:marRight w:val="0"/>
                      <w:marTop w:val="0"/>
                      <w:marBottom w:val="0"/>
                      <w:divBdr>
                        <w:top w:val="none" w:sz="0" w:space="0" w:color="auto"/>
                        <w:left w:val="none" w:sz="0" w:space="0" w:color="auto"/>
                        <w:bottom w:val="none" w:sz="0" w:space="0" w:color="auto"/>
                        <w:right w:val="none" w:sz="0" w:space="0" w:color="auto"/>
                      </w:divBdr>
                    </w:div>
                    <w:div w:id="1776091632">
                      <w:marLeft w:val="960"/>
                      <w:marRight w:val="0"/>
                      <w:marTop w:val="0"/>
                      <w:marBottom w:val="0"/>
                      <w:divBdr>
                        <w:top w:val="none" w:sz="0" w:space="0" w:color="auto"/>
                        <w:left w:val="none" w:sz="0" w:space="0" w:color="auto"/>
                        <w:bottom w:val="none" w:sz="0" w:space="0" w:color="auto"/>
                        <w:right w:val="none" w:sz="0" w:space="0" w:color="auto"/>
                      </w:divBdr>
                    </w:div>
                    <w:div w:id="1901015982">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718">
      <w:bodyDiv w:val="1"/>
      <w:marLeft w:val="0"/>
      <w:marRight w:val="0"/>
      <w:marTop w:val="0"/>
      <w:marBottom w:val="0"/>
      <w:divBdr>
        <w:top w:val="none" w:sz="0" w:space="0" w:color="auto"/>
        <w:left w:val="none" w:sz="0" w:space="0" w:color="auto"/>
        <w:bottom w:val="none" w:sz="0" w:space="0" w:color="auto"/>
        <w:right w:val="none" w:sz="0" w:space="0" w:color="auto"/>
      </w:divBdr>
    </w:div>
    <w:div w:id="609049347">
      <w:bodyDiv w:val="1"/>
      <w:marLeft w:val="0"/>
      <w:marRight w:val="0"/>
      <w:marTop w:val="0"/>
      <w:marBottom w:val="0"/>
      <w:divBdr>
        <w:top w:val="none" w:sz="0" w:space="0" w:color="auto"/>
        <w:left w:val="none" w:sz="0" w:space="0" w:color="auto"/>
        <w:bottom w:val="none" w:sz="0" w:space="0" w:color="auto"/>
        <w:right w:val="none" w:sz="0" w:space="0" w:color="auto"/>
      </w:divBdr>
    </w:div>
    <w:div w:id="644046085">
      <w:bodyDiv w:val="1"/>
      <w:marLeft w:val="0"/>
      <w:marRight w:val="0"/>
      <w:marTop w:val="0"/>
      <w:marBottom w:val="0"/>
      <w:divBdr>
        <w:top w:val="none" w:sz="0" w:space="0" w:color="auto"/>
        <w:left w:val="none" w:sz="0" w:space="0" w:color="auto"/>
        <w:bottom w:val="none" w:sz="0" w:space="0" w:color="auto"/>
        <w:right w:val="none" w:sz="0" w:space="0" w:color="auto"/>
      </w:divBdr>
      <w:divsChild>
        <w:div w:id="128479538">
          <w:marLeft w:val="0"/>
          <w:marRight w:val="0"/>
          <w:marTop w:val="0"/>
          <w:marBottom w:val="0"/>
          <w:divBdr>
            <w:top w:val="none" w:sz="0" w:space="0" w:color="auto"/>
            <w:left w:val="none" w:sz="0" w:space="0" w:color="auto"/>
            <w:bottom w:val="none" w:sz="0" w:space="0" w:color="auto"/>
            <w:right w:val="none" w:sz="0" w:space="0" w:color="auto"/>
          </w:divBdr>
          <w:divsChild>
            <w:div w:id="489446440">
              <w:marLeft w:val="0"/>
              <w:marRight w:val="0"/>
              <w:marTop w:val="0"/>
              <w:marBottom w:val="0"/>
              <w:divBdr>
                <w:top w:val="none" w:sz="0" w:space="0" w:color="auto"/>
                <w:left w:val="none" w:sz="0" w:space="0" w:color="auto"/>
                <w:bottom w:val="none" w:sz="0" w:space="0" w:color="auto"/>
                <w:right w:val="none" w:sz="0" w:space="0" w:color="auto"/>
              </w:divBdr>
              <w:divsChild>
                <w:div w:id="847596803">
                  <w:marLeft w:val="0"/>
                  <w:marRight w:val="0"/>
                  <w:marTop w:val="0"/>
                  <w:marBottom w:val="0"/>
                  <w:divBdr>
                    <w:top w:val="none" w:sz="0" w:space="0" w:color="auto"/>
                    <w:left w:val="none" w:sz="0" w:space="0" w:color="auto"/>
                    <w:bottom w:val="none" w:sz="0" w:space="0" w:color="auto"/>
                    <w:right w:val="none" w:sz="0" w:space="0" w:color="auto"/>
                  </w:divBdr>
                  <w:divsChild>
                    <w:div w:id="108550107">
                      <w:marLeft w:val="960"/>
                      <w:marRight w:val="0"/>
                      <w:marTop w:val="0"/>
                      <w:marBottom w:val="0"/>
                      <w:divBdr>
                        <w:top w:val="none" w:sz="0" w:space="0" w:color="auto"/>
                        <w:left w:val="none" w:sz="0" w:space="0" w:color="auto"/>
                        <w:bottom w:val="none" w:sz="0" w:space="0" w:color="auto"/>
                        <w:right w:val="none" w:sz="0" w:space="0" w:color="auto"/>
                      </w:divBdr>
                    </w:div>
                    <w:div w:id="147476898">
                      <w:marLeft w:val="960"/>
                      <w:marRight w:val="0"/>
                      <w:marTop w:val="0"/>
                      <w:marBottom w:val="0"/>
                      <w:divBdr>
                        <w:top w:val="none" w:sz="0" w:space="0" w:color="auto"/>
                        <w:left w:val="none" w:sz="0" w:space="0" w:color="auto"/>
                        <w:bottom w:val="none" w:sz="0" w:space="0" w:color="auto"/>
                        <w:right w:val="none" w:sz="0" w:space="0" w:color="auto"/>
                      </w:divBdr>
                    </w:div>
                    <w:div w:id="826626533">
                      <w:marLeft w:val="720"/>
                      <w:marRight w:val="0"/>
                      <w:marTop w:val="0"/>
                      <w:marBottom w:val="0"/>
                      <w:divBdr>
                        <w:top w:val="none" w:sz="0" w:space="0" w:color="auto"/>
                        <w:left w:val="none" w:sz="0" w:space="0" w:color="auto"/>
                        <w:bottom w:val="none" w:sz="0" w:space="0" w:color="auto"/>
                        <w:right w:val="none" w:sz="0" w:space="0" w:color="auto"/>
                      </w:divBdr>
                    </w:div>
                    <w:div w:id="926769795">
                      <w:marLeft w:val="1200"/>
                      <w:marRight w:val="0"/>
                      <w:marTop w:val="0"/>
                      <w:marBottom w:val="0"/>
                      <w:divBdr>
                        <w:top w:val="none" w:sz="0" w:space="0" w:color="auto"/>
                        <w:left w:val="none" w:sz="0" w:space="0" w:color="auto"/>
                        <w:bottom w:val="none" w:sz="0" w:space="0" w:color="auto"/>
                        <w:right w:val="none" w:sz="0" w:space="0" w:color="auto"/>
                      </w:divBdr>
                    </w:div>
                    <w:div w:id="988099114">
                      <w:marLeft w:val="960"/>
                      <w:marRight w:val="0"/>
                      <w:marTop w:val="0"/>
                      <w:marBottom w:val="0"/>
                      <w:divBdr>
                        <w:top w:val="none" w:sz="0" w:space="0" w:color="auto"/>
                        <w:left w:val="none" w:sz="0" w:space="0" w:color="auto"/>
                        <w:bottom w:val="none" w:sz="0" w:space="0" w:color="auto"/>
                        <w:right w:val="none" w:sz="0" w:space="0" w:color="auto"/>
                      </w:divBdr>
                    </w:div>
                    <w:div w:id="1134712481">
                      <w:marLeft w:val="1200"/>
                      <w:marRight w:val="0"/>
                      <w:marTop w:val="0"/>
                      <w:marBottom w:val="0"/>
                      <w:divBdr>
                        <w:top w:val="none" w:sz="0" w:space="0" w:color="auto"/>
                        <w:left w:val="none" w:sz="0" w:space="0" w:color="auto"/>
                        <w:bottom w:val="none" w:sz="0" w:space="0" w:color="auto"/>
                        <w:right w:val="none" w:sz="0" w:space="0" w:color="auto"/>
                      </w:divBdr>
                    </w:div>
                    <w:div w:id="1221332978">
                      <w:marLeft w:val="720"/>
                      <w:marRight w:val="0"/>
                      <w:marTop w:val="0"/>
                      <w:marBottom w:val="0"/>
                      <w:divBdr>
                        <w:top w:val="none" w:sz="0" w:space="0" w:color="auto"/>
                        <w:left w:val="none" w:sz="0" w:space="0" w:color="auto"/>
                        <w:bottom w:val="none" w:sz="0" w:space="0" w:color="auto"/>
                        <w:right w:val="none" w:sz="0" w:space="0" w:color="auto"/>
                      </w:divBdr>
                    </w:div>
                    <w:div w:id="1342855030">
                      <w:marLeft w:val="960"/>
                      <w:marRight w:val="0"/>
                      <w:marTop w:val="0"/>
                      <w:marBottom w:val="0"/>
                      <w:divBdr>
                        <w:top w:val="none" w:sz="0" w:space="0" w:color="auto"/>
                        <w:left w:val="none" w:sz="0" w:space="0" w:color="auto"/>
                        <w:bottom w:val="none" w:sz="0" w:space="0" w:color="auto"/>
                        <w:right w:val="none" w:sz="0" w:space="0" w:color="auto"/>
                      </w:divBdr>
                    </w:div>
                    <w:div w:id="1370761127">
                      <w:marLeft w:val="960"/>
                      <w:marRight w:val="0"/>
                      <w:marTop w:val="0"/>
                      <w:marBottom w:val="0"/>
                      <w:divBdr>
                        <w:top w:val="none" w:sz="0" w:space="0" w:color="auto"/>
                        <w:left w:val="none" w:sz="0" w:space="0" w:color="auto"/>
                        <w:bottom w:val="none" w:sz="0" w:space="0" w:color="auto"/>
                        <w:right w:val="none" w:sz="0" w:space="0" w:color="auto"/>
                      </w:divBdr>
                    </w:div>
                    <w:div w:id="1451363073">
                      <w:marLeft w:val="960"/>
                      <w:marRight w:val="0"/>
                      <w:marTop w:val="0"/>
                      <w:marBottom w:val="0"/>
                      <w:divBdr>
                        <w:top w:val="none" w:sz="0" w:space="0" w:color="auto"/>
                        <w:left w:val="none" w:sz="0" w:space="0" w:color="auto"/>
                        <w:bottom w:val="none" w:sz="0" w:space="0" w:color="auto"/>
                        <w:right w:val="none" w:sz="0" w:space="0" w:color="auto"/>
                      </w:divBdr>
                    </w:div>
                    <w:div w:id="1911843376">
                      <w:marLeft w:val="1200"/>
                      <w:marRight w:val="0"/>
                      <w:marTop w:val="0"/>
                      <w:marBottom w:val="0"/>
                      <w:divBdr>
                        <w:top w:val="none" w:sz="0" w:space="0" w:color="auto"/>
                        <w:left w:val="none" w:sz="0" w:space="0" w:color="auto"/>
                        <w:bottom w:val="none" w:sz="0" w:space="0" w:color="auto"/>
                        <w:right w:val="none" w:sz="0" w:space="0" w:color="auto"/>
                      </w:divBdr>
                    </w:div>
                    <w:div w:id="1926918657">
                      <w:marLeft w:val="1200"/>
                      <w:marRight w:val="0"/>
                      <w:marTop w:val="0"/>
                      <w:marBottom w:val="0"/>
                      <w:divBdr>
                        <w:top w:val="none" w:sz="0" w:space="0" w:color="auto"/>
                        <w:left w:val="none" w:sz="0" w:space="0" w:color="auto"/>
                        <w:bottom w:val="none" w:sz="0" w:space="0" w:color="auto"/>
                        <w:right w:val="none" w:sz="0" w:space="0" w:color="auto"/>
                      </w:divBdr>
                    </w:div>
                    <w:div w:id="212310606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498225">
      <w:bodyDiv w:val="1"/>
      <w:marLeft w:val="0"/>
      <w:marRight w:val="0"/>
      <w:marTop w:val="0"/>
      <w:marBottom w:val="0"/>
      <w:divBdr>
        <w:top w:val="none" w:sz="0" w:space="0" w:color="auto"/>
        <w:left w:val="none" w:sz="0" w:space="0" w:color="auto"/>
        <w:bottom w:val="none" w:sz="0" w:space="0" w:color="auto"/>
        <w:right w:val="none" w:sz="0" w:space="0" w:color="auto"/>
      </w:divBdr>
    </w:div>
    <w:div w:id="695158759">
      <w:bodyDiv w:val="1"/>
      <w:marLeft w:val="0"/>
      <w:marRight w:val="0"/>
      <w:marTop w:val="0"/>
      <w:marBottom w:val="0"/>
      <w:divBdr>
        <w:top w:val="none" w:sz="0" w:space="0" w:color="auto"/>
        <w:left w:val="none" w:sz="0" w:space="0" w:color="auto"/>
        <w:bottom w:val="none" w:sz="0" w:space="0" w:color="auto"/>
        <w:right w:val="none" w:sz="0" w:space="0" w:color="auto"/>
      </w:divBdr>
      <w:divsChild>
        <w:div w:id="11036290">
          <w:marLeft w:val="0"/>
          <w:marRight w:val="0"/>
          <w:marTop w:val="0"/>
          <w:marBottom w:val="0"/>
          <w:divBdr>
            <w:top w:val="none" w:sz="0" w:space="0" w:color="auto"/>
            <w:left w:val="none" w:sz="0" w:space="0" w:color="auto"/>
            <w:bottom w:val="none" w:sz="0" w:space="0" w:color="auto"/>
            <w:right w:val="none" w:sz="0" w:space="0" w:color="auto"/>
          </w:divBdr>
          <w:divsChild>
            <w:div w:id="1306665456">
              <w:marLeft w:val="0"/>
              <w:marRight w:val="0"/>
              <w:marTop w:val="0"/>
              <w:marBottom w:val="0"/>
              <w:divBdr>
                <w:top w:val="none" w:sz="0" w:space="0" w:color="auto"/>
                <w:left w:val="none" w:sz="0" w:space="0" w:color="auto"/>
                <w:bottom w:val="none" w:sz="0" w:space="0" w:color="auto"/>
                <w:right w:val="none" w:sz="0" w:space="0" w:color="auto"/>
              </w:divBdr>
              <w:divsChild>
                <w:div w:id="1059598795">
                  <w:marLeft w:val="0"/>
                  <w:marRight w:val="0"/>
                  <w:marTop w:val="0"/>
                  <w:marBottom w:val="0"/>
                  <w:divBdr>
                    <w:top w:val="none" w:sz="0" w:space="0" w:color="auto"/>
                    <w:left w:val="none" w:sz="0" w:space="0" w:color="auto"/>
                    <w:bottom w:val="none" w:sz="0" w:space="0" w:color="auto"/>
                    <w:right w:val="none" w:sz="0" w:space="0" w:color="auto"/>
                  </w:divBdr>
                  <w:divsChild>
                    <w:div w:id="873469381">
                      <w:marLeft w:val="480"/>
                      <w:marRight w:val="0"/>
                      <w:marTop w:val="0"/>
                      <w:marBottom w:val="0"/>
                      <w:divBdr>
                        <w:top w:val="none" w:sz="0" w:space="0" w:color="auto"/>
                        <w:left w:val="none" w:sz="0" w:space="0" w:color="auto"/>
                        <w:bottom w:val="none" w:sz="0" w:space="0" w:color="auto"/>
                        <w:right w:val="none" w:sz="0" w:space="0" w:color="auto"/>
                      </w:divBdr>
                    </w:div>
                    <w:div w:id="1023170387">
                      <w:marLeft w:val="480"/>
                      <w:marRight w:val="0"/>
                      <w:marTop w:val="0"/>
                      <w:marBottom w:val="0"/>
                      <w:divBdr>
                        <w:top w:val="none" w:sz="0" w:space="0" w:color="auto"/>
                        <w:left w:val="none" w:sz="0" w:space="0" w:color="auto"/>
                        <w:bottom w:val="none" w:sz="0" w:space="0" w:color="auto"/>
                        <w:right w:val="none" w:sz="0" w:space="0" w:color="auto"/>
                      </w:divBdr>
                    </w:div>
                    <w:div w:id="1039470364">
                      <w:marLeft w:val="480"/>
                      <w:marRight w:val="0"/>
                      <w:marTop w:val="0"/>
                      <w:marBottom w:val="0"/>
                      <w:divBdr>
                        <w:top w:val="none" w:sz="0" w:space="0" w:color="auto"/>
                        <w:left w:val="none" w:sz="0" w:space="0" w:color="auto"/>
                        <w:bottom w:val="none" w:sz="0" w:space="0" w:color="auto"/>
                        <w:right w:val="none" w:sz="0" w:space="0" w:color="auto"/>
                      </w:divBdr>
                    </w:div>
                    <w:div w:id="17168553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369145">
      <w:bodyDiv w:val="1"/>
      <w:marLeft w:val="0"/>
      <w:marRight w:val="0"/>
      <w:marTop w:val="0"/>
      <w:marBottom w:val="0"/>
      <w:divBdr>
        <w:top w:val="none" w:sz="0" w:space="0" w:color="auto"/>
        <w:left w:val="none" w:sz="0" w:space="0" w:color="auto"/>
        <w:bottom w:val="none" w:sz="0" w:space="0" w:color="auto"/>
        <w:right w:val="none" w:sz="0" w:space="0" w:color="auto"/>
      </w:divBdr>
    </w:div>
    <w:div w:id="720446044">
      <w:bodyDiv w:val="1"/>
      <w:marLeft w:val="0"/>
      <w:marRight w:val="0"/>
      <w:marTop w:val="0"/>
      <w:marBottom w:val="0"/>
      <w:divBdr>
        <w:top w:val="none" w:sz="0" w:space="0" w:color="auto"/>
        <w:left w:val="none" w:sz="0" w:space="0" w:color="auto"/>
        <w:bottom w:val="none" w:sz="0" w:space="0" w:color="auto"/>
        <w:right w:val="none" w:sz="0" w:space="0" w:color="auto"/>
      </w:divBdr>
    </w:div>
    <w:div w:id="727457910">
      <w:bodyDiv w:val="1"/>
      <w:marLeft w:val="0"/>
      <w:marRight w:val="0"/>
      <w:marTop w:val="0"/>
      <w:marBottom w:val="0"/>
      <w:divBdr>
        <w:top w:val="none" w:sz="0" w:space="0" w:color="auto"/>
        <w:left w:val="none" w:sz="0" w:space="0" w:color="auto"/>
        <w:bottom w:val="none" w:sz="0" w:space="0" w:color="auto"/>
        <w:right w:val="none" w:sz="0" w:space="0" w:color="auto"/>
      </w:divBdr>
    </w:div>
    <w:div w:id="734547902">
      <w:bodyDiv w:val="1"/>
      <w:marLeft w:val="0"/>
      <w:marRight w:val="0"/>
      <w:marTop w:val="0"/>
      <w:marBottom w:val="0"/>
      <w:divBdr>
        <w:top w:val="none" w:sz="0" w:space="0" w:color="auto"/>
        <w:left w:val="none" w:sz="0" w:space="0" w:color="auto"/>
        <w:bottom w:val="none" w:sz="0" w:space="0" w:color="auto"/>
        <w:right w:val="none" w:sz="0" w:space="0" w:color="auto"/>
      </w:divBdr>
    </w:div>
    <w:div w:id="746266004">
      <w:bodyDiv w:val="1"/>
      <w:marLeft w:val="0"/>
      <w:marRight w:val="0"/>
      <w:marTop w:val="0"/>
      <w:marBottom w:val="0"/>
      <w:divBdr>
        <w:top w:val="none" w:sz="0" w:space="0" w:color="auto"/>
        <w:left w:val="none" w:sz="0" w:space="0" w:color="auto"/>
        <w:bottom w:val="none" w:sz="0" w:space="0" w:color="auto"/>
        <w:right w:val="none" w:sz="0" w:space="0" w:color="auto"/>
      </w:divBdr>
    </w:div>
    <w:div w:id="764687652">
      <w:bodyDiv w:val="1"/>
      <w:marLeft w:val="0"/>
      <w:marRight w:val="0"/>
      <w:marTop w:val="0"/>
      <w:marBottom w:val="0"/>
      <w:divBdr>
        <w:top w:val="none" w:sz="0" w:space="0" w:color="auto"/>
        <w:left w:val="none" w:sz="0" w:space="0" w:color="auto"/>
        <w:bottom w:val="none" w:sz="0" w:space="0" w:color="auto"/>
        <w:right w:val="none" w:sz="0" w:space="0" w:color="auto"/>
      </w:divBdr>
    </w:div>
    <w:div w:id="778917110">
      <w:bodyDiv w:val="1"/>
      <w:marLeft w:val="0"/>
      <w:marRight w:val="0"/>
      <w:marTop w:val="0"/>
      <w:marBottom w:val="0"/>
      <w:divBdr>
        <w:top w:val="none" w:sz="0" w:space="0" w:color="auto"/>
        <w:left w:val="none" w:sz="0" w:space="0" w:color="auto"/>
        <w:bottom w:val="none" w:sz="0" w:space="0" w:color="auto"/>
        <w:right w:val="none" w:sz="0" w:space="0" w:color="auto"/>
      </w:divBdr>
    </w:div>
    <w:div w:id="784926006">
      <w:bodyDiv w:val="1"/>
      <w:marLeft w:val="0"/>
      <w:marRight w:val="0"/>
      <w:marTop w:val="0"/>
      <w:marBottom w:val="0"/>
      <w:divBdr>
        <w:top w:val="none" w:sz="0" w:space="0" w:color="auto"/>
        <w:left w:val="none" w:sz="0" w:space="0" w:color="auto"/>
        <w:bottom w:val="none" w:sz="0" w:space="0" w:color="auto"/>
        <w:right w:val="none" w:sz="0" w:space="0" w:color="auto"/>
      </w:divBdr>
    </w:div>
    <w:div w:id="877156875">
      <w:bodyDiv w:val="1"/>
      <w:marLeft w:val="0"/>
      <w:marRight w:val="0"/>
      <w:marTop w:val="0"/>
      <w:marBottom w:val="0"/>
      <w:divBdr>
        <w:top w:val="none" w:sz="0" w:space="0" w:color="auto"/>
        <w:left w:val="none" w:sz="0" w:space="0" w:color="auto"/>
        <w:bottom w:val="none" w:sz="0" w:space="0" w:color="auto"/>
        <w:right w:val="none" w:sz="0" w:space="0" w:color="auto"/>
      </w:divBdr>
      <w:divsChild>
        <w:div w:id="531462721">
          <w:marLeft w:val="0"/>
          <w:marRight w:val="0"/>
          <w:marTop w:val="0"/>
          <w:marBottom w:val="0"/>
          <w:divBdr>
            <w:top w:val="none" w:sz="0" w:space="0" w:color="auto"/>
            <w:left w:val="none" w:sz="0" w:space="0" w:color="auto"/>
            <w:bottom w:val="none" w:sz="0" w:space="0" w:color="auto"/>
            <w:right w:val="none" w:sz="0" w:space="0" w:color="auto"/>
          </w:divBdr>
          <w:divsChild>
            <w:div w:id="321550655">
              <w:marLeft w:val="0"/>
              <w:marRight w:val="0"/>
              <w:marTop w:val="0"/>
              <w:marBottom w:val="0"/>
              <w:divBdr>
                <w:top w:val="none" w:sz="0" w:space="0" w:color="auto"/>
                <w:left w:val="none" w:sz="0" w:space="0" w:color="auto"/>
                <w:bottom w:val="none" w:sz="0" w:space="0" w:color="auto"/>
                <w:right w:val="none" w:sz="0" w:space="0" w:color="auto"/>
              </w:divBdr>
              <w:divsChild>
                <w:div w:id="1650094946">
                  <w:marLeft w:val="0"/>
                  <w:marRight w:val="0"/>
                  <w:marTop w:val="0"/>
                  <w:marBottom w:val="0"/>
                  <w:divBdr>
                    <w:top w:val="none" w:sz="0" w:space="0" w:color="auto"/>
                    <w:left w:val="none" w:sz="0" w:space="0" w:color="auto"/>
                    <w:bottom w:val="none" w:sz="0" w:space="0" w:color="auto"/>
                    <w:right w:val="none" w:sz="0" w:space="0" w:color="auto"/>
                  </w:divBdr>
                  <w:divsChild>
                    <w:div w:id="372578919">
                      <w:marLeft w:val="480"/>
                      <w:marRight w:val="0"/>
                      <w:marTop w:val="0"/>
                      <w:marBottom w:val="0"/>
                      <w:divBdr>
                        <w:top w:val="none" w:sz="0" w:space="0" w:color="auto"/>
                        <w:left w:val="none" w:sz="0" w:space="0" w:color="auto"/>
                        <w:bottom w:val="none" w:sz="0" w:space="0" w:color="auto"/>
                        <w:right w:val="none" w:sz="0" w:space="0" w:color="auto"/>
                      </w:divBdr>
                    </w:div>
                    <w:div w:id="955675009">
                      <w:marLeft w:val="480"/>
                      <w:marRight w:val="0"/>
                      <w:marTop w:val="0"/>
                      <w:marBottom w:val="0"/>
                      <w:divBdr>
                        <w:top w:val="none" w:sz="0" w:space="0" w:color="auto"/>
                        <w:left w:val="none" w:sz="0" w:space="0" w:color="auto"/>
                        <w:bottom w:val="none" w:sz="0" w:space="0" w:color="auto"/>
                        <w:right w:val="none" w:sz="0" w:space="0" w:color="auto"/>
                      </w:divBdr>
                    </w:div>
                    <w:div w:id="2073189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61503">
      <w:bodyDiv w:val="1"/>
      <w:marLeft w:val="0"/>
      <w:marRight w:val="0"/>
      <w:marTop w:val="0"/>
      <w:marBottom w:val="0"/>
      <w:divBdr>
        <w:top w:val="none" w:sz="0" w:space="0" w:color="auto"/>
        <w:left w:val="none" w:sz="0" w:space="0" w:color="auto"/>
        <w:bottom w:val="none" w:sz="0" w:space="0" w:color="auto"/>
        <w:right w:val="none" w:sz="0" w:space="0" w:color="auto"/>
      </w:divBdr>
      <w:divsChild>
        <w:div w:id="85269597">
          <w:marLeft w:val="0"/>
          <w:marRight w:val="0"/>
          <w:marTop w:val="0"/>
          <w:marBottom w:val="0"/>
          <w:divBdr>
            <w:top w:val="none" w:sz="0" w:space="0" w:color="auto"/>
            <w:left w:val="none" w:sz="0" w:space="0" w:color="auto"/>
            <w:bottom w:val="none" w:sz="0" w:space="0" w:color="auto"/>
            <w:right w:val="none" w:sz="0" w:space="0" w:color="auto"/>
          </w:divBdr>
          <w:divsChild>
            <w:div w:id="638072115">
              <w:marLeft w:val="0"/>
              <w:marRight w:val="0"/>
              <w:marTop w:val="0"/>
              <w:marBottom w:val="0"/>
              <w:divBdr>
                <w:top w:val="none" w:sz="0" w:space="0" w:color="auto"/>
                <w:left w:val="none" w:sz="0" w:space="0" w:color="auto"/>
                <w:bottom w:val="none" w:sz="0" w:space="0" w:color="auto"/>
                <w:right w:val="none" w:sz="0" w:space="0" w:color="auto"/>
              </w:divBdr>
              <w:divsChild>
                <w:div w:id="1519737676">
                  <w:marLeft w:val="0"/>
                  <w:marRight w:val="0"/>
                  <w:marTop w:val="0"/>
                  <w:marBottom w:val="0"/>
                  <w:divBdr>
                    <w:top w:val="none" w:sz="0" w:space="0" w:color="auto"/>
                    <w:left w:val="none" w:sz="0" w:space="0" w:color="auto"/>
                    <w:bottom w:val="none" w:sz="0" w:space="0" w:color="auto"/>
                    <w:right w:val="none" w:sz="0" w:space="0" w:color="auto"/>
                  </w:divBdr>
                  <w:divsChild>
                    <w:div w:id="1084883981">
                      <w:marLeft w:val="960"/>
                      <w:marRight w:val="0"/>
                      <w:marTop w:val="0"/>
                      <w:marBottom w:val="0"/>
                      <w:divBdr>
                        <w:top w:val="none" w:sz="0" w:space="0" w:color="auto"/>
                        <w:left w:val="none" w:sz="0" w:space="0" w:color="auto"/>
                        <w:bottom w:val="none" w:sz="0" w:space="0" w:color="auto"/>
                        <w:right w:val="none" w:sz="0" w:space="0" w:color="auto"/>
                      </w:divBdr>
                    </w:div>
                    <w:div w:id="1111629588">
                      <w:marLeft w:val="960"/>
                      <w:marRight w:val="0"/>
                      <w:marTop w:val="0"/>
                      <w:marBottom w:val="0"/>
                      <w:divBdr>
                        <w:top w:val="none" w:sz="0" w:space="0" w:color="auto"/>
                        <w:left w:val="none" w:sz="0" w:space="0" w:color="auto"/>
                        <w:bottom w:val="none" w:sz="0" w:space="0" w:color="auto"/>
                        <w:right w:val="none" w:sz="0" w:space="0" w:color="auto"/>
                      </w:divBdr>
                    </w:div>
                    <w:div w:id="1762295706">
                      <w:marLeft w:val="960"/>
                      <w:marRight w:val="0"/>
                      <w:marTop w:val="0"/>
                      <w:marBottom w:val="0"/>
                      <w:divBdr>
                        <w:top w:val="none" w:sz="0" w:space="0" w:color="auto"/>
                        <w:left w:val="none" w:sz="0" w:space="0" w:color="auto"/>
                        <w:bottom w:val="none" w:sz="0" w:space="0" w:color="auto"/>
                        <w:right w:val="none" w:sz="0" w:space="0" w:color="auto"/>
                      </w:divBdr>
                    </w:div>
                    <w:div w:id="1879927982">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382239">
      <w:bodyDiv w:val="1"/>
      <w:marLeft w:val="0"/>
      <w:marRight w:val="0"/>
      <w:marTop w:val="0"/>
      <w:marBottom w:val="0"/>
      <w:divBdr>
        <w:top w:val="none" w:sz="0" w:space="0" w:color="auto"/>
        <w:left w:val="none" w:sz="0" w:space="0" w:color="auto"/>
        <w:bottom w:val="none" w:sz="0" w:space="0" w:color="auto"/>
        <w:right w:val="none" w:sz="0" w:space="0" w:color="auto"/>
      </w:divBdr>
    </w:div>
    <w:div w:id="909924369">
      <w:bodyDiv w:val="1"/>
      <w:marLeft w:val="0"/>
      <w:marRight w:val="0"/>
      <w:marTop w:val="0"/>
      <w:marBottom w:val="0"/>
      <w:divBdr>
        <w:top w:val="none" w:sz="0" w:space="0" w:color="auto"/>
        <w:left w:val="none" w:sz="0" w:space="0" w:color="auto"/>
        <w:bottom w:val="none" w:sz="0" w:space="0" w:color="auto"/>
        <w:right w:val="none" w:sz="0" w:space="0" w:color="auto"/>
      </w:divBdr>
    </w:div>
    <w:div w:id="943731597">
      <w:bodyDiv w:val="1"/>
      <w:marLeft w:val="0"/>
      <w:marRight w:val="0"/>
      <w:marTop w:val="0"/>
      <w:marBottom w:val="0"/>
      <w:divBdr>
        <w:top w:val="none" w:sz="0" w:space="0" w:color="auto"/>
        <w:left w:val="none" w:sz="0" w:space="0" w:color="auto"/>
        <w:bottom w:val="none" w:sz="0" w:space="0" w:color="auto"/>
        <w:right w:val="none" w:sz="0" w:space="0" w:color="auto"/>
      </w:divBdr>
    </w:div>
    <w:div w:id="977488520">
      <w:bodyDiv w:val="1"/>
      <w:marLeft w:val="0"/>
      <w:marRight w:val="0"/>
      <w:marTop w:val="0"/>
      <w:marBottom w:val="0"/>
      <w:divBdr>
        <w:top w:val="none" w:sz="0" w:space="0" w:color="auto"/>
        <w:left w:val="none" w:sz="0" w:space="0" w:color="auto"/>
        <w:bottom w:val="none" w:sz="0" w:space="0" w:color="auto"/>
        <w:right w:val="none" w:sz="0" w:space="0" w:color="auto"/>
      </w:divBdr>
    </w:div>
    <w:div w:id="998268293">
      <w:bodyDiv w:val="1"/>
      <w:marLeft w:val="0"/>
      <w:marRight w:val="0"/>
      <w:marTop w:val="0"/>
      <w:marBottom w:val="0"/>
      <w:divBdr>
        <w:top w:val="none" w:sz="0" w:space="0" w:color="auto"/>
        <w:left w:val="none" w:sz="0" w:space="0" w:color="auto"/>
        <w:bottom w:val="none" w:sz="0" w:space="0" w:color="auto"/>
        <w:right w:val="none" w:sz="0" w:space="0" w:color="auto"/>
      </w:divBdr>
    </w:div>
    <w:div w:id="1070545739">
      <w:bodyDiv w:val="1"/>
      <w:marLeft w:val="0"/>
      <w:marRight w:val="0"/>
      <w:marTop w:val="0"/>
      <w:marBottom w:val="0"/>
      <w:divBdr>
        <w:top w:val="none" w:sz="0" w:space="0" w:color="auto"/>
        <w:left w:val="none" w:sz="0" w:space="0" w:color="auto"/>
        <w:bottom w:val="none" w:sz="0" w:space="0" w:color="auto"/>
        <w:right w:val="none" w:sz="0" w:space="0" w:color="auto"/>
      </w:divBdr>
    </w:div>
    <w:div w:id="1071469798">
      <w:bodyDiv w:val="1"/>
      <w:marLeft w:val="0"/>
      <w:marRight w:val="0"/>
      <w:marTop w:val="0"/>
      <w:marBottom w:val="0"/>
      <w:divBdr>
        <w:top w:val="none" w:sz="0" w:space="0" w:color="auto"/>
        <w:left w:val="none" w:sz="0" w:space="0" w:color="auto"/>
        <w:bottom w:val="none" w:sz="0" w:space="0" w:color="auto"/>
        <w:right w:val="none" w:sz="0" w:space="0" w:color="auto"/>
      </w:divBdr>
      <w:divsChild>
        <w:div w:id="996031437">
          <w:marLeft w:val="0"/>
          <w:marRight w:val="0"/>
          <w:marTop w:val="0"/>
          <w:marBottom w:val="0"/>
          <w:divBdr>
            <w:top w:val="none" w:sz="0" w:space="0" w:color="auto"/>
            <w:left w:val="none" w:sz="0" w:space="0" w:color="auto"/>
            <w:bottom w:val="none" w:sz="0" w:space="0" w:color="auto"/>
            <w:right w:val="none" w:sz="0" w:space="0" w:color="auto"/>
          </w:divBdr>
          <w:divsChild>
            <w:div w:id="969673847">
              <w:marLeft w:val="0"/>
              <w:marRight w:val="0"/>
              <w:marTop w:val="0"/>
              <w:marBottom w:val="0"/>
              <w:divBdr>
                <w:top w:val="none" w:sz="0" w:space="0" w:color="auto"/>
                <w:left w:val="none" w:sz="0" w:space="0" w:color="auto"/>
                <w:bottom w:val="none" w:sz="0" w:space="0" w:color="auto"/>
                <w:right w:val="none" w:sz="0" w:space="0" w:color="auto"/>
              </w:divBdr>
              <w:divsChild>
                <w:div w:id="1753039031">
                  <w:marLeft w:val="0"/>
                  <w:marRight w:val="0"/>
                  <w:marTop w:val="0"/>
                  <w:marBottom w:val="0"/>
                  <w:divBdr>
                    <w:top w:val="none" w:sz="0" w:space="0" w:color="auto"/>
                    <w:left w:val="none" w:sz="0" w:space="0" w:color="auto"/>
                    <w:bottom w:val="none" w:sz="0" w:space="0" w:color="auto"/>
                    <w:right w:val="none" w:sz="0" w:space="0" w:color="auto"/>
                  </w:divBdr>
                  <w:divsChild>
                    <w:div w:id="444159146">
                      <w:marLeft w:val="720"/>
                      <w:marRight w:val="0"/>
                      <w:marTop w:val="0"/>
                      <w:marBottom w:val="0"/>
                      <w:divBdr>
                        <w:top w:val="none" w:sz="0" w:space="0" w:color="auto"/>
                        <w:left w:val="none" w:sz="0" w:space="0" w:color="auto"/>
                        <w:bottom w:val="none" w:sz="0" w:space="0" w:color="auto"/>
                        <w:right w:val="none" w:sz="0" w:space="0" w:color="auto"/>
                      </w:divBdr>
                    </w:div>
                    <w:div w:id="636296132">
                      <w:marLeft w:val="960"/>
                      <w:marRight w:val="0"/>
                      <w:marTop w:val="0"/>
                      <w:marBottom w:val="0"/>
                      <w:divBdr>
                        <w:top w:val="none" w:sz="0" w:space="0" w:color="auto"/>
                        <w:left w:val="none" w:sz="0" w:space="0" w:color="auto"/>
                        <w:bottom w:val="none" w:sz="0" w:space="0" w:color="auto"/>
                        <w:right w:val="none" w:sz="0" w:space="0" w:color="auto"/>
                      </w:divBdr>
                    </w:div>
                    <w:div w:id="1320887886">
                      <w:marLeft w:val="960"/>
                      <w:marRight w:val="0"/>
                      <w:marTop w:val="0"/>
                      <w:marBottom w:val="0"/>
                      <w:divBdr>
                        <w:top w:val="none" w:sz="0" w:space="0" w:color="auto"/>
                        <w:left w:val="none" w:sz="0" w:space="0" w:color="auto"/>
                        <w:bottom w:val="none" w:sz="0" w:space="0" w:color="auto"/>
                        <w:right w:val="none" w:sz="0" w:space="0" w:color="auto"/>
                      </w:divBdr>
                    </w:div>
                    <w:div w:id="1356343215">
                      <w:marLeft w:val="960"/>
                      <w:marRight w:val="0"/>
                      <w:marTop w:val="0"/>
                      <w:marBottom w:val="0"/>
                      <w:divBdr>
                        <w:top w:val="none" w:sz="0" w:space="0" w:color="auto"/>
                        <w:left w:val="none" w:sz="0" w:space="0" w:color="auto"/>
                        <w:bottom w:val="none" w:sz="0" w:space="0" w:color="auto"/>
                        <w:right w:val="none" w:sz="0" w:space="0" w:color="auto"/>
                      </w:divBdr>
                    </w:div>
                    <w:div w:id="1900238022">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420264">
      <w:bodyDiv w:val="1"/>
      <w:marLeft w:val="0"/>
      <w:marRight w:val="0"/>
      <w:marTop w:val="0"/>
      <w:marBottom w:val="0"/>
      <w:divBdr>
        <w:top w:val="none" w:sz="0" w:space="0" w:color="auto"/>
        <w:left w:val="none" w:sz="0" w:space="0" w:color="auto"/>
        <w:bottom w:val="none" w:sz="0" w:space="0" w:color="auto"/>
        <w:right w:val="none" w:sz="0" w:space="0" w:color="auto"/>
      </w:divBdr>
    </w:div>
    <w:div w:id="1140419237">
      <w:bodyDiv w:val="1"/>
      <w:marLeft w:val="0"/>
      <w:marRight w:val="0"/>
      <w:marTop w:val="0"/>
      <w:marBottom w:val="0"/>
      <w:divBdr>
        <w:top w:val="none" w:sz="0" w:space="0" w:color="auto"/>
        <w:left w:val="none" w:sz="0" w:space="0" w:color="auto"/>
        <w:bottom w:val="none" w:sz="0" w:space="0" w:color="auto"/>
        <w:right w:val="none" w:sz="0" w:space="0" w:color="auto"/>
      </w:divBdr>
    </w:div>
    <w:div w:id="1216232291">
      <w:bodyDiv w:val="1"/>
      <w:marLeft w:val="0"/>
      <w:marRight w:val="0"/>
      <w:marTop w:val="0"/>
      <w:marBottom w:val="0"/>
      <w:divBdr>
        <w:top w:val="none" w:sz="0" w:space="0" w:color="auto"/>
        <w:left w:val="none" w:sz="0" w:space="0" w:color="auto"/>
        <w:bottom w:val="none" w:sz="0" w:space="0" w:color="auto"/>
        <w:right w:val="none" w:sz="0" w:space="0" w:color="auto"/>
      </w:divBdr>
    </w:div>
    <w:div w:id="1281377546">
      <w:bodyDiv w:val="1"/>
      <w:marLeft w:val="0"/>
      <w:marRight w:val="0"/>
      <w:marTop w:val="0"/>
      <w:marBottom w:val="0"/>
      <w:divBdr>
        <w:top w:val="none" w:sz="0" w:space="0" w:color="auto"/>
        <w:left w:val="none" w:sz="0" w:space="0" w:color="auto"/>
        <w:bottom w:val="none" w:sz="0" w:space="0" w:color="auto"/>
        <w:right w:val="none" w:sz="0" w:space="0" w:color="auto"/>
      </w:divBdr>
    </w:div>
    <w:div w:id="1314750098">
      <w:bodyDiv w:val="1"/>
      <w:marLeft w:val="0"/>
      <w:marRight w:val="0"/>
      <w:marTop w:val="0"/>
      <w:marBottom w:val="0"/>
      <w:divBdr>
        <w:top w:val="none" w:sz="0" w:space="0" w:color="auto"/>
        <w:left w:val="none" w:sz="0" w:space="0" w:color="auto"/>
        <w:bottom w:val="none" w:sz="0" w:space="0" w:color="auto"/>
        <w:right w:val="none" w:sz="0" w:space="0" w:color="auto"/>
      </w:divBdr>
      <w:divsChild>
        <w:div w:id="1076320805">
          <w:marLeft w:val="0"/>
          <w:marRight w:val="0"/>
          <w:marTop w:val="0"/>
          <w:marBottom w:val="0"/>
          <w:divBdr>
            <w:top w:val="none" w:sz="0" w:space="0" w:color="auto"/>
            <w:left w:val="none" w:sz="0" w:space="0" w:color="auto"/>
            <w:bottom w:val="none" w:sz="0" w:space="0" w:color="auto"/>
            <w:right w:val="none" w:sz="0" w:space="0" w:color="auto"/>
          </w:divBdr>
          <w:divsChild>
            <w:div w:id="409274010">
              <w:marLeft w:val="0"/>
              <w:marRight w:val="0"/>
              <w:marTop w:val="0"/>
              <w:marBottom w:val="0"/>
              <w:divBdr>
                <w:top w:val="none" w:sz="0" w:space="0" w:color="auto"/>
                <w:left w:val="none" w:sz="0" w:space="0" w:color="auto"/>
                <w:bottom w:val="none" w:sz="0" w:space="0" w:color="auto"/>
                <w:right w:val="none" w:sz="0" w:space="0" w:color="auto"/>
              </w:divBdr>
              <w:divsChild>
                <w:div w:id="939143716">
                  <w:marLeft w:val="0"/>
                  <w:marRight w:val="0"/>
                  <w:marTop w:val="0"/>
                  <w:marBottom w:val="0"/>
                  <w:divBdr>
                    <w:top w:val="none" w:sz="0" w:space="0" w:color="auto"/>
                    <w:left w:val="none" w:sz="0" w:space="0" w:color="auto"/>
                    <w:bottom w:val="none" w:sz="0" w:space="0" w:color="auto"/>
                    <w:right w:val="none" w:sz="0" w:space="0" w:color="auto"/>
                  </w:divBdr>
                  <w:divsChild>
                    <w:div w:id="167672161">
                      <w:marLeft w:val="720"/>
                      <w:marRight w:val="0"/>
                      <w:marTop w:val="0"/>
                      <w:marBottom w:val="0"/>
                      <w:divBdr>
                        <w:top w:val="none" w:sz="0" w:space="0" w:color="auto"/>
                        <w:left w:val="none" w:sz="0" w:space="0" w:color="auto"/>
                        <w:bottom w:val="none" w:sz="0" w:space="0" w:color="auto"/>
                        <w:right w:val="none" w:sz="0" w:space="0" w:color="auto"/>
                      </w:divBdr>
                    </w:div>
                    <w:div w:id="607546771">
                      <w:marLeft w:val="960"/>
                      <w:marRight w:val="0"/>
                      <w:marTop w:val="0"/>
                      <w:marBottom w:val="0"/>
                      <w:divBdr>
                        <w:top w:val="none" w:sz="0" w:space="0" w:color="auto"/>
                        <w:left w:val="none" w:sz="0" w:space="0" w:color="auto"/>
                        <w:bottom w:val="none" w:sz="0" w:space="0" w:color="auto"/>
                        <w:right w:val="none" w:sz="0" w:space="0" w:color="auto"/>
                      </w:divBdr>
                    </w:div>
                    <w:div w:id="685058883">
                      <w:marLeft w:val="960"/>
                      <w:marRight w:val="0"/>
                      <w:marTop w:val="0"/>
                      <w:marBottom w:val="0"/>
                      <w:divBdr>
                        <w:top w:val="none" w:sz="0" w:space="0" w:color="auto"/>
                        <w:left w:val="none" w:sz="0" w:space="0" w:color="auto"/>
                        <w:bottom w:val="none" w:sz="0" w:space="0" w:color="auto"/>
                        <w:right w:val="none" w:sz="0" w:space="0" w:color="auto"/>
                      </w:divBdr>
                    </w:div>
                    <w:div w:id="1225599314">
                      <w:marLeft w:val="960"/>
                      <w:marRight w:val="0"/>
                      <w:marTop w:val="0"/>
                      <w:marBottom w:val="0"/>
                      <w:divBdr>
                        <w:top w:val="none" w:sz="0" w:space="0" w:color="auto"/>
                        <w:left w:val="none" w:sz="0" w:space="0" w:color="auto"/>
                        <w:bottom w:val="none" w:sz="0" w:space="0" w:color="auto"/>
                        <w:right w:val="none" w:sz="0" w:space="0" w:color="auto"/>
                      </w:divBdr>
                    </w:div>
                    <w:div w:id="1262180151">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79804">
      <w:bodyDiv w:val="1"/>
      <w:marLeft w:val="0"/>
      <w:marRight w:val="0"/>
      <w:marTop w:val="0"/>
      <w:marBottom w:val="0"/>
      <w:divBdr>
        <w:top w:val="none" w:sz="0" w:space="0" w:color="auto"/>
        <w:left w:val="none" w:sz="0" w:space="0" w:color="auto"/>
        <w:bottom w:val="none" w:sz="0" w:space="0" w:color="auto"/>
        <w:right w:val="none" w:sz="0" w:space="0" w:color="auto"/>
      </w:divBdr>
    </w:div>
    <w:div w:id="1379473756">
      <w:bodyDiv w:val="1"/>
      <w:marLeft w:val="0"/>
      <w:marRight w:val="0"/>
      <w:marTop w:val="0"/>
      <w:marBottom w:val="0"/>
      <w:divBdr>
        <w:top w:val="none" w:sz="0" w:space="0" w:color="auto"/>
        <w:left w:val="none" w:sz="0" w:space="0" w:color="auto"/>
        <w:bottom w:val="none" w:sz="0" w:space="0" w:color="auto"/>
        <w:right w:val="none" w:sz="0" w:space="0" w:color="auto"/>
      </w:divBdr>
    </w:div>
    <w:div w:id="1531844622">
      <w:bodyDiv w:val="1"/>
      <w:marLeft w:val="0"/>
      <w:marRight w:val="0"/>
      <w:marTop w:val="0"/>
      <w:marBottom w:val="0"/>
      <w:divBdr>
        <w:top w:val="none" w:sz="0" w:space="0" w:color="auto"/>
        <w:left w:val="none" w:sz="0" w:space="0" w:color="auto"/>
        <w:bottom w:val="none" w:sz="0" w:space="0" w:color="auto"/>
        <w:right w:val="none" w:sz="0" w:space="0" w:color="auto"/>
      </w:divBdr>
    </w:div>
    <w:div w:id="1540316192">
      <w:bodyDiv w:val="1"/>
      <w:marLeft w:val="0"/>
      <w:marRight w:val="0"/>
      <w:marTop w:val="0"/>
      <w:marBottom w:val="0"/>
      <w:divBdr>
        <w:top w:val="none" w:sz="0" w:space="0" w:color="auto"/>
        <w:left w:val="none" w:sz="0" w:space="0" w:color="auto"/>
        <w:bottom w:val="none" w:sz="0" w:space="0" w:color="auto"/>
        <w:right w:val="none" w:sz="0" w:space="0" w:color="auto"/>
      </w:divBdr>
    </w:div>
    <w:div w:id="1594507831">
      <w:bodyDiv w:val="1"/>
      <w:marLeft w:val="0"/>
      <w:marRight w:val="0"/>
      <w:marTop w:val="0"/>
      <w:marBottom w:val="0"/>
      <w:divBdr>
        <w:top w:val="none" w:sz="0" w:space="0" w:color="auto"/>
        <w:left w:val="none" w:sz="0" w:space="0" w:color="auto"/>
        <w:bottom w:val="none" w:sz="0" w:space="0" w:color="auto"/>
        <w:right w:val="none" w:sz="0" w:space="0" w:color="auto"/>
      </w:divBdr>
    </w:div>
    <w:div w:id="1604606582">
      <w:bodyDiv w:val="1"/>
      <w:marLeft w:val="0"/>
      <w:marRight w:val="0"/>
      <w:marTop w:val="0"/>
      <w:marBottom w:val="0"/>
      <w:divBdr>
        <w:top w:val="none" w:sz="0" w:space="0" w:color="auto"/>
        <w:left w:val="none" w:sz="0" w:space="0" w:color="auto"/>
        <w:bottom w:val="none" w:sz="0" w:space="0" w:color="auto"/>
        <w:right w:val="none" w:sz="0" w:space="0" w:color="auto"/>
      </w:divBdr>
      <w:divsChild>
        <w:div w:id="1974826755">
          <w:marLeft w:val="0"/>
          <w:marRight w:val="0"/>
          <w:marTop w:val="0"/>
          <w:marBottom w:val="0"/>
          <w:divBdr>
            <w:top w:val="none" w:sz="0" w:space="0" w:color="auto"/>
            <w:left w:val="none" w:sz="0" w:space="0" w:color="auto"/>
            <w:bottom w:val="none" w:sz="0" w:space="0" w:color="auto"/>
            <w:right w:val="none" w:sz="0" w:space="0" w:color="auto"/>
          </w:divBdr>
          <w:divsChild>
            <w:div w:id="1417633625">
              <w:marLeft w:val="0"/>
              <w:marRight w:val="0"/>
              <w:marTop w:val="0"/>
              <w:marBottom w:val="0"/>
              <w:divBdr>
                <w:top w:val="none" w:sz="0" w:space="0" w:color="auto"/>
                <w:left w:val="none" w:sz="0" w:space="0" w:color="auto"/>
                <w:bottom w:val="none" w:sz="0" w:space="0" w:color="auto"/>
                <w:right w:val="none" w:sz="0" w:space="0" w:color="auto"/>
              </w:divBdr>
              <w:divsChild>
                <w:div w:id="2007240784">
                  <w:marLeft w:val="0"/>
                  <w:marRight w:val="0"/>
                  <w:marTop w:val="0"/>
                  <w:marBottom w:val="0"/>
                  <w:divBdr>
                    <w:top w:val="none" w:sz="0" w:space="0" w:color="auto"/>
                    <w:left w:val="none" w:sz="0" w:space="0" w:color="auto"/>
                    <w:bottom w:val="none" w:sz="0" w:space="0" w:color="auto"/>
                    <w:right w:val="none" w:sz="0" w:space="0" w:color="auto"/>
                  </w:divBdr>
                  <w:divsChild>
                    <w:div w:id="103110697">
                      <w:marLeft w:val="1200"/>
                      <w:marRight w:val="0"/>
                      <w:marTop w:val="0"/>
                      <w:marBottom w:val="0"/>
                      <w:divBdr>
                        <w:top w:val="none" w:sz="0" w:space="0" w:color="auto"/>
                        <w:left w:val="none" w:sz="0" w:space="0" w:color="auto"/>
                        <w:bottom w:val="none" w:sz="0" w:space="0" w:color="auto"/>
                        <w:right w:val="none" w:sz="0" w:space="0" w:color="auto"/>
                      </w:divBdr>
                    </w:div>
                    <w:div w:id="166986669">
                      <w:marLeft w:val="960"/>
                      <w:marRight w:val="0"/>
                      <w:marTop w:val="0"/>
                      <w:marBottom w:val="0"/>
                      <w:divBdr>
                        <w:top w:val="none" w:sz="0" w:space="0" w:color="auto"/>
                        <w:left w:val="none" w:sz="0" w:space="0" w:color="auto"/>
                        <w:bottom w:val="none" w:sz="0" w:space="0" w:color="auto"/>
                        <w:right w:val="none" w:sz="0" w:space="0" w:color="auto"/>
                      </w:divBdr>
                    </w:div>
                    <w:div w:id="463894350">
                      <w:marLeft w:val="1200"/>
                      <w:marRight w:val="0"/>
                      <w:marTop w:val="0"/>
                      <w:marBottom w:val="0"/>
                      <w:divBdr>
                        <w:top w:val="none" w:sz="0" w:space="0" w:color="auto"/>
                        <w:left w:val="none" w:sz="0" w:space="0" w:color="auto"/>
                        <w:bottom w:val="none" w:sz="0" w:space="0" w:color="auto"/>
                        <w:right w:val="none" w:sz="0" w:space="0" w:color="auto"/>
                      </w:divBdr>
                    </w:div>
                    <w:div w:id="131513786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700647">
      <w:bodyDiv w:val="1"/>
      <w:marLeft w:val="0"/>
      <w:marRight w:val="0"/>
      <w:marTop w:val="0"/>
      <w:marBottom w:val="0"/>
      <w:divBdr>
        <w:top w:val="none" w:sz="0" w:space="0" w:color="auto"/>
        <w:left w:val="none" w:sz="0" w:space="0" w:color="auto"/>
        <w:bottom w:val="none" w:sz="0" w:space="0" w:color="auto"/>
        <w:right w:val="none" w:sz="0" w:space="0" w:color="auto"/>
      </w:divBdr>
    </w:div>
    <w:div w:id="1632859949">
      <w:bodyDiv w:val="1"/>
      <w:marLeft w:val="0"/>
      <w:marRight w:val="0"/>
      <w:marTop w:val="0"/>
      <w:marBottom w:val="0"/>
      <w:divBdr>
        <w:top w:val="none" w:sz="0" w:space="0" w:color="auto"/>
        <w:left w:val="none" w:sz="0" w:space="0" w:color="auto"/>
        <w:bottom w:val="none" w:sz="0" w:space="0" w:color="auto"/>
        <w:right w:val="none" w:sz="0" w:space="0" w:color="auto"/>
      </w:divBdr>
      <w:divsChild>
        <w:div w:id="972052906">
          <w:marLeft w:val="0"/>
          <w:marRight w:val="0"/>
          <w:marTop w:val="0"/>
          <w:marBottom w:val="0"/>
          <w:divBdr>
            <w:top w:val="none" w:sz="0" w:space="0" w:color="auto"/>
            <w:left w:val="none" w:sz="0" w:space="0" w:color="auto"/>
            <w:bottom w:val="none" w:sz="0" w:space="0" w:color="auto"/>
            <w:right w:val="none" w:sz="0" w:space="0" w:color="auto"/>
          </w:divBdr>
          <w:divsChild>
            <w:div w:id="1600026377">
              <w:marLeft w:val="0"/>
              <w:marRight w:val="0"/>
              <w:marTop w:val="0"/>
              <w:marBottom w:val="0"/>
              <w:divBdr>
                <w:top w:val="none" w:sz="0" w:space="0" w:color="auto"/>
                <w:left w:val="none" w:sz="0" w:space="0" w:color="auto"/>
                <w:bottom w:val="none" w:sz="0" w:space="0" w:color="auto"/>
                <w:right w:val="none" w:sz="0" w:space="0" w:color="auto"/>
              </w:divBdr>
              <w:divsChild>
                <w:div w:id="1951276150">
                  <w:marLeft w:val="0"/>
                  <w:marRight w:val="0"/>
                  <w:marTop w:val="0"/>
                  <w:marBottom w:val="0"/>
                  <w:divBdr>
                    <w:top w:val="none" w:sz="0" w:space="0" w:color="auto"/>
                    <w:left w:val="none" w:sz="0" w:space="0" w:color="auto"/>
                    <w:bottom w:val="none" w:sz="0" w:space="0" w:color="auto"/>
                    <w:right w:val="none" w:sz="0" w:space="0" w:color="auto"/>
                  </w:divBdr>
                  <w:divsChild>
                    <w:div w:id="514392586">
                      <w:marLeft w:val="480"/>
                      <w:marRight w:val="0"/>
                      <w:marTop w:val="0"/>
                      <w:marBottom w:val="0"/>
                      <w:divBdr>
                        <w:top w:val="none" w:sz="0" w:space="0" w:color="auto"/>
                        <w:left w:val="none" w:sz="0" w:space="0" w:color="auto"/>
                        <w:bottom w:val="none" w:sz="0" w:space="0" w:color="auto"/>
                        <w:right w:val="none" w:sz="0" w:space="0" w:color="auto"/>
                      </w:divBdr>
                    </w:div>
                    <w:div w:id="905535627">
                      <w:marLeft w:val="240"/>
                      <w:marRight w:val="0"/>
                      <w:marTop w:val="0"/>
                      <w:marBottom w:val="0"/>
                      <w:divBdr>
                        <w:top w:val="none" w:sz="0" w:space="0" w:color="auto"/>
                        <w:left w:val="none" w:sz="0" w:space="0" w:color="auto"/>
                        <w:bottom w:val="none" w:sz="0" w:space="0" w:color="auto"/>
                        <w:right w:val="none" w:sz="0" w:space="0" w:color="auto"/>
                      </w:divBdr>
                    </w:div>
                    <w:div w:id="1207064783">
                      <w:marLeft w:val="480"/>
                      <w:marRight w:val="0"/>
                      <w:marTop w:val="0"/>
                      <w:marBottom w:val="0"/>
                      <w:divBdr>
                        <w:top w:val="none" w:sz="0" w:space="0" w:color="auto"/>
                        <w:left w:val="none" w:sz="0" w:space="0" w:color="auto"/>
                        <w:bottom w:val="none" w:sz="0" w:space="0" w:color="auto"/>
                        <w:right w:val="none" w:sz="0" w:space="0" w:color="auto"/>
                      </w:divBdr>
                    </w:div>
                    <w:div w:id="13102064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93454">
      <w:bodyDiv w:val="1"/>
      <w:marLeft w:val="0"/>
      <w:marRight w:val="0"/>
      <w:marTop w:val="0"/>
      <w:marBottom w:val="0"/>
      <w:divBdr>
        <w:top w:val="none" w:sz="0" w:space="0" w:color="auto"/>
        <w:left w:val="none" w:sz="0" w:space="0" w:color="auto"/>
        <w:bottom w:val="none" w:sz="0" w:space="0" w:color="auto"/>
        <w:right w:val="none" w:sz="0" w:space="0" w:color="auto"/>
      </w:divBdr>
    </w:div>
    <w:div w:id="1658613337">
      <w:bodyDiv w:val="1"/>
      <w:marLeft w:val="0"/>
      <w:marRight w:val="0"/>
      <w:marTop w:val="0"/>
      <w:marBottom w:val="0"/>
      <w:divBdr>
        <w:top w:val="none" w:sz="0" w:space="0" w:color="auto"/>
        <w:left w:val="none" w:sz="0" w:space="0" w:color="auto"/>
        <w:bottom w:val="none" w:sz="0" w:space="0" w:color="auto"/>
        <w:right w:val="none" w:sz="0" w:space="0" w:color="auto"/>
      </w:divBdr>
      <w:divsChild>
        <w:div w:id="553977295">
          <w:marLeft w:val="0"/>
          <w:marRight w:val="0"/>
          <w:marTop w:val="0"/>
          <w:marBottom w:val="0"/>
          <w:divBdr>
            <w:top w:val="none" w:sz="0" w:space="0" w:color="auto"/>
            <w:left w:val="none" w:sz="0" w:space="0" w:color="auto"/>
            <w:bottom w:val="none" w:sz="0" w:space="0" w:color="auto"/>
            <w:right w:val="none" w:sz="0" w:space="0" w:color="auto"/>
          </w:divBdr>
          <w:divsChild>
            <w:div w:id="942691298">
              <w:marLeft w:val="0"/>
              <w:marRight w:val="0"/>
              <w:marTop w:val="0"/>
              <w:marBottom w:val="0"/>
              <w:divBdr>
                <w:top w:val="none" w:sz="0" w:space="0" w:color="auto"/>
                <w:left w:val="none" w:sz="0" w:space="0" w:color="auto"/>
                <w:bottom w:val="none" w:sz="0" w:space="0" w:color="auto"/>
                <w:right w:val="none" w:sz="0" w:space="0" w:color="auto"/>
              </w:divBdr>
              <w:divsChild>
                <w:div w:id="1565412052">
                  <w:marLeft w:val="0"/>
                  <w:marRight w:val="0"/>
                  <w:marTop w:val="0"/>
                  <w:marBottom w:val="0"/>
                  <w:divBdr>
                    <w:top w:val="none" w:sz="0" w:space="0" w:color="auto"/>
                    <w:left w:val="none" w:sz="0" w:space="0" w:color="auto"/>
                    <w:bottom w:val="none" w:sz="0" w:space="0" w:color="auto"/>
                    <w:right w:val="none" w:sz="0" w:space="0" w:color="auto"/>
                  </w:divBdr>
                  <w:divsChild>
                    <w:div w:id="734278068">
                      <w:marLeft w:val="960"/>
                      <w:marRight w:val="0"/>
                      <w:marTop w:val="0"/>
                      <w:marBottom w:val="0"/>
                      <w:divBdr>
                        <w:top w:val="none" w:sz="0" w:space="0" w:color="auto"/>
                        <w:left w:val="none" w:sz="0" w:space="0" w:color="auto"/>
                        <w:bottom w:val="none" w:sz="0" w:space="0" w:color="auto"/>
                        <w:right w:val="none" w:sz="0" w:space="0" w:color="auto"/>
                      </w:divBdr>
                    </w:div>
                    <w:div w:id="986932597">
                      <w:marLeft w:val="960"/>
                      <w:marRight w:val="0"/>
                      <w:marTop w:val="0"/>
                      <w:marBottom w:val="0"/>
                      <w:divBdr>
                        <w:top w:val="none" w:sz="0" w:space="0" w:color="auto"/>
                        <w:left w:val="none" w:sz="0" w:space="0" w:color="auto"/>
                        <w:bottom w:val="none" w:sz="0" w:space="0" w:color="auto"/>
                        <w:right w:val="none" w:sz="0" w:space="0" w:color="auto"/>
                      </w:divBdr>
                    </w:div>
                    <w:div w:id="1539776475">
                      <w:marLeft w:val="960"/>
                      <w:marRight w:val="0"/>
                      <w:marTop w:val="0"/>
                      <w:marBottom w:val="0"/>
                      <w:divBdr>
                        <w:top w:val="none" w:sz="0" w:space="0" w:color="auto"/>
                        <w:left w:val="none" w:sz="0" w:space="0" w:color="auto"/>
                        <w:bottom w:val="none" w:sz="0" w:space="0" w:color="auto"/>
                        <w:right w:val="none" w:sz="0" w:space="0" w:color="auto"/>
                      </w:divBdr>
                    </w:div>
                    <w:div w:id="181849769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057402">
      <w:bodyDiv w:val="1"/>
      <w:marLeft w:val="0"/>
      <w:marRight w:val="0"/>
      <w:marTop w:val="0"/>
      <w:marBottom w:val="0"/>
      <w:divBdr>
        <w:top w:val="none" w:sz="0" w:space="0" w:color="auto"/>
        <w:left w:val="none" w:sz="0" w:space="0" w:color="auto"/>
        <w:bottom w:val="none" w:sz="0" w:space="0" w:color="auto"/>
        <w:right w:val="none" w:sz="0" w:space="0" w:color="auto"/>
      </w:divBdr>
    </w:div>
    <w:div w:id="1704280364">
      <w:bodyDiv w:val="1"/>
      <w:marLeft w:val="0"/>
      <w:marRight w:val="0"/>
      <w:marTop w:val="0"/>
      <w:marBottom w:val="0"/>
      <w:divBdr>
        <w:top w:val="none" w:sz="0" w:space="0" w:color="auto"/>
        <w:left w:val="none" w:sz="0" w:space="0" w:color="auto"/>
        <w:bottom w:val="none" w:sz="0" w:space="0" w:color="auto"/>
        <w:right w:val="none" w:sz="0" w:space="0" w:color="auto"/>
      </w:divBdr>
    </w:div>
    <w:div w:id="1746994733">
      <w:bodyDiv w:val="1"/>
      <w:marLeft w:val="0"/>
      <w:marRight w:val="0"/>
      <w:marTop w:val="0"/>
      <w:marBottom w:val="0"/>
      <w:divBdr>
        <w:top w:val="none" w:sz="0" w:space="0" w:color="auto"/>
        <w:left w:val="none" w:sz="0" w:space="0" w:color="auto"/>
        <w:bottom w:val="none" w:sz="0" w:space="0" w:color="auto"/>
        <w:right w:val="none" w:sz="0" w:space="0" w:color="auto"/>
      </w:divBdr>
    </w:div>
    <w:div w:id="1756979087">
      <w:bodyDiv w:val="1"/>
      <w:marLeft w:val="0"/>
      <w:marRight w:val="0"/>
      <w:marTop w:val="0"/>
      <w:marBottom w:val="0"/>
      <w:divBdr>
        <w:top w:val="none" w:sz="0" w:space="0" w:color="auto"/>
        <w:left w:val="none" w:sz="0" w:space="0" w:color="auto"/>
        <w:bottom w:val="none" w:sz="0" w:space="0" w:color="auto"/>
        <w:right w:val="none" w:sz="0" w:space="0" w:color="auto"/>
      </w:divBdr>
    </w:div>
    <w:div w:id="1776707546">
      <w:bodyDiv w:val="1"/>
      <w:marLeft w:val="0"/>
      <w:marRight w:val="0"/>
      <w:marTop w:val="0"/>
      <w:marBottom w:val="0"/>
      <w:divBdr>
        <w:top w:val="none" w:sz="0" w:space="0" w:color="auto"/>
        <w:left w:val="none" w:sz="0" w:space="0" w:color="auto"/>
        <w:bottom w:val="none" w:sz="0" w:space="0" w:color="auto"/>
        <w:right w:val="none" w:sz="0" w:space="0" w:color="auto"/>
      </w:divBdr>
    </w:div>
    <w:div w:id="1777208085">
      <w:bodyDiv w:val="1"/>
      <w:marLeft w:val="0"/>
      <w:marRight w:val="0"/>
      <w:marTop w:val="0"/>
      <w:marBottom w:val="0"/>
      <w:divBdr>
        <w:top w:val="none" w:sz="0" w:space="0" w:color="auto"/>
        <w:left w:val="none" w:sz="0" w:space="0" w:color="auto"/>
        <w:bottom w:val="none" w:sz="0" w:space="0" w:color="auto"/>
        <w:right w:val="none" w:sz="0" w:space="0" w:color="auto"/>
      </w:divBdr>
      <w:divsChild>
        <w:div w:id="1969627354">
          <w:marLeft w:val="0"/>
          <w:marRight w:val="0"/>
          <w:marTop w:val="0"/>
          <w:marBottom w:val="0"/>
          <w:divBdr>
            <w:top w:val="none" w:sz="0" w:space="0" w:color="auto"/>
            <w:left w:val="none" w:sz="0" w:space="0" w:color="auto"/>
            <w:bottom w:val="none" w:sz="0" w:space="0" w:color="auto"/>
            <w:right w:val="none" w:sz="0" w:space="0" w:color="auto"/>
          </w:divBdr>
          <w:divsChild>
            <w:div w:id="388459927">
              <w:marLeft w:val="0"/>
              <w:marRight w:val="0"/>
              <w:marTop w:val="0"/>
              <w:marBottom w:val="0"/>
              <w:divBdr>
                <w:top w:val="none" w:sz="0" w:space="0" w:color="auto"/>
                <w:left w:val="none" w:sz="0" w:space="0" w:color="auto"/>
                <w:bottom w:val="none" w:sz="0" w:space="0" w:color="auto"/>
                <w:right w:val="none" w:sz="0" w:space="0" w:color="auto"/>
              </w:divBdr>
              <w:divsChild>
                <w:div w:id="288246526">
                  <w:marLeft w:val="0"/>
                  <w:marRight w:val="0"/>
                  <w:marTop w:val="0"/>
                  <w:marBottom w:val="0"/>
                  <w:divBdr>
                    <w:top w:val="none" w:sz="0" w:space="0" w:color="auto"/>
                    <w:left w:val="none" w:sz="0" w:space="0" w:color="auto"/>
                    <w:bottom w:val="none" w:sz="0" w:space="0" w:color="auto"/>
                    <w:right w:val="none" w:sz="0" w:space="0" w:color="auto"/>
                  </w:divBdr>
                  <w:divsChild>
                    <w:div w:id="1051154898">
                      <w:marLeft w:val="960"/>
                      <w:marRight w:val="0"/>
                      <w:marTop w:val="0"/>
                      <w:marBottom w:val="0"/>
                      <w:divBdr>
                        <w:top w:val="none" w:sz="0" w:space="0" w:color="auto"/>
                        <w:left w:val="none" w:sz="0" w:space="0" w:color="auto"/>
                        <w:bottom w:val="none" w:sz="0" w:space="0" w:color="auto"/>
                        <w:right w:val="none" w:sz="0" w:space="0" w:color="auto"/>
                      </w:divBdr>
                    </w:div>
                    <w:div w:id="1997948623">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763560">
      <w:bodyDiv w:val="1"/>
      <w:marLeft w:val="0"/>
      <w:marRight w:val="0"/>
      <w:marTop w:val="0"/>
      <w:marBottom w:val="0"/>
      <w:divBdr>
        <w:top w:val="none" w:sz="0" w:space="0" w:color="auto"/>
        <w:left w:val="none" w:sz="0" w:space="0" w:color="auto"/>
        <w:bottom w:val="none" w:sz="0" w:space="0" w:color="auto"/>
        <w:right w:val="none" w:sz="0" w:space="0" w:color="auto"/>
      </w:divBdr>
    </w:div>
    <w:div w:id="1846551783">
      <w:bodyDiv w:val="1"/>
      <w:marLeft w:val="0"/>
      <w:marRight w:val="0"/>
      <w:marTop w:val="0"/>
      <w:marBottom w:val="0"/>
      <w:divBdr>
        <w:top w:val="none" w:sz="0" w:space="0" w:color="auto"/>
        <w:left w:val="none" w:sz="0" w:space="0" w:color="auto"/>
        <w:bottom w:val="none" w:sz="0" w:space="0" w:color="auto"/>
        <w:right w:val="none" w:sz="0" w:space="0" w:color="auto"/>
      </w:divBdr>
      <w:divsChild>
        <w:div w:id="844515262">
          <w:marLeft w:val="0"/>
          <w:marRight w:val="0"/>
          <w:marTop w:val="0"/>
          <w:marBottom w:val="0"/>
          <w:divBdr>
            <w:top w:val="none" w:sz="0" w:space="0" w:color="auto"/>
            <w:left w:val="none" w:sz="0" w:space="0" w:color="auto"/>
            <w:bottom w:val="none" w:sz="0" w:space="0" w:color="auto"/>
            <w:right w:val="none" w:sz="0" w:space="0" w:color="auto"/>
          </w:divBdr>
          <w:divsChild>
            <w:div w:id="619068561">
              <w:marLeft w:val="0"/>
              <w:marRight w:val="0"/>
              <w:marTop w:val="0"/>
              <w:marBottom w:val="0"/>
              <w:divBdr>
                <w:top w:val="none" w:sz="0" w:space="0" w:color="auto"/>
                <w:left w:val="none" w:sz="0" w:space="0" w:color="auto"/>
                <w:bottom w:val="none" w:sz="0" w:space="0" w:color="auto"/>
                <w:right w:val="none" w:sz="0" w:space="0" w:color="auto"/>
              </w:divBdr>
              <w:divsChild>
                <w:div w:id="14208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00940">
      <w:bodyDiv w:val="1"/>
      <w:marLeft w:val="0"/>
      <w:marRight w:val="0"/>
      <w:marTop w:val="0"/>
      <w:marBottom w:val="0"/>
      <w:divBdr>
        <w:top w:val="none" w:sz="0" w:space="0" w:color="auto"/>
        <w:left w:val="none" w:sz="0" w:space="0" w:color="auto"/>
        <w:bottom w:val="none" w:sz="0" w:space="0" w:color="auto"/>
        <w:right w:val="none" w:sz="0" w:space="0" w:color="auto"/>
      </w:divBdr>
    </w:div>
    <w:div w:id="1906380096">
      <w:bodyDiv w:val="1"/>
      <w:marLeft w:val="0"/>
      <w:marRight w:val="0"/>
      <w:marTop w:val="0"/>
      <w:marBottom w:val="0"/>
      <w:divBdr>
        <w:top w:val="none" w:sz="0" w:space="0" w:color="auto"/>
        <w:left w:val="none" w:sz="0" w:space="0" w:color="auto"/>
        <w:bottom w:val="none" w:sz="0" w:space="0" w:color="auto"/>
        <w:right w:val="none" w:sz="0" w:space="0" w:color="auto"/>
      </w:divBdr>
    </w:div>
    <w:div w:id="1910966192">
      <w:bodyDiv w:val="1"/>
      <w:marLeft w:val="0"/>
      <w:marRight w:val="0"/>
      <w:marTop w:val="0"/>
      <w:marBottom w:val="0"/>
      <w:divBdr>
        <w:top w:val="none" w:sz="0" w:space="0" w:color="auto"/>
        <w:left w:val="none" w:sz="0" w:space="0" w:color="auto"/>
        <w:bottom w:val="none" w:sz="0" w:space="0" w:color="auto"/>
        <w:right w:val="none" w:sz="0" w:space="0" w:color="auto"/>
      </w:divBdr>
      <w:divsChild>
        <w:div w:id="1562642442">
          <w:marLeft w:val="0"/>
          <w:marRight w:val="0"/>
          <w:marTop w:val="0"/>
          <w:marBottom w:val="0"/>
          <w:divBdr>
            <w:top w:val="none" w:sz="0" w:space="0" w:color="auto"/>
            <w:left w:val="none" w:sz="0" w:space="0" w:color="auto"/>
            <w:bottom w:val="none" w:sz="0" w:space="0" w:color="auto"/>
            <w:right w:val="none" w:sz="0" w:space="0" w:color="auto"/>
          </w:divBdr>
          <w:divsChild>
            <w:div w:id="1085567737">
              <w:marLeft w:val="0"/>
              <w:marRight w:val="0"/>
              <w:marTop w:val="0"/>
              <w:marBottom w:val="0"/>
              <w:divBdr>
                <w:top w:val="none" w:sz="0" w:space="0" w:color="auto"/>
                <w:left w:val="none" w:sz="0" w:space="0" w:color="auto"/>
                <w:bottom w:val="none" w:sz="0" w:space="0" w:color="auto"/>
                <w:right w:val="none" w:sz="0" w:space="0" w:color="auto"/>
              </w:divBdr>
              <w:divsChild>
                <w:div w:id="312948188">
                  <w:marLeft w:val="0"/>
                  <w:marRight w:val="0"/>
                  <w:marTop w:val="0"/>
                  <w:marBottom w:val="0"/>
                  <w:divBdr>
                    <w:top w:val="none" w:sz="0" w:space="0" w:color="auto"/>
                    <w:left w:val="none" w:sz="0" w:space="0" w:color="auto"/>
                    <w:bottom w:val="none" w:sz="0" w:space="0" w:color="auto"/>
                    <w:right w:val="none" w:sz="0" w:space="0" w:color="auto"/>
                  </w:divBdr>
                  <w:divsChild>
                    <w:div w:id="460458515">
                      <w:marLeft w:val="960"/>
                      <w:marRight w:val="0"/>
                      <w:marTop w:val="0"/>
                      <w:marBottom w:val="0"/>
                      <w:divBdr>
                        <w:top w:val="none" w:sz="0" w:space="0" w:color="auto"/>
                        <w:left w:val="none" w:sz="0" w:space="0" w:color="auto"/>
                        <w:bottom w:val="none" w:sz="0" w:space="0" w:color="auto"/>
                        <w:right w:val="none" w:sz="0" w:space="0" w:color="auto"/>
                      </w:divBdr>
                    </w:div>
                    <w:div w:id="701588606">
                      <w:marLeft w:val="960"/>
                      <w:marRight w:val="0"/>
                      <w:marTop w:val="0"/>
                      <w:marBottom w:val="0"/>
                      <w:divBdr>
                        <w:top w:val="none" w:sz="0" w:space="0" w:color="auto"/>
                        <w:left w:val="none" w:sz="0" w:space="0" w:color="auto"/>
                        <w:bottom w:val="none" w:sz="0" w:space="0" w:color="auto"/>
                        <w:right w:val="none" w:sz="0" w:space="0" w:color="auto"/>
                      </w:divBdr>
                    </w:div>
                    <w:div w:id="815992610">
                      <w:marLeft w:val="960"/>
                      <w:marRight w:val="0"/>
                      <w:marTop w:val="0"/>
                      <w:marBottom w:val="0"/>
                      <w:divBdr>
                        <w:top w:val="none" w:sz="0" w:space="0" w:color="auto"/>
                        <w:left w:val="none" w:sz="0" w:space="0" w:color="auto"/>
                        <w:bottom w:val="none" w:sz="0" w:space="0" w:color="auto"/>
                        <w:right w:val="none" w:sz="0" w:space="0" w:color="auto"/>
                      </w:divBdr>
                    </w:div>
                    <w:div w:id="1208954477">
                      <w:marLeft w:val="720"/>
                      <w:marRight w:val="0"/>
                      <w:marTop w:val="0"/>
                      <w:marBottom w:val="0"/>
                      <w:divBdr>
                        <w:top w:val="none" w:sz="0" w:space="0" w:color="auto"/>
                        <w:left w:val="none" w:sz="0" w:space="0" w:color="auto"/>
                        <w:bottom w:val="none" w:sz="0" w:space="0" w:color="auto"/>
                        <w:right w:val="none" w:sz="0" w:space="0" w:color="auto"/>
                      </w:divBdr>
                    </w:div>
                    <w:div w:id="1281884257">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859694">
      <w:bodyDiv w:val="1"/>
      <w:marLeft w:val="0"/>
      <w:marRight w:val="0"/>
      <w:marTop w:val="0"/>
      <w:marBottom w:val="0"/>
      <w:divBdr>
        <w:top w:val="none" w:sz="0" w:space="0" w:color="auto"/>
        <w:left w:val="none" w:sz="0" w:space="0" w:color="auto"/>
        <w:bottom w:val="none" w:sz="0" w:space="0" w:color="auto"/>
        <w:right w:val="none" w:sz="0" w:space="0" w:color="auto"/>
      </w:divBdr>
    </w:div>
    <w:div w:id="1987930226">
      <w:bodyDiv w:val="1"/>
      <w:marLeft w:val="0"/>
      <w:marRight w:val="0"/>
      <w:marTop w:val="0"/>
      <w:marBottom w:val="0"/>
      <w:divBdr>
        <w:top w:val="none" w:sz="0" w:space="0" w:color="auto"/>
        <w:left w:val="none" w:sz="0" w:space="0" w:color="auto"/>
        <w:bottom w:val="none" w:sz="0" w:space="0" w:color="auto"/>
        <w:right w:val="none" w:sz="0" w:space="0" w:color="auto"/>
      </w:divBdr>
    </w:div>
    <w:div w:id="2057002755">
      <w:bodyDiv w:val="1"/>
      <w:marLeft w:val="0"/>
      <w:marRight w:val="0"/>
      <w:marTop w:val="0"/>
      <w:marBottom w:val="0"/>
      <w:divBdr>
        <w:top w:val="none" w:sz="0" w:space="0" w:color="auto"/>
        <w:left w:val="none" w:sz="0" w:space="0" w:color="auto"/>
        <w:bottom w:val="none" w:sz="0" w:space="0" w:color="auto"/>
        <w:right w:val="none" w:sz="0" w:space="0" w:color="auto"/>
      </w:divBdr>
    </w:div>
    <w:div w:id="2064062615">
      <w:bodyDiv w:val="1"/>
      <w:marLeft w:val="0"/>
      <w:marRight w:val="0"/>
      <w:marTop w:val="0"/>
      <w:marBottom w:val="0"/>
      <w:divBdr>
        <w:top w:val="none" w:sz="0" w:space="0" w:color="auto"/>
        <w:left w:val="none" w:sz="0" w:space="0" w:color="auto"/>
        <w:bottom w:val="none" w:sz="0" w:space="0" w:color="auto"/>
        <w:right w:val="none" w:sz="0" w:space="0" w:color="auto"/>
      </w:divBdr>
      <w:divsChild>
        <w:div w:id="1036736428">
          <w:marLeft w:val="0"/>
          <w:marRight w:val="0"/>
          <w:marTop w:val="0"/>
          <w:marBottom w:val="0"/>
          <w:divBdr>
            <w:top w:val="none" w:sz="0" w:space="0" w:color="auto"/>
            <w:left w:val="none" w:sz="0" w:space="0" w:color="auto"/>
            <w:bottom w:val="none" w:sz="0" w:space="0" w:color="auto"/>
            <w:right w:val="none" w:sz="0" w:space="0" w:color="auto"/>
          </w:divBdr>
          <w:divsChild>
            <w:div w:id="1072656754">
              <w:marLeft w:val="0"/>
              <w:marRight w:val="0"/>
              <w:marTop w:val="0"/>
              <w:marBottom w:val="0"/>
              <w:divBdr>
                <w:top w:val="none" w:sz="0" w:space="0" w:color="auto"/>
                <w:left w:val="none" w:sz="0" w:space="0" w:color="auto"/>
                <w:bottom w:val="none" w:sz="0" w:space="0" w:color="auto"/>
                <w:right w:val="none" w:sz="0" w:space="0" w:color="auto"/>
              </w:divBdr>
              <w:divsChild>
                <w:div w:id="672099991">
                  <w:marLeft w:val="0"/>
                  <w:marRight w:val="0"/>
                  <w:marTop w:val="0"/>
                  <w:marBottom w:val="0"/>
                  <w:divBdr>
                    <w:top w:val="none" w:sz="0" w:space="0" w:color="auto"/>
                    <w:left w:val="none" w:sz="0" w:space="0" w:color="auto"/>
                    <w:bottom w:val="none" w:sz="0" w:space="0" w:color="auto"/>
                    <w:right w:val="none" w:sz="0" w:space="0" w:color="auto"/>
                  </w:divBdr>
                  <w:divsChild>
                    <w:div w:id="205604585">
                      <w:marLeft w:val="1200"/>
                      <w:marRight w:val="0"/>
                      <w:marTop w:val="0"/>
                      <w:marBottom w:val="0"/>
                      <w:divBdr>
                        <w:top w:val="none" w:sz="0" w:space="0" w:color="auto"/>
                        <w:left w:val="none" w:sz="0" w:space="0" w:color="auto"/>
                        <w:bottom w:val="none" w:sz="0" w:space="0" w:color="auto"/>
                        <w:right w:val="none" w:sz="0" w:space="0" w:color="auto"/>
                      </w:divBdr>
                    </w:div>
                    <w:div w:id="549339892">
                      <w:marLeft w:val="1200"/>
                      <w:marRight w:val="0"/>
                      <w:marTop w:val="0"/>
                      <w:marBottom w:val="0"/>
                      <w:divBdr>
                        <w:top w:val="none" w:sz="0" w:space="0" w:color="auto"/>
                        <w:left w:val="none" w:sz="0" w:space="0" w:color="auto"/>
                        <w:bottom w:val="none" w:sz="0" w:space="0" w:color="auto"/>
                        <w:right w:val="none" w:sz="0" w:space="0" w:color="auto"/>
                      </w:divBdr>
                    </w:div>
                    <w:div w:id="1665549094">
                      <w:marLeft w:val="1200"/>
                      <w:marRight w:val="0"/>
                      <w:marTop w:val="0"/>
                      <w:marBottom w:val="0"/>
                      <w:divBdr>
                        <w:top w:val="none" w:sz="0" w:space="0" w:color="auto"/>
                        <w:left w:val="none" w:sz="0" w:space="0" w:color="auto"/>
                        <w:bottom w:val="none" w:sz="0" w:space="0" w:color="auto"/>
                        <w:right w:val="none" w:sz="0" w:space="0" w:color="auto"/>
                      </w:divBdr>
                    </w:div>
                    <w:div w:id="214488367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986922">
      <w:bodyDiv w:val="1"/>
      <w:marLeft w:val="0"/>
      <w:marRight w:val="0"/>
      <w:marTop w:val="0"/>
      <w:marBottom w:val="0"/>
      <w:divBdr>
        <w:top w:val="none" w:sz="0" w:space="0" w:color="auto"/>
        <w:left w:val="none" w:sz="0" w:space="0" w:color="auto"/>
        <w:bottom w:val="none" w:sz="0" w:space="0" w:color="auto"/>
        <w:right w:val="none" w:sz="0" w:space="0" w:color="auto"/>
      </w:divBdr>
    </w:div>
    <w:div w:id="2101024382">
      <w:bodyDiv w:val="1"/>
      <w:marLeft w:val="0"/>
      <w:marRight w:val="0"/>
      <w:marTop w:val="0"/>
      <w:marBottom w:val="0"/>
      <w:divBdr>
        <w:top w:val="none" w:sz="0" w:space="0" w:color="auto"/>
        <w:left w:val="none" w:sz="0" w:space="0" w:color="auto"/>
        <w:bottom w:val="none" w:sz="0" w:space="0" w:color="auto"/>
        <w:right w:val="none" w:sz="0" w:space="0" w:color="auto"/>
      </w:divBdr>
    </w:div>
    <w:div w:id="2106730707">
      <w:bodyDiv w:val="1"/>
      <w:marLeft w:val="0"/>
      <w:marRight w:val="0"/>
      <w:marTop w:val="0"/>
      <w:marBottom w:val="0"/>
      <w:divBdr>
        <w:top w:val="none" w:sz="0" w:space="0" w:color="auto"/>
        <w:left w:val="none" w:sz="0" w:space="0" w:color="auto"/>
        <w:bottom w:val="none" w:sz="0" w:space="0" w:color="auto"/>
        <w:right w:val="none" w:sz="0" w:space="0" w:color="auto"/>
      </w:divBdr>
    </w:div>
    <w:div w:id="2120492933">
      <w:bodyDiv w:val="1"/>
      <w:marLeft w:val="0"/>
      <w:marRight w:val="0"/>
      <w:marTop w:val="0"/>
      <w:marBottom w:val="0"/>
      <w:divBdr>
        <w:top w:val="none" w:sz="0" w:space="0" w:color="auto"/>
        <w:left w:val="none" w:sz="0" w:space="0" w:color="auto"/>
        <w:bottom w:val="none" w:sz="0" w:space="0" w:color="auto"/>
        <w:right w:val="none" w:sz="0" w:space="0" w:color="auto"/>
      </w:divBdr>
    </w:div>
    <w:div w:id="2123987599">
      <w:bodyDiv w:val="1"/>
      <w:marLeft w:val="0"/>
      <w:marRight w:val="0"/>
      <w:marTop w:val="0"/>
      <w:marBottom w:val="0"/>
      <w:divBdr>
        <w:top w:val="none" w:sz="0" w:space="0" w:color="auto"/>
        <w:left w:val="none" w:sz="0" w:space="0" w:color="auto"/>
        <w:bottom w:val="none" w:sz="0" w:space="0" w:color="auto"/>
        <w:right w:val="none" w:sz="0" w:space="0" w:color="auto"/>
      </w:divBdr>
    </w:div>
    <w:div w:id="2124108254">
      <w:bodyDiv w:val="1"/>
      <w:marLeft w:val="0"/>
      <w:marRight w:val="0"/>
      <w:marTop w:val="0"/>
      <w:marBottom w:val="0"/>
      <w:divBdr>
        <w:top w:val="none" w:sz="0" w:space="0" w:color="auto"/>
        <w:left w:val="none" w:sz="0" w:space="0" w:color="auto"/>
        <w:bottom w:val="none" w:sz="0" w:space="0" w:color="auto"/>
        <w:right w:val="none" w:sz="0" w:space="0" w:color="auto"/>
      </w:divBdr>
    </w:div>
    <w:div w:id="214512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9E3FD-0D0A-44DF-8CA8-3B90998A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4219</TotalTime>
  <Pages>42</Pages>
  <Words>13329</Words>
  <Characters>75977</Characters>
  <Application>Microsoft Office Word</Application>
  <DocSecurity>0</DocSecurity>
  <Lines>633</Lines>
  <Paragraphs>178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vt:lpstr>
      <vt:lpstr>特定</vt:lpstr>
    </vt:vector>
  </TitlesOfParts>
  <Company>大阪府庁</Company>
  <LinksUpToDate>false</LinksUpToDate>
  <CharactersWithSpaces>89128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dc:title>
  <dc:subject/>
  <dc:creator>大阪府職員端末機１７年度１２月調達</dc:creator>
  <cp:keywords/>
  <dc:description/>
  <cp:lastModifiedBy>茨木市</cp:lastModifiedBy>
  <cp:revision>56</cp:revision>
  <cp:lastPrinted>2019-09-06T00:41:00Z</cp:lastPrinted>
  <dcterms:created xsi:type="dcterms:W3CDTF">2012-10-18T01:02:00Z</dcterms:created>
  <dcterms:modified xsi:type="dcterms:W3CDTF">2022-04-19T01:17:00Z</dcterms:modified>
</cp:coreProperties>
</file>