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87" w:rsidRPr="00FE6547" w:rsidRDefault="003A3C87" w:rsidP="003A3C87">
      <w:pPr>
        <w:rPr>
          <w:rFonts w:eastAsia="ＤＦ特太ゴシック体" w:hAnsi="ＭＳ ゴシック"/>
          <w:b/>
          <w:sz w:val="24"/>
          <w:szCs w:val="18"/>
        </w:rPr>
      </w:pPr>
      <w:r w:rsidRPr="00FE6547">
        <w:rPr>
          <w:rFonts w:eastAsia="ＤＦ特太ゴシック体" w:hint="eastAsia"/>
          <w:b/>
          <w:sz w:val="24"/>
        </w:rPr>
        <w:t>看護小規模多機能型居宅介護</w:t>
      </w:r>
      <w:r w:rsidRPr="00FE6547">
        <w:rPr>
          <w:rFonts w:eastAsia="ＤＦ特太ゴシック体" w:hAnsi="ＭＳ ゴシック" w:hint="eastAsia"/>
          <w:b/>
          <w:sz w:val="24"/>
          <w:szCs w:val="18"/>
        </w:rPr>
        <w:t>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3A3C87" w:rsidRPr="00FE6547" w:rsidTr="0013518F">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 xml:space="preserve">令和　</w:t>
            </w:r>
            <w:r w:rsidR="00FE6547" w:rsidRPr="00FE6547">
              <w:rPr>
                <w:rFonts w:hAnsi="ＭＳ ゴシック" w:hint="eastAsia"/>
                <w:szCs w:val="21"/>
              </w:rPr>
              <w:t xml:space="preserve">　</w:t>
            </w:r>
            <w:r w:rsidRPr="00FE6547">
              <w:rPr>
                <w:rFonts w:hAnsi="ＭＳ ゴシック" w:hint="eastAsia"/>
                <w:szCs w:val="21"/>
              </w:rPr>
              <w:t xml:space="preserve">　年　　月　　日</w:t>
            </w:r>
          </w:p>
        </w:tc>
        <w:tc>
          <w:tcPr>
            <w:tcW w:w="5151" w:type="dxa"/>
            <w:gridSpan w:val="3"/>
            <w:tcBorders>
              <w:top w:val="nil"/>
              <w:left w:val="single" w:sz="12" w:space="0" w:color="auto"/>
              <w:bottom w:val="single" w:sz="12" w:space="0" w:color="auto"/>
              <w:right w:val="nil"/>
            </w:tcBorders>
          </w:tcPr>
          <w:p w:rsidR="003A3C87" w:rsidRPr="00FE6547" w:rsidRDefault="003A3C87" w:rsidP="0013518F">
            <w:pPr>
              <w:spacing w:line="240" w:lineRule="exact"/>
              <w:rPr>
                <w:rFonts w:hAnsi="ＭＳ ゴシック"/>
                <w:szCs w:val="21"/>
              </w:rPr>
            </w:pPr>
          </w:p>
        </w:tc>
      </w:tr>
      <w:tr w:rsidR="003A3C87" w:rsidRPr="00FE6547" w:rsidTr="0013518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3A3C87" w:rsidRPr="00FE6547" w:rsidRDefault="003A3C87" w:rsidP="0013518F">
            <w:pPr>
              <w:spacing w:line="240" w:lineRule="exact"/>
              <w:rPr>
                <w:rFonts w:hAnsi="ＭＳ ゴシック"/>
                <w:szCs w:val="21"/>
              </w:rPr>
            </w:pPr>
            <w:bookmarkStart w:id="0" w:name="_GoBack"/>
            <w:bookmarkEnd w:id="0"/>
          </w:p>
        </w:tc>
      </w:tr>
      <w:tr w:rsidR="003A3C87" w:rsidRPr="00FE6547" w:rsidTr="0013518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3A3C87" w:rsidRPr="00FE6547" w:rsidRDefault="003A3C87" w:rsidP="0013518F">
            <w:pPr>
              <w:spacing w:line="240" w:lineRule="exact"/>
              <w:rPr>
                <w:rFonts w:hAnsi="ＭＳ ゴシック"/>
                <w:szCs w:val="21"/>
              </w:rPr>
            </w:pPr>
          </w:p>
        </w:tc>
      </w:tr>
      <w:tr w:rsidR="003A3C87" w:rsidRPr="00FE6547" w:rsidTr="0013518F">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r w:rsidRPr="00FE6547">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r w:rsidRPr="00FE6547">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rPr>
                <w:rFonts w:hAnsi="ＭＳ ゴシック"/>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3A3C87" w:rsidRPr="00FE6547" w:rsidRDefault="003A3C87" w:rsidP="0013518F">
            <w:pPr>
              <w:spacing w:line="240" w:lineRule="exact"/>
              <w:rPr>
                <w:rFonts w:hAnsi="ＭＳ ゴシック"/>
                <w:szCs w:val="21"/>
              </w:rPr>
            </w:pPr>
            <w:r w:rsidRPr="00FE6547">
              <w:rPr>
                <w:rFonts w:hAnsi="ＭＳ ゴシック" w:hint="eastAsia"/>
                <w:szCs w:val="21"/>
              </w:rPr>
              <w:t>看護小規模多機能型居宅介護</w:t>
            </w:r>
          </w:p>
        </w:tc>
      </w:tr>
      <w:tr w:rsidR="003A3C87" w:rsidRPr="00FE6547" w:rsidTr="0013518F">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3A3C87" w:rsidRPr="00FE6547" w:rsidRDefault="003A3C87" w:rsidP="0013518F">
            <w:pPr>
              <w:spacing w:line="240" w:lineRule="exact"/>
              <w:rPr>
                <w:rFonts w:hAnsi="ＭＳ ゴシック"/>
                <w:szCs w:val="21"/>
              </w:rPr>
            </w:pPr>
          </w:p>
        </w:tc>
      </w:tr>
      <w:tr w:rsidR="003A3C87" w:rsidRPr="00FE6547" w:rsidTr="0013518F">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3A3C87" w:rsidRPr="00FE6547" w:rsidRDefault="003A3C87" w:rsidP="0013518F">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3A3C87" w:rsidRPr="00FE6547" w:rsidRDefault="003A3C87" w:rsidP="0013518F">
            <w:pPr>
              <w:spacing w:line="240" w:lineRule="exact"/>
              <w:rPr>
                <w:rFonts w:hAnsi="ＭＳ ゴシック"/>
                <w:szCs w:val="21"/>
              </w:rPr>
            </w:pPr>
          </w:p>
        </w:tc>
      </w:tr>
      <w:tr w:rsidR="003A3C87" w:rsidRPr="00FE6547" w:rsidTr="0013518F">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3A3C87" w:rsidRPr="00FE6547" w:rsidRDefault="003A3C87" w:rsidP="0013518F">
            <w:pPr>
              <w:spacing w:line="240" w:lineRule="exact"/>
              <w:jc w:val="center"/>
              <w:rPr>
                <w:rFonts w:hAnsi="ＭＳ ゴシック"/>
                <w:szCs w:val="21"/>
              </w:rPr>
            </w:pPr>
            <w:r w:rsidRPr="00FE6547">
              <w:rPr>
                <w:rFonts w:hAnsi="ＭＳ ゴシック" w:hint="eastAsia"/>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3A3C87" w:rsidRPr="00FE6547" w:rsidRDefault="003A3C87" w:rsidP="0013518F">
            <w:pPr>
              <w:spacing w:line="240" w:lineRule="exact"/>
              <w:rPr>
                <w:rFonts w:hAnsi="ＭＳ ゴシック"/>
                <w:szCs w:val="21"/>
              </w:rPr>
            </w:pPr>
            <w:r w:rsidRPr="00FE6547">
              <w:rPr>
                <w:rFonts w:hAnsi="ＭＳ ゴシック" w:hint="eastAsia"/>
                <w:szCs w:val="21"/>
              </w:rPr>
              <w:t>（職）　　　　　　　　　　　　（氏名）</w:t>
            </w:r>
          </w:p>
        </w:tc>
      </w:tr>
    </w:tbl>
    <w:p w:rsidR="003A3C87" w:rsidRPr="00FE6547" w:rsidRDefault="003A3C87" w:rsidP="003A3C87">
      <w:pPr>
        <w:rPr>
          <w:rFonts w:ascii="ＤＦ特太ゴシック体" w:eastAsia="ＤＦ特太ゴシック体" w:hAnsi="ＭＳ ゴシック"/>
          <w:sz w:val="20"/>
        </w:rPr>
      </w:pPr>
      <w:r w:rsidRPr="00FE6547">
        <w:rPr>
          <w:rFonts w:ascii="ＤＦ特太ゴシック体" w:eastAsia="ＤＦ特太ゴシック体" w:hAnsi="ＭＳ ゴシック" w:hint="eastAsia"/>
          <w:sz w:val="20"/>
        </w:rPr>
        <w:t>□　自主点検表記載にあたっての留意事項</w:t>
      </w:r>
    </w:p>
    <w:p w:rsidR="003A3C87" w:rsidRPr="00FE6547" w:rsidRDefault="003A3C87" w:rsidP="003A3C87">
      <w:pPr>
        <w:spacing w:line="240" w:lineRule="exact"/>
        <w:ind w:left="999" w:hanging="600"/>
        <w:rPr>
          <w:rFonts w:hAnsi="ＭＳ ゴシック"/>
          <w:color w:val="000000"/>
          <w:sz w:val="20"/>
        </w:rPr>
      </w:pPr>
      <w:r w:rsidRPr="00FE6547">
        <w:rPr>
          <w:rFonts w:hAnsi="ＭＳ ゴシック" w:hint="eastAsia"/>
          <w:sz w:val="20"/>
        </w:rPr>
        <w:t>・チェック項目の内容を満たしているものについては「適」、そうでないものは「不適」に、</w:t>
      </w:r>
      <w:r w:rsidRPr="00FE6547">
        <w:rPr>
          <w:rFonts w:hAnsi="ＭＳ ゴシック" w:hint="eastAsia"/>
          <w:color w:val="000000"/>
          <w:sz w:val="20"/>
        </w:rPr>
        <w:t>該当しない内容</w:t>
      </w:r>
    </w:p>
    <w:p w:rsidR="003A3C87" w:rsidRPr="00FE6547" w:rsidRDefault="003A3C87" w:rsidP="003A3C87">
      <w:pPr>
        <w:spacing w:line="240" w:lineRule="exact"/>
        <w:ind w:leftChars="100" w:left="210" w:firstLineChars="200" w:firstLine="400"/>
        <w:rPr>
          <w:rFonts w:hAnsi="ＭＳ ゴシック"/>
          <w:sz w:val="20"/>
        </w:rPr>
      </w:pPr>
      <w:r w:rsidRPr="00FE6547">
        <w:rPr>
          <w:rFonts w:hAnsi="ＭＳ ゴシック" w:hint="eastAsia"/>
          <w:color w:val="000000"/>
          <w:sz w:val="20"/>
        </w:rPr>
        <w:t>については、「該当なし」にチェックをしてください。</w:t>
      </w:r>
    </w:p>
    <w:p w:rsidR="003A3C87" w:rsidRPr="00FE6547" w:rsidRDefault="003A3C87" w:rsidP="003A3C87">
      <w:pPr>
        <w:spacing w:line="240" w:lineRule="exact"/>
        <w:rPr>
          <w:rFonts w:hAnsi="ＭＳ ゴシック"/>
          <w:sz w:val="22"/>
          <w:szCs w:val="22"/>
        </w:rPr>
      </w:pPr>
    </w:p>
    <w:p w:rsidR="00F724E0" w:rsidRPr="00FE6547" w:rsidRDefault="00F724E0" w:rsidP="006D2322">
      <w:pPr>
        <w:spacing w:line="200" w:lineRule="exact"/>
        <w:rPr>
          <w:rFonts w:ascii="ＤＦ特太ゴシック体" w:eastAsia="ＤＦ特太ゴシック体" w:hAnsi="ＭＳ ゴシック"/>
        </w:rPr>
      </w:pPr>
    </w:p>
    <w:p w:rsidR="005B7B74" w:rsidRPr="00FE6547" w:rsidRDefault="005B7B74" w:rsidP="006D2322">
      <w:pPr>
        <w:spacing w:line="200" w:lineRule="exact"/>
        <w:rPr>
          <w:rFonts w:ascii="ＤＦ特太ゴシック体" w:eastAsia="ＤＦ特太ゴシック体" w:hAnsi="ＭＳ ゴシック"/>
          <w:sz w:val="20"/>
        </w:rPr>
      </w:pPr>
      <w:r w:rsidRPr="00FE6547">
        <w:rPr>
          <w:rFonts w:ascii="ＤＦ特太ゴシック体" w:eastAsia="ＤＦ特太ゴシック体" w:hAnsi="ＭＳ ゴシック" w:hint="eastAsia"/>
          <w:sz w:val="20"/>
        </w:rPr>
        <w:t>Ⅰ（基本方針）</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420"/>
        <w:gridCol w:w="420"/>
        <w:gridCol w:w="420"/>
      </w:tblGrid>
      <w:tr w:rsidR="00947784" w:rsidRPr="00FE6547" w:rsidTr="00947784">
        <w:trPr>
          <w:trHeight w:val="25"/>
        </w:trPr>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該当なし</w:t>
            </w:r>
          </w:p>
        </w:tc>
      </w:tr>
      <w:tr w:rsidR="00947784" w:rsidRPr="00FE6547" w:rsidTr="006D2A13">
        <w:trPr>
          <w:trHeight w:val="329"/>
        </w:trPr>
        <w:tc>
          <w:tcPr>
            <w:tcW w:w="2409" w:type="dxa"/>
            <w:tcBorders>
              <w:top w:val="single" w:sz="12" w:space="0" w:color="auto"/>
              <w:bottom w:val="dotted" w:sz="4" w:space="0" w:color="auto"/>
            </w:tcBorders>
          </w:tcPr>
          <w:p w:rsidR="00947784" w:rsidRPr="00FE6547" w:rsidRDefault="00947784" w:rsidP="00947784">
            <w:pPr>
              <w:pStyle w:val="ad"/>
              <w:numPr>
                <w:ilvl w:val="0"/>
                <w:numId w:val="26"/>
              </w:numPr>
              <w:spacing w:line="200" w:lineRule="exact"/>
              <w:ind w:leftChars="0"/>
              <w:rPr>
                <w:rFonts w:hAnsi="ＭＳ ゴシック"/>
                <w:sz w:val="18"/>
                <w:szCs w:val="18"/>
              </w:rPr>
            </w:pPr>
            <w:r w:rsidRPr="00FE6547">
              <w:rPr>
                <w:rFonts w:hAnsi="ＭＳ ゴシック" w:hint="eastAsia"/>
                <w:sz w:val="18"/>
                <w:szCs w:val="18"/>
              </w:rPr>
              <w:t>基本方針</w:t>
            </w:r>
          </w:p>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（看護小規模多機能型居宅介護）</w:t>
            </w:r>
          </w:p>
        </w:tc>
        <w:tc>
          <w:tcPr>
            <w:tcW w:w="6153" w:type="dxa"/>
            <w:tcBorders>
              <w:top w:val="single" w:sz="12" w:space="0" w:color="auto"/>
              <w:bottom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指定看護看護小規模多機能型居宅介護の事業は、指定居宅サービス等基準第59条に規定する訪問看護の基本方針及び第62条に規定する看護小規模多機能型居宅介護の基本方針を踏まえて行うものであるか。</w:t>
            </w:r>
          </w:p>
        </w:tc>
        <w:tc>
          <w:tcPr>
            <w:tcW w:w="420" w:type="dxa"/>
            <w:vMerge w:val="restart"/>
            <w:tcBorders>
              <w:top w:val="single" w:sz="12"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12"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12" w:space="0" w:color="auto"/>
            </w:tcBorders>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408"/>
        </w:trPr>
        <w:tc>
          <w:tcPr>
            <w:tcW w:w="2409" w:type="dxa"/>
            <w:tcBorders>
              <w:top w:val="dotted" w:sz="4" w:space="0" w:color="auto"/>
              <w:bottom w:val="dotted"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（訪問看護）</w:t>
            </w:r>
          </w:p>
        </w:tc>
        <w:tc>
          <w:tcPr>
            <w:tcW w:w="6153" w:type="dxa"/>
            <w:tcBorders>
              <w:top w:val="single" w:sz="4" w:space="0" w:color="auto"/>
              <w:bottom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指定訪問看護の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でなければならない。</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tcMar>
              <w:top w:w="57" w:type="dxa"/>
              <w:left w:w="57" w:type="dxa"/>
              <w:bottom w:w="57" w:type="dxa"/>
              <w:right w:w="57" w:type="dxa"/>
            </w:tcMar>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408"/>
        </w:trPr>
        <w:tc>
          <w:tcPr>
            <w:tcW w:w="2409" w:type="dxa"/>
            <w:tcBorders>
              <w:top w:val="dotted" w:sz="4" w:space="0" w:color="auto"/>
              <w:bottom w:val="single" w:sz="12" w:space="0" w:color="auto"/>
            </w:tcBorders>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（小規模多機能型居宅介護）</w:t>
            </w:r>
          </w:p>
        </w:tc>
        <w:tc>
          <w:tcPr>
            <w:tcW w:w="6153" w:type="dxa"/>
            <w:tcBorders>
              <w:top w:val="single" w:sz="4" w:space="0" w:color="auto"/>
              <w:bottom w:val="single" w:sz="12"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指定小規模多機能型居宅介護の事業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らない。</w:t>
            </w:r>
          </w:p>
        </w:tc>
        <w:tc>
          <w:tcPr>
            <w:tcW w:w="420" w:type="dxa"/>
            <w:vMerge/>
            <w:tcBorders>
              <w:bottom w:val="single" w:sz="12"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bottom w:val="single" w:sz="12"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bottom w:val="single" w:sz="12" w:space="0" w:color="auto"/>
            </w:tcBorders>
            <w:tcMar>
              <w:top w:w="57" w:type="dxa"/>
              <w:left w:w="57" w:type="dxa"/>
              <w:bottom w:w="57" w:type="dxa"/>
              <w:right w:w="57" w:type="dxa"/>
            </w:tcMar>
            <w:vAlign w:val="center"/>
          </w:tcPr>
          <w:p w:rsidR="00947784" w:rsidRPr="00FE6547" w:rsidRDefault="00947784" w:rsidP="00947784">
            <w:pPr>
              <w:spacing w:line="200" w:lineRule="exact"/>
              <w:jc w:val="center"/>
              <w:rPr>
                <w:rFonts w:hAnsi="ＭＳ ゴシック"/>
                <w:sz w:val="18"/>
                <w:szCs w:val="18"/>
              </w:rPr>
            </w:pPr>
          </w:p>
        </w:tc>
      </w:tr>
    </w:tbl>
    <w:p w:rsidR="00E83E12" w:rsidRPr="00FE6547" w:rsidRDefault="00E83E12" w:rsidP="006D2322">
      <w:pPr>
        <w:spacing w:line="200" w:lineRule="exact"/>
        <w:rPr>
          <w:rFonts w:ascii="ＤＦ特太ゴシック体" w:eastAsia="ＤＦ特太ゴシック体" w:hAnsi="ＭＳ ゴシック"/>
        </w:rPr>
      </w:pPr>
    </w:p>
    <w:p w:rsidR="005B7B74" w:rsidRPr="00FE6547" w:rsidRDefault="005B7B74" w:rsidP="006D2322">
      <w:pPr>
        <w:spacing w:line="200" w:lineRule="exact"/>
        <w:rPr>
          <w:rFonts w:ascii="ＤＦ特太ゴシック体" w:eastAsia="ＤＦ特太ゴシック体" w:hAnsi="ＭＳ ゴシック"/>
          <w:sz w:val="20"/>
        </w:rPr>
      </w:pPr>
      <w:r w:rsidRPr="00FE6547">
        <w:rPr>
          <w:rFonts w:ascii="ＤＦ特太ゴシック体" w:eastAsia="ＤＦ特太ゴシック体" w:hAnsi="ＭＳ ゴシック" w:hint="eastAsia"/>
          <w:sz w:val="20"/>
        </w:rPr>
        <w:t>Ⅱ（人員に関する基準）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947784" w:rsidRPr="00FE6547" w:rsidTr="00947784">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内　　　　　　　容</w:t>
            </w:r>
          </w:p>
        </w:tc>
        <w:tc>
          <w:tcPr>
            <w:tcW w:w="420" w:type="dxa"/>
            <w:tcBorders>
              <w:top w:val="single" w:sz="12"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適</w:t>
            </w:r>
          </w:p>
        </w:tc>
        <w:tc>
          <w:tcPr>
            <w:tcW w:w="420" w:type="dxa"/>
            <w:tcBorders>
              <w:top w:val="single" w:sz="12" w:space="0" w:color="auto"/>
              <w:left w:val="single" w:sz="4" w:space="0" w:color="auto"/>
              <w:bottom w:val="single" w:sz="4" w:space="0" w:color="auto"/>
              <w:right w:val="single" w:sz="4"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不適</w:t>
            </w:r>
          </w:p>
        </w:tc>
        <w:tc>
          <w:tcPr>
            <w:tcW w:w="420" w:type="dxa"/>
            <w:tcBorders>
              <w:top w:val="single" w:sz="12" w:space="0" w:color="auto"/>
              <w:left w:val="single" w:sz="4" w:space="0" w:color="auto"/>
              <w:bottom w:val="single" w:sz="4" w:space="0" w:color="auto"/>
              <w:right w:val="single" w:sz="12"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該当なし</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8"/>
        </w:trPr>
        <w:tc>
          <w:tcPr>
            <w:tcW w:w="2415" w:type="dxa"/>
            <w:vMerge w:val="restart"/>
            <w:tcBorders>
              <w:top w:val="single" w:sz="12" w:space="0" w:color="auto"/>
              <w:left w:val="single" w:sz="4" w:space="0" w:color="auto"/>
              <w:right w:val="single" w:sz="4" w:space="0" w:color="auto"/>
            </w:tcBorders>
            <w:shd w:val="clear" w:color="auto" w:fill="auto"/>
          </w:tcPr>
          <w:p w:rsidR="00947784" w:rsidRPr="00FE6547" w:rsidRDefault="00947784" w:rsidP="00947784">
            <w:pPr>
              <w:pStyle w:val="ad"/>
              <w:numPr>
                <w:ilvl w:val="0"/>
                <w:numId w:val="27"/>
              </w:numPr>
              <w:spacing w:line="200" w:lineRule="exact"/>
              <w:ind w:leftChars="0"/>
              <w:rPr>
                <w:rFonts w:hAnsi="ＭＳ ゴシック"/>
                <w:sz w:val="18"/>
                <w:szCs w:val="18"/>
              </w:rPr>
            </w:pPr>
            <w:r w:rsidRPr="00FE6547">
              <w:rPr>
                <w:rFonts w:hAnsi="ＭＳ ゴシック" w:hint="eastAsia"/>
                <w:sz w:val="18"/>
                <w:szCs w:val="18"/>
              </w:rPr>
              <w:t>看護小規模多機能型居宅介護従業者</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・勤務実績表/タイムカード</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・勤務体制一覧表</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・従業員の資格証</w:t>
            </w:r>
          </w:p>
        </w:tc>
        <w:tc>
          <w:tcPr>
            <w:tcW w:w="6147" w:type="dxa"/>
            <w:tcBorders>
              <w:top w:val="single" w:sz="12" w:space="0" w:color="auto"/>
              <w:left w:val="single" w:sz="4" w:space="0" w:color="auto"/>
              <w:bottom w:val="single" w:sz="4" w:space="0" w:color="auto"/>
              <w:right w:val="single" w:sz="4" w:space="0" w:color="auto"/>
            </w:tcBorders>
            <w:shd w:val="clear" w:color="auto" w:fill="auto"/>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必要な人員が配置されているか。</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①サービス提供時間</w:t>
            </w:r>
          </w:p>
          <w:tbl>
            <w:tblPr>
              <w:tblW w:w="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8"/>
              <w:gridCol w:w="1701"/>
              <w:gridCol w:w="433"/>
              <w:gridCol w:w="1701"/>
            </w:tblGrid>
            <w:tr w:rsidR="00947784" w:rsidRPr="00FE6547" w:rsidTr="003C262B">
              <w:trPr>
                <w:cantSplit/>
                <w:trHeight w:val="349"/>
              </w:trPr>
              <w:tc>
                <w:tcPr>
                  <w:tcW w:w="1818" w:type="dxa"/>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日中時間帯</w:t>
                  </w:r>
                </w:p>
              </w:tc>
              <w:tc>
                <w:tcPr>
                  <w:tcW w:w="1701" w:type="dxa"/>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w:t>
                  </w:r>
                </w:p>
              </w:tc>
              <w:tc>
                <w:tcPr>
                  <w:tcW w:w="433" w:type="dxa"/>
                  <w:shd w:val="clear" w:color="auto" w:fill="F2F2F2"/>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w:t>
                  </w:r>
                </w:p>
              </w:tc>
              <w:tc>
                <w:tcPr>
                  <w:tcW w:w="1701" w:type="dxa"/>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w:t>
                  </w:r>
                </w:p>
              </w:tc>
            </w:tr>
            <w:tr w:rsidR="00947784" w:rsidRPr="00FE6547" w:rsidTr="003C262B">
              <w:trPr>
                <w:cantSplit/>
                <w:trHeight w:val="424"/>
              </w:trPr>
              <w:tc>
                <w:tcPr>
                  <w:tcW w:w="1818" w:type="dxa"/>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夜間深夜時間帯</w:t>
                  </w:r>
                </w:p>
              </w:tc>
              <w:tc>
                <w:tcPr>
                  <w:tcW w:w="1701" w:type="dxa"/>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w:t>
                  </w:r>
                </w:p>
              </w:tc>
              <w:tc>
                <w:tcPr>
                  <w:tcW w:w="433" w:type="dxa"/>
                  <w:shd w:val="clear" w:color="auto" w:fill="F2F2F2"/>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w:t>
                  </w:r>
                </w:p>
              </w:tc>
              <w:tc>
                <w:tcPr>
                  <w:tcW w:w="1701" w:type="dxa"/>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w:t>
                  </w:r>
                </w:p>
              </w:tc>
            </w:tr>
          </w:tbl>
          <w:p w:rsidR="00947784" w:rsidRPr="00FE6547" w:rsidRDefault="00947784" w:rsidP="00947784">
            <w:pPr>
              <w:spacing w:line="160" w:lineRule="exact"/>
              <w:rPr>
                <w:rFonts w:hAnsi="ＭＳ ゴシック"/>
                <w:sz w:val="16"/>
                <w:szCs w:val="16"/>
              </w:rPr>
            </w:pPr>
          </w:p>
          <w:p w:rsidR="00947784" w:rsidRPr="00FE6547" w:rsidRDefault="00947784" w:rsidP="00947784">
            <w:pPr>
              <w:spacing w:line="200" w:lineRule="exact"/>
              <w:rPr>
                <w:rFonts w:hAnsi="ＭＳ ゴシック"/>
                <w:sz w:val="20"/>
              </w:rPr>
            </w:pPr>
            <w:r w:rsidRPr="00FE6547">
              <w:rPr>
                <w:rFonts w:hAnsi="ＭＳ ゴシック" w:hint="eastAsia"/>
                <w:sz w:val="18"/>
                <w:szCs w:val="18"/>
              </w:rPr>
              <w:t>②従業員の員数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850"/>
              <w:gridCol w:w="851"/>
              <w:gridCol w:w="850"/>
              <w:gridCol w:w="851"/>
              <w:gridCol w:w="850"/>
              <w:gridCol w:w="851"/>
            </w:tblGrid>
            <w:tr w:rsidR="00947784" w:rsidRPr="00FE6547" w:rsidTr="000B256C">
              <w:tc>
                <w:tcPr>
                  <w:tcW w:w="684" w:type="dxa"/>
                  <w:vMerge w:val="restart"/>
                  <w:shd w:val="clear" w:color="auto" w:fill="F2F2F2"/>
                </w:tcPr>
                <w:p w:rsidR="00947784" w:rsidRPr="00FE6547" w:rsidRDefault="00947784" w:rsidP="00947784">
                  <w:pPr>
                    <w:spacing w:line="200" w:lineRule="exact"/>
                    <w:rPr>
                      <w:rFonts w:hAnsi="ＭＳ ゴシック"/>
                    </w:rPr>
                  </w:pPr>
                </w:p>
              </w:tc>
              <w:tc>
                <w:tcPr>
                  <w:tcW w:w="1701" w:type="dxa"/>
                  <w:gridSpan w:val="2"/>
                  <w:shd w:val="clear" w:color="auto" w:fill="F2F2F2"/>
                  <w:vAlign w:val="center"/>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介護従業者</w:t>
                  </w:r>
                </w:p>
              </w:tc>
              <w:tc>
                <w:tcPr>
                  <w:tcW w:w="1701" w:type="dxa"/>
                  <w:gridSpan w:val="2"/>
                  <w:shd w:val="clear" w:color="auto" w:fill="F2F2F2"/>
                  <w:vAlign w:val="center"/>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うち看護職員</w:t>
                  </w:r>
                </w:p>
              </w:tc>
              <w:tc>
                <w:tcPr>
                  <w:tcW w:w="1701" w:type="dxa"/>
                  <w:gridSpan w:val="2"/>
                  <w:shd w:val="clear" w:color="auto" w:fill="F2F2F2"/>
                  <w:vAlign w:val="center"/>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介護支援専門員</w:t>
                  </w:r>
                </w:p>
              </w:tc>
            </w:tr>
            <w:tr w:rsidR="00947784" w:rsidRPr="00FE6547" w:rsidTr="000B256C">
              <w:tc>
                <w:tcPr>
                  <w:tcW w:w="684" w:type="dxa"/>
                  <w:vMerge/>
                  <w:shd w:val="clear" w:color="auto" w:fill="F2F2F2"/>
                </w:tcPr>
                <w:p w:rsidR="00947784" w:rsidRPr="00FE6547" w:rsidRDefault="00947784" w:rsidP="00947784">
                  <w:pPr>
                    <w:spacing w:line="200" w:lineRule="exact"/>
                    <w:rPr>
                      <w:rFonts w:hAnsi="ＭＳ ゴシック"/>
                    </w:rPr>
                  </w:pPr>
                </w:p>
              </w:tc>
              <w:tc>
                <w:tcPr>
                  <w:tcW w:w="850" w:type="dxa"/>
                  <w:shd w:val="clear" w:color="auto" w:fill="F2F2F2"/>
                  <w:vAlign w:val="center"/>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専従</w:t>
                  </w:r>
                </w:p>
              </w:tc>
              <w:tc>
                <w:tcPr>
                  <w:tcW w:w="851" w:type="dxa"/>
                  <w:shd w:val="clear" w:color="auto" w:fill="F2F2F2"/>
                  <w:vAlign w:val="center"/>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兼務</w:t>
                  </w:r>
                </w:p>
              </w:tc>
              <w:tc>
                <w:tcPr>
                  <w:tcW w:w="850" w:type="dxa"/>
                  <w:shd w:val="clear" w:color="auto" w:fill="F2F2F2"/>
                  <w:vAlign w:val="center"/>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専従</w:t>
                  </w:r>
                </w:p>
              </w:tc>
              <w:tc>
                <w:tcPr>
                  <w:tcW w:w="851" w:type="dxa"/>
                  <w:shd w:val="clear" w:color="auto" w:fill="F2F2F2"/>
                  <w:vAlign w:val="center"/>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兼務</w:t>
                  </w:r>
                </w:p>
              </w:tc>
              <w:tc>
                <w:tcPr>
                  <w:tcW w:w="850" w:type="dxa"/>
                  <w:shd w:val="clear" w:color="auto" w:fill="F2F2F2"/>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常勤</w:t>
                  </w:r>
                </w:p>
              </w:tc>
              <w:tc>
                <w:tcPr>
                  <w:tcW w:w="851" w:type="dxa"/>
                  <w:shd w:val="clear" w:color="auto" w:fill="F2F2F2"/>
                </w:tcPr>
                <w:p w:rsidR="00947784" w:rsidRPr="00FE6547" w:rsidRDefault="00947784" w:rsidP="00947784">
                  <w:pPr>
                    <w:spacing w:line="200" w:lineRule="exact"/>
                    <w:jc w:val="center"/>
                    <w:rPr>
                      <w:rFonts w:hAnsi="ＭＳ ゴシック"/>
                      <w:sz w:val="16"/>
                      <w:szCs w:val="16"/>
                    </w:rPr>
                  </w:pPr>
                  <w:r w:rsidRPr="00FE6547">
                    <w:rPr>
                      <w:rFonts w:hAnsi="ＭＳ ゴシック" w:hint="eastAsia"/>
                      <w:sz w:val="16"/>
                      <w:szCs w:val="16"/>
                    </w:rPr>
                    <w:t>兼務</w:t>
                  </w:r>
                </w:p>
              </w:tc>
            </w:tr>
            <w:tr w:rsidR="00947784" w:rsidRPr="00FE6547" w:rsidTr="000B256C">
              <w:trPr>
                <w:trHeight w:val="426"/>
              </w:trPr>
              <w:tc>
                <w:tcPr>
                  <w:tcW w:w="684" w:type="dxa"/>
                  <w:shd w:val="clear" w:color="auto" w:fill="F2F2F2"/>
                  <w:vAlign w:val="center"/>
                </w:tcPr>
                <w:p w:rsidR="00947784" w:rsidRPr="00FE6547" w:rsidRDefault="00947784" w:rsidP="00947784">
                  <w:pPr>
                    <w:spacing w:line="200" w:lineRule="exact"/>
                    <w:ind w:leftChars="-51" w:left="-107" w:rightChars="-51" w:right="-107"/>
                    <w:jc w:val="center"/>
                    <w:rPr>
                      <w:rFonts w:hAnsi="ＭＳ ゴシック"/>
                      <w:sz w:val="16"/>
                      <w:szCs w:val="16"/>
                    </w:rPr>
                  </w:pPr>
                  <w:r w:rsidRPr="00FE6547">
                    <w:rPr>
                      <w:rFonts w:hAnsi="ＭＳ ゴシック" w:hint="eastAsia"/>
                      <w:sz w:val="16"/>
                      <w:szCs w:val="16"/>
                    </w:rPr>
                    <w:t>常　勤</w:t>
                  </w:r>
                </w:p>
              </w:tc>
              <w:tc>
                <w:tcPr>
                  <w:tcW w:w="850" w:type="dxa"/>
                  <w:shd w:val="clear" w:color="auto" w:fill="auto"/>
                </w:tcPr>
                <w:p w:rsidR="00947784" w:rsidRPr="00FE6547" w:rsidRDefault="00947784" w:rsidP="00947784">
                  <w:pPr>
                    <w:spacing w:line="200" w:lineRule="exact"/>
                    <w:jc w:val="right"/>
                    <w:rPr>
                      <w:rFonts w:hAnsi="ＭＳ ゴシック"/>
                    </w:rPr>
                  </w:pPr>
                </w:p>
              </w:tc>
              <w:tc>
                <w:tcPr>
                  <w:tcW w:w="851" w:type="dxa"/>
                  <w:shd w:val="clear" w:color="auto" w:fill="auto"/>
                </w:tcPr>
                <w:p w:rsidR="00947784" w:rsidRPr="00FE6547" w:rsidRDefault="00947784" w:rsidP="00947784">
                  <w:pPr>
                    <w:spacing w:line="200" w:lineRule="exact"/>
                    <w:jc w:val="right"/>
                    <w:rPr>
                      <w:rFonts w:hAnsi="ＭＳ ゴシック"/>
                    </w:rPr>
                  </w:pPr>
                </w:p>
              </w:tc>
              <w:tc>
                <w:tcPr>
                  <w:tcW w:w="850" w:type="dxa"/>
                  <w:shd w:val="clear" w:color="auto" w:fill="auto"/>
                </w:tcPr>
                <w:p w:rsidR="00947784" w:rsidRPr="00FE6547" w:rsidRDefault="00947784" w:rsidP="00947784">
                  <w:pPr>
                    <w:spacing w:line="200" w:lineRule="exact"/>
                    <w:jc w:val="right"/>
                    <w:rPr>
                      <w:rFonts w:hAnsi="ＭＳ ゴシック"/>
                    </w:rPr>
                  </w:pPr>
                </w:p>
              </w:tc>
              <w:tc>
                <w:tcPr>
                  <w:tcW w:w="851" w:type="dxa"/>
                  <w:shd w:val="clear" w:color="auto" w:fill="auto"/>
                </w:tcPr>
                <w:p w:rsidR="00947784" w:rsidRPr="00FE6547" w:rsidRDefault="00947784" w:rsidP="00947784">
                  <w:pPr>
                    <w:spacing w:line="200" w:lineRule="exact"/>
                    <w:jc w:val="right"/>
                    <w:rPr>
                      <w:rFonts w:hAnsi="ＭＳ ゴシック"/>
                    </w:rPr>
                  </w:pPr>
                </w:p>
              </w:tc>
              <w:tc>
                <w:tcPr>
                  <w:tcW w:w="850" w:type="dxa"/>
                </w:tcPr>
                <w:p w:rsidR="00947784" w:rsidRPr="00FE6547" w:rsidRDefault="00947784" w:rsidP="00947784">
                  <w:pPr>
                    <w:spacing w:line="200" w:lineRule="exact"/>
                    <w:jc w:val="right"/>
                    <w:rPr>
                      <w:rFonts w:hAnsi="ＭＳ ゴシック"/>
                    </w:rPr>
                  </w:pPr>
                </w:p>
              </w:tc>
              <w:tc>
                <w:tcPr>
                  <w:tcW w:w="851" w:type="dxa"/>
                </w:tcPr>
                <w:p w:rsidR="00947784" w:rsidRPr="00FE6547" w:rsidRDefault="00947784" w:rsidP="00947784">
                  <w:pPr>
                    <w:spacing w:line="200" w:lineRule="exact"/>
                    <w:jc w:val="right"/>
                    <w:rPr>
                      <w:rFonts w:hAnsi="ＭＳ ゴシック"/>
                    </w:rPr>
                  </w:pPr>
                </w:p>
              </w:tc>
            </w:tr>
            <w:tr w:rsidR="00947784" w:rsidRPr="00FE6547" w:rsidTr="00D2460F">
              <w:trPr>
                <w:trHeight w:val="418"/>
              </w:trPr>
              <w:tc>
                <w:tcPr>
                  <w:tcW w:w="684" w:type="dxa"/>
                  <w:tcBorders>
                    <w:bottom w:val="double" w:sz="4" w:space="0" w:color="auto"/>
                  </w:tcBorders>
                  <w:shd w:val="clear" w:color="auto" w:fill="F2F2F2"/>
                  <w:vAlign w:val="center"/>
                </w:tcPr>
                <w:p w:rsidR="00947784" w:rsidRPr="00FE6547" w:rsidRDefault="00947784" w:rsidP="00947784">
                  <w:pPr>
                    <w:spacing w:line="200" w:lineRule="exact"/>
                    <w:ind w:leftChars="-51" w:left="-107" w:rightChars="-51" w:right="-107"/>
                    <w:jc w:val="center"/>
                    <w:rPr>
                      <w:rFonts w:hAnsi="ＭＳ ゴシック"/>
                      <w:sz w:val="16"/>
                      <w:szCs w:val="16"/>
                    </w:rPr>
                  </w:pPr>
                  <w:r w:rsidRPr="00FE6547">
                    <w:rPr>
                      <w:rFonts w:hAnsi="ＭＳ ゴシック" w:hint="eastAsia"/>
                      <w:sz w:val="16"/>
                      <w:szCs w:val="16"/>
                    </w:rPr>
                    <w:t>非常勤</w:t>
                  </w:r>
                </w:p>
              </w:tc>
              <w:tc>
                <w:tcPr>
                  <w:tcW w:w="850" w:type="dxa"/>
                  <w:tcBorders>
                    <w:bottom w:val="double" w:sz="4" w:space="0" w:color="auto"/>
                  </w:tcBorders>
                  <w:shd w:val="clear" w:color="auto" w:fill="auto"/>
                </w:tcPr>
                <w:p w:rsidR="00947784" w:rsidRPr="00FE6547" w:rsidRDefault="00947784" w:rsidP="00947784">
                  <w:pPr>
                    <w:spacing w:line="200" w:lineRule="exact"/>
                    <w:jc w:val="right"/>
                    <w:rPr>
                      <w:rFonts w:hAnsi="ＭＳ ゴシック"/>
                    </w:rPr>
                  </w:pPr>
                </w:p>
              </w:tc>
              <w:tc>
                <w:tcPr>
                  <w:tcW w:w="851" w:type="dxa"/>
                  <w:tcBorders>
                    <w:bottom w:val="double" w:sz="4" w:space="0" w:color="auto"/>
                  </w:tcBorders>
                  <w:shd w:val="clear" w:color="auto" w:fill="auto"/>
                </w:tcPr>
                <w:p w:rsidR="00947784" w:rsidRPr="00FE6547" w:rsidRDefault="00947784" w:rsidP="00947784">
                  <w:pPr>
                    <w:spacing w:line="200" w:lineRule="exact"/>
                    <w:jc w:val="right"/>
                    <w:rPr>
                      <w:rFonts w:hAnsi="ＭＳ ゴシック"/>
                    </w:rPr>
                  </w:pPr>
                </w:p>
              </w:tc>
              <w:tc>
                <w:tcPr>
                  <w:tcW w:w="850" w:type="dxa"/>
                  <w:tcBorders>
                    <w:bottom w:val="double" w:sz="4" w:space="0" w:color="auto"/>
                  </w:tcBorders>
                  <w:shd w:val="clear" w:color="auto" w:fill="auto"/>
                </w:tcPr>
                <w:p w:rsidR="00947784" w:rsidRPr="00FE6547" w:rsidRDefault="00947784" w:rsidP="00947784">
                  <w:pPr>
                    <w:spacing w:line="200" w:lineRule="exact"/>
                    <w:jc w:val="right"/>
                    <w:rPr>
                      <w:rFonts w:hAnsi="ＭＳ ゴシック"/>
                    </w:rPr>
                  </w:pPr>
                </w:p>
              </w:tc>
              <w:tc>
                <w:tcPr>
                  <w:tcW w:w="851" w:type="dxa"/>
                  <w:tcBorders>
                    <w:bottom w:val="double" w:sz="4" w:space="0" w:color="auto"/>
                  </w:tcBorders>
                  <w:shd w:val="clear" w:color="auto" w:fill="auto"/>
                </w:tcPr>
                <w:p w:rsidR="00947784" w:rsidRPr="00FE6547" w:rsidRDefault="00947784" w:rsidP="00947784">
                  <w:pPr>
                    <w:spacing w:line="200" w:lineRule="exact"/>
                    <w:jc w:val="right"/>
                    <w:rPr>
                      <w:rFonts w:hAnsi="ＭＳ ゴシック"/>
                    </w:rPr>
                  </w:pPr>
                </w:p>
              </w:tc>
              <w:tc>
                <w:tcPr>
                  <w:tcW w:w="850" w:type="dxa"/>
                  <w:tcBorders>
                    <w:bottom w:val="double" w:sz="4" w:space="0" w:color="auto"/>
                  </w:tcBorders>
                </w:tcPr>
                <w:p w:rsidR="00947784" w:rsidRPr="00FE6547" w:rsidRDefault="00947784" w:rsidP="00947784">
                  <w:pPr>
                    <w:spacing w:line="200" w:lineRule="exact"/>
                    <w:jc w:val="right"/>
                    <w:rPr>
                      <w:rFonts w:hAnsi="ＭＳ ゴシック"/>
                    </w:rPr>
                  </w:pPr>
                </w:p>
              </w:tc>
              <w:tc>
                <w:tcPr>
                  <w:tcW w:w="851" w:type="dxa"/>
                  <w:tcBorders>
                    <w:bottom w:val="double" w:sz="4" w:space="0" w:color="auto"/>
                  </w:tcBorders>
                </w:tcPr>
                <w:p w:rsidR="00947784" w:rsidRPr="00FE6547" w:rsidRDefault="00947784" w:rsidP="00947784">
                  <w:pPr>
                    <w:spacing w:line="200" w:lineRule="exact"/>
                    <w:jc w:val="right"/>
                    <w:rPr>
                      <w:rFonts w:hAnsi="ＭＳ ゴシック"/>
                    </w:rPr>
                  </w:pPr>
                </w:p>
              </w:tc>
            </w:tr>
            <w:tr w:rsidR="00947784" w:rsidRPr="00FE6547" w:rsidTr="00D2460F">
              <w:trPr>
                <w:trHeight w:val="418"/>
              </w:trPr>
              <w:tc>
                <w:tcPr>
                  <w:tcW w:w="684" w:type="dxa"/>
                  <w:tcBorders>
                    <w:top w:val="double" w:sz="4" w:space="0" w:color="auto"/>
                  </w:tcBorders>
                  <w:shd w:val="clear" w:color="auto" w:fill="F2F2F2"/>
                  <w:vAlign w:val="center"/>
                </w:tcPr>
                <w:p w:rsidR="00947784" w:rsidRPr="00FE6547" w:rsidRDefault="00947784" w:rsidP="00947784">
                  <w:pPr>
                    <w:spacing w:line="200" w:lineRule="exact"/>
                    <w:ind w:leftChars="-51" w:left="-107" w:rightChars="-51" w:right="-107"/>
                    <w:jc w:val="center"/>
                    <w:rPr>
                      <w:rFonts w:hAnsi="ＭＳ ゴシック"/>
                      <w:sz w:val="16"/>
                      <w:szCs w:val="16"/>
                    </w:rPr>
                  </w:pPr>
                  <w:r w:rsidRPr="00FE6547">
                    <w:rPr>
                      <w:rFonts w:hAnsi="ＭＳ ゴシック" w:hint="eastAsia"/>
                      <w:sz w:val="14"/>
                      <w:szCs w:val="16"/>
                    </w:rPr>
                    <w:t>常勤換算後の人数</w:t>
                  </w:r>
                </w:p>
              </w:tc>
              <w:tc>
                <w:tcPr>
                  <w:tcW w:w="1701" w:type="dxa"/>
                  <w:gridSpan w:val="2"/>
                  <w:tcBorders>
                    <w:top w:val="double" w:sz="4" w:space="0" w:color="auto"/>
                  </w:tcBorders>
                  <w:shd w:val="clear" w:color="auto" w:fill="auto"/>
                </w:tcPr>
                <w:p w:rsidR="00947784" w:rsidRPr="00FE6547" w:rsidRDefault="00947784" w:rsidP="00947784">
                  <w:pPr>
                    <w:spacing w:line="200" w:lineRule="exact"/>
                    <w:jc w:val="right"/>
                    <w:rPr>
                      <w:rFonts w:hAnsi="ＭＳ ゴシック"/>
                    </w:rPr>
                  </w:pPr>
                </w:p>
              </w:tc>
              <w:tc>
                <w:tcPr>
                  <w:tcW w:w="1701" w:type="dxa"/>
                  <w:gridSpan w:val="2"/>
                  <w:tcBorders>
                    <w:top w:val="double" w:sz="4" w:space="0" w:color="auto"/>
                  </w:tcBorders>
                  <w:shd w:val="clear" w:color="auto" w:fill="auto"/>
                </w:tcPr>
                <w:p w:rsidR="00947784" w:rsidRPr="00FE6547" w:rsidRDefault="00947784" w:rsidP="00947784">
                  <w:pPr>
                    <w:spacing w:line="200" w:lineRule="exact"/>
                    <w:jc w:val="right"/>
                    <w:rPr>
                      <w:rFonts w:hAnsi="ＭＳ ゴシック"/>
                    </w:rPr>
                  </w:pPr>
                </w:p>
              </w:tc>
              <w:tc>
                <w:tcPr>
                  <w:tcW w:w="1701" w:type="dxa"/>
                  <w:gridSpan w:val="2"/>
                  <w:tcBorders>
                    <w:top w:val="double" w:sz="4" w:space="0" w:color="auto"/>
                    <w:tr2bl w:val="single" w:sz="4" w:space="0" w:color="auto"/>
                  </w:tcBorders>
                </w:tcPr>
                <w:p w:rsidR="00947784" w:rsidRPr="00FE6547" w:rsidRDefault="00947784" w:rsidP="00947784">
                  <w:pPr>
                    <w:spacing w:line="200" w:lineRule="exact"/>
                    <w:jc w:val="right"/>
                    <w:rPr>
                      <w:rFonts w:hAnsi="ＭＳ ゴシック"/>
                    </w:rPr>
                  </w:pPr>
                </w:p>
              </w:tc>
            </w:tr>
          </w:tbl>
          <w:p w:rsidR="00947784" w:rsidRPr="00FE6547" w:rsidRDefault="00947784" w:rsidP="00947784">
            <w:pPr>
              <w:spacing w:line="100" w:lineRule="exact"/>
              <w:rPr>
                <w:rFonts w:hAnsi="ＭＳ ゴシック"/>
                <w:sz w:val="16"/>
                <w:szCs w:val="16"/>
              </w:rPr>
            </w:pPr>
          </w:p>
        </w:tc>
        <w:tc>
          <w:tcPr>
            <w:tcW w:w="420" w:type="dxa"/>
            <w:vMerge w:val="restart"/>
            <w:tcBorders>
              <w:top w:val="single" w:sz="12" w:space="0" w:color="auto"/>
              <w:left w:val="single" w:sz="4" w:space="0" w:color="auto"/>
              <w:right w:val="single" w:sz="4" w:space="0" w:color="auto"/>
            </w:tcBorders>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12" w:space="0" w:color="auto"/>
              <w:left w:val="single" w:sz="4" w:space="0" w:color="auto"/>
              <w:right w:val="single" w:sz="4" w:space="0" w:color="auto"/>
            </w:tcBorders>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w:t>
            </w:r>
            <w:r w:rsidRPr="00FE6547">
              <w:rPr>
                <w:rFonts w:hAnsi="ＭＳ ゴシック"/>
                <w:color w:val="000000"/>
                <w:sz w:val="16"/>
                <w:szCs w:val="18"/>
              </w:rPr>
              <w:t>1)</w:t>
            </w:r>
            <w:r w:rsidRPr="00FE6547">
              <w:rPr>
                <w:rFonts w:hAnsi="ＭＳ ゴシック" w:hint="eastAsia"/>
                <w:color w:val="000000"/>
                <w:sz w:val="16"/>
                <w:szCs w:val="18"/>
              </w:rPr>
              <w:t>「常勤換算方法」</w:t>
            </w:r>
          </w:p>
          <w:p w:rsidR="00947784" w:rsidRPr="00FE6547" w:rsidRDefault="00947784" w:rsidP="00947784">
            <w:pPr>
              <w:spacing w:line="200" w:lineRule="exact"/>
              <w:ind w:leftChars="100" w:left="210" w:firstLineChars="100" w:firstLine="160"/>
              <w:rPr>
                <w:rFonts w:hAnsi="ＭＳ ゴシック"/>
                <w:color w:val="000000"/>
                <w:sz w:val="16"/>
                <w:szCs w:val="18"/>
              </w:rPr>
            </w:pPr>
            <w:r w:rsidRPr="00FE6547">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w:t>
            </w:r>
            <w:r w:rsidRPr="00FE6547">
              <w:rPr>
                <w:rFonts w:hAnsi="ＭＳ ゴシック" w:hint="eastAsia"/>
                <w:color w:val="000000"/>
                <w:sz w:val="16"/>
                <w:szCs w:val="18"/>
              </w:rPr>
              <w:lastRenderedPageBreak/>
              <w:t>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rsidR="00947784" w:rsidRPr="00FE6547" w:rsidRDefault="00947784" w:rsidP="00947784">
            <w:pPr>
              <w:spacing w:line="200" w:lineRule="exact"/>
              <w:ind w:leftChars="100" w:left="210" w:firstLineChars="100" w:firstLine="160"/>
              <w:rPr>
                <w:rFonts w:hAnsi="ＭＳ ゴシック"/>
                <w:color w:val="000000"/>
                <w:sz w:val="16"/>
                <w:szCs w:val="18"/>
              </w:rPr>
            </w:pPr>
            <w:r w:rsidRPr="00FE6547">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947784" w:rsidRPr="00FE6547" w:rsidRDefault="00947784" w:rsidP="00947784">
            <w:pPr>
              <w:spacing w:line="200" w:lineRule="exact"/>
              <w:rPr>
                <w:rFonts w:hAnsi="ＭＳ ゴシック"/>
                <w:color w:val="000000"/>
                <w:sz w:val="16"/>
                <w:szCs w:val="18"/>
              </w:rPr>
            </w:pPr>
            <w:r w:rsidRPr="00FE6547">
              <w:rPr>
                <w:rFonts w:hAnsi="ＭＳ ゴシック" w:hint="eastAsia"/>
                <w:color w:val="000000"/>
                <w:sz w:val="16"/>
                <w:szCs w:val="18"/>
              </w:rPr>
              <w:t>(2) 「勤務延時間数」</w:t>
            </w:r>
          </w:p>
          <w:p w:rsidR="00947784" w:rsidRPr="00FE6547" w:rsidRDefault="00947784" w:rsidP="00947784">
            <w:pPr>
              <w:spacing w:line="200" w:lineRule="exact"/>
              <w:ind w:leftChars="100" w:left="210" w:firstLineChars="100" w:firstLine="160"/>
              <w:rPr>
                <w:rFonts w:hAnsi="ＭＳ ゴシック"/>
                <w:color w:val="000000"/>
                <w:sz w:val="16"/>
                <w:szCs w:val="18"/>
              </w:rPr>
            </w:pPr>
            <w:r w:rsidRPr="00FE6547">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勤務時間数を上限とすること。</w:t>
            </w:r>
          </w:p>
          <w:p w:rsidR="00947784" w:rsidRPr="00FE6547" w:rsidRDefault="00947784" w:rsidP="00947784">
            <w:pPr>
              <w:spacing w:line="200" w:lineRule="exact"/>
              <w:rPr>
                <w:rFonts w:hAnsi="ＭＳ ゴシック"/>
                <w:color w:val="000000"/>
                <w:sz w:val="16"/>
                <w:szCs w:val="18"/>
              </w:rPr>
            </w:pPr>
            <w:r w:rsidRPr="00FE6547">
              <w:rPr>
                <w:rFonts w:hAnsi="ＭＳ ゴシック" w:hint="eastAsia"/>
                <w:color w:val="000000"/>
                <w:sz w:val="16"/>
                <w:szCs w:val="18"/>
              </w:rPr>
              <w:t>(3) 「常勤」</w:t>
            </w:r>
          </w:p>
          <w:p w:rsidR="00947784" w:rsidRPr="00FE6547" w:rsidRDefault="00947784" w:rsidP="00947784">
            <w:pPr>
              <w:spacing w:line="200" w:lineRule="exact"/>
              <w:ind w:leftChars="100" w:left="210" w:firstLineChars="100" w:firstLine="160"/>
              <w:rPr>
                <w:rFonts w:hAnsi="ＭＳ ゴシック"/>
                <w:color w:val="000000"/>
                <w:sz w:val="16"/>
                <w:szCs w:val="18"/>
              </w:rPr>
            </w:pPr>
            <w:r w:rsidRPr="00FE6547">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947784" w:rsidRPr="00FE6547" w:rsidRDefault="00947784" w:rsidP="00947784">
            <w:pPr>
              <w:spacing w:line="200" w:lineRule="exact"/>
              <w:ind w:leftChars="100" w:left="210" w:firstLineChars="100" w:firstLine="160"/>
              <w:rPr>
                <w:rFonts w:hAnsi="ＭＳ ゴシック"/>
                <w:color w:val="000000"/>
                <w:sz w:val="16"/>
                <w:szCs w:val="18"/>
              </w:rPr>
            </w:pPr>
            <w:r w:rsidRPr="00FE6547">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947784" w:rsidRPr="00FE6547" w:rsidRDefault="00947784" w:rsidP="00947784">
            <w:pPr>
              <w:spacing w:line="200" w:lineRule="exact"/>
              <w:ind w:leftChars="100" w:left="210" w:firstLineChars="100" w:firstLine="160"/>
              <w:rPr>
                <w:rFonts w:hAnsi="ＭＳ ゴシック"/>
                <w:color w:val="000000"/>
                <w:sz w:val="16"/>
                <w:szCs w:val="18"/>
              </w:rPr>
            </w:pPr>
            <w:r w:rsidRPr="00FE6547">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947784" w:rsidRPr="00FE6547" w:rsidRDefault="00947784" w:rsidP="00947784">
            <w:pPr>
              <w:spacing w:line="200" w:lineRule="exact"/>
              <w:rPr>
                <w:rFonts w:hAnsi="ＭＳ ゴシック"/>
                <w:color w:val="000000"/>
                <w:sz w:val="16"/>
                <w:szCs w:val="18"/>
              </w:rPr>
            </w:pPr>
            <w:r w:rsidRPr="00FE6547">
              <w:rPr>
                <w:rFonts w:hAnsi="ＭＳ ゴシック" w:hint="eastAsia"/>
                <w:color w:val="000000"/>
                <w:sz w:val="16"/>
                <w:szCs w:val="18"/>
              </w:rPr>
              <w:t>(4) 「専ら従事する」「専ら提供に当たる」</w:t>
            </w:r>
          </w:p>
          <w:p w:rsidR="00947784" w:rsidRPr="00FE6547" w:rsidRDefault="00947784" w:rsidP="00947784">
            <w:pPr>
              <w:spacing w:line="200" w:lineRule="exact"/>
              <w:ind w:leftChars="100" w:left="210" w:firstLineChars="100" w:firstLine="160"/>
              <w:rPr>
                <w:rFonts w:hAnsi="ＭＳ ゴシック"/>
                <w:sz w:val="18"/>
                <w:szCs w:val="18"/>
              </w:rPr>
            </w:pPr>
            <w:r w:rsidRPr="00FE6547">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事者の当該事業所における勤務時間をいうものであり、当該従業者の常勤・非常勤の別を問わない。</w:t>
            </w: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w:t>
            </w:r>
            <w:r w:rsidRPr="00FE6547">
              <w:rPr>
                <w:rFonts w:hAnsi="ＭＳ ゴシック" w:hint="eastAsia"/>
                <w:color w:val="000000"/>
                <w:sz w:val="18"/>
                <w:szCs w:val="18"/>
              </w:rPr>
              <w:t>看護小規模多機能型居宅介護従業者</w:t>
            </w:r>
            <w:r w:rsidRPr="00FE6547">
              <w:rPr>
                <w:rFonts w:hAnsi="ＭＳ ゴシック" w:hint="eastAsia"/>
                <w:sz w:val="18"/>
                <w:szCs w:val="18"/>
              </w:rPr>
              <w:t>）</w:t>
            </w:r>
          </w:p>
        </w:tc>
        <w:tc>
          <w:tcPr>
            <w:tcW w:w="6147"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（夜間及び深夜以外の時間帯）</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常勤換算方法で、通いサービスの提供に当たる者をその利用者の数が３又はその端数を増すごとに１以上及び訪問サービスの提供に当たる者を２以上配置しているか。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（夜間及び深夜の時間帯）</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夜間及び深夜の勤務に当たる者を１以上及び宿直勤務に当たる者を当該宿直勤務に必要な数以上配置しているか。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利用者の数は、前年度の平均値とする。ただし、新規に指定を受ける場合は、推定数による。</w:t>
            </w:r>
          </w:p>
          <w:p w:rsidR="00947784" w:rsidRPr="00FE6547" w:rsidRDefault="00947784" w:rsidP="00947784">
            <w:pPr>
              <w:spacing w:line="200" w:lineRule="exact"/>
              <w:ind w:left="160" w:hangingChars="100" w:hanging="160"/>
              <w:rPr>
                <w:rFonts w:hAnsi="ＭＳ ゴシック"/>
                <w:color w:val="000000"/>
                <w:sz w:val="18"/>
                <w:szCs w:val="18"/>
              </w:rPr>
            </w:pPr>
            <w:r w:rsidRPr="00FE6547">
              <w:rPr>
                <w:rFonts w:hAnsi="ＭＳ ゴシック" w:hint="eastAsia"/>
                <w:color w:val="000000"/>
                <w:sz w:val="16"/>
                <w:szCs w:val="16"/>
              </w:rPr>
              <w:t>◇「前年度の平均値」は、当該年度の前年度（毎年４月１日に始まり翌年３月31日をもって終わる年度とする。）の平均を用いる。この場合、利用者数等の平均は、前年度の全利用者等の延数を当該前年度の日数で除して得た数とする。この平均利用者数等の算定に当たっては、小数点第２位以下を切り上げるものとす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１以上の者は、常勤の保健師又は看護師であるか。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常勤換算方法で2.5以上の者は、保健師、看護師又は准看護師（以下「看護職員」という。）であるか。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通いサービス及び訪問サービスの提供に当たる従業者のうち、１以上の者は、看護職員であるか。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宿泊サービスの利用者がいない場合であって、夜間及び深夜の時間帯を通じて利用者に対して訪問サービスを提供するために必要な連絡体制を整備しているときは、上記規定にかかわらず、夜間及び深夜の時間帯を通じて夜間及び深夜の勤務並びに宿直勤務に当たる看護小規模多機能型居宅介護従業者を置かないことができる。</w:t>
            </w:r>
          </w:p>
        </w:tc>
        <w:tc>
          <w:tcPr>
            <w:tcW w:w="420" w:type="dxa"/>
            <w:vMerge w:val="restart"/>
            <w:tcBorders>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イ　看護小規模多機能型居宅介護従業者については、介護福祉士や訪問介護員の資格等は必ずしも必要としないが、介護等に対する知識、経験を有する者であることを原則とする。なお、これ以外の従業者にあっても研修の機会を確保することなどにより質の向上を図るものとする。</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ロ　夜間及び深夜の時間帯は、それぞれの事業所ごとに、宿泊サービスの利用者の生活サイクル等に応じて設定するものとし、これに対応して、夜間及び深夜の時間帯以外の指定看護小規模多機能型居宅介護の提供に必要な従業者及び宿直勤務又は夜間及び深夜の勤務（宿直勤務を除く。）を行わせるために必要な従業者を確保するものとする。</w:t>
            </w:r>
          </w:p>
          <w:p w:rsidR="00947784" w:rsidRPr="00FE6547" w:rsidRDefault="00947784" w:rsidP="00947784">
            <w:pPr>
              <w:spacing w:line="200" w:lineRule="exact"/>
              <w:ind w:leftChars="150" w:left="315"/>
              <w:rPr>
                <w:rFonts w:hAnsi="ＭＳ ゴシック"/>
                <w:color w:val="000000"/>
                <w:sz w:val="16"/>
                <w:szCs w:val="16"/>
              </w:rPr>
            </w:pPr>
            <w:r w:rsidRPr="00FE6547">
              <w:rPr>
                <w:rFonts w:hAnsi="ＭＳ ゴシック" w:hint="eastAsia"/>
                <w:color w:val="000000"/>
                <w:sz w:val="16"/>
                <w:szCs w:val="16"/>
              </w:rPr>
              <w:t xml:space="preserve">　例えば、通いのサービスの利用定員を15名とし、日中の勤務時間帯を午前６時から午後９時までの15時間、常勤の職員の勤務時間を８時間とした場合、常勤換算方法で通いの利用者３人に対して１名の従業者を配置すればよいことから、通いの利用者が15名の場合、日中の常勤の従業者は５名となり、日中の15時間の間に、８時間×５人＝延べ40時間分のサービスが提供されていることが必要である。それに加え、日中については、常勤換算方法で２名以上に訪問サービスの提供を行わせ、夜間については、夜勤１名＋宿直１名に宿泊サービス及び夜間の訪問サービスに当たらせるために必要な従業者を指定看護小規模多機能型居宅介護事業所全体として確保することが必要となる。</w:t>
            </w:r>
          </w:p>
          <w:p w:rsidR="00947784" w:rsidRPr="00FE6547" w:rsidRDefault="00947784" w:rsidP="00947784">
            <w:pPr>
              <w:spacing w:line="200" w:lineRule="exact"/>
              <w:ind w:leftChars="150" w:left="315"/>
              <w:rPr>
                <w:rFonts w:hAnsi="ＭＳ ゴシック"/>
                <w:color w:val="000000"/>
                <w:sz w:val="16"/>
                <w:szCs w:val="16"/>
              </w:rPr>
            </w:pPr>
            <w:r w:rsidRPr="00FE6547">
              <w:rPr>
                <w:rFonts w:hAnsi="ＭＳ ゴシック" w:hint="eastAsia"/>
                <w:color w:val="000000"/>
                <w:sz w:val="16"/>
                <w:szCs w:val="16"/>
              </w:rPr>
              <w:t xml:space="preserve">　具体的には、通いサービスに要する時間（延べ40時間）、日中の訪問サービスに要する時間（８時間×２人＝延べ16時間）、夜勤及び宿直職員の勤務時間を合計した指定看護小規模多機能型居宅介護事業所において必要となる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である。</w:t>
            </w:r>
          </w:p>
          <w:p w:rsidR="00947784" w:rsidRPr="00FE6547" w:rsidRDefault="00947784" w:rsidP="00947784">
            <w:pPr>
              <w:spacing w:line="200" w:lineRule="exact"/>
              <w:ind w:leftChars="150" w:left="315"/>
              <w:rPr>
                <w:rFonts w:hAnsi="ＭＳ ゴシック"/>
                <w:color w:val="000000"/>
                <w:sz w:val="16"/>
                <w:szCs w:val="16"/>
              </w:rPr>
            </w:pPr>
            <w:r w:rsidRPr="00FE6547">
              <w:rPr>
                <w:rFonts w:hAnsi="ＭＳ ゴシック" w:hint="eastAsia"/>
                <w:color w:val="000000"/>
                <w:sz w:val="16"/>
                <w:szCs w:val="16"/>
              </w:rPr>
              <w:t xml:space="preserve">　夜間及び深夜の時間帯の設定に当たっては、「社会福祉施設における宿直勤務の取扱いについて」に準じて適切に行うこと。</w:t>
            </w:r>
          </w:p>
          <w:p w:rsidR="00947784" w:rsidRPr="00FE6547" w:rsidRDefault="00947784" w:rsidP="00947784">
            <w:pPr>
              <w:spacing w:line="200" w:lineRule="exact"/>
              <w:ind w:leftChars="150" w:left="315"/>
              <w:rPr>
                <w:rFonts w:hAnsi="ＭＳ ゴシック"/>
                <w:color w:val="000000"/>
                <w:sz w:val="16"/>
                <w:szCs w:val="16"/>
              </w:rPr>
            </w:pPr>
            <w:r w:rsidRPr="00FE6547">
              <w:rPr>
                <w:rFonts w:hAnsi="ＭＳ ゴシック" w:hint="eastAsia"/>
                <w:color w:val="000000"/>
                <w:sz w:val="16"/>
                <w:szCs w:val="16"/>
              </w:rPr>
              <w:t xml:space="preserve">　なお、基準第171条第１項は従業者の必要数の算出基準を示したものであるので、日中であれば通いサービスを行うために３：１以上、訪問サービスを行うために２以上をそれぞれのサービスに固定しなければならないという趣旨ではなく、日中勤務している従業者全体で通いサービス及び訪問サービスを行うこととなるものである。</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ハ　日々の通いサービスの実際の職員配置については、その日ごとの状況に応じて判断する必要がある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るものとする。</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ホ　従業者のうち常勤換算方法で2.5以上の者は、保健師、看護師又は准看護師（以下「看護職員」という。）でなければならないこととされており、うち１以上は常勤の保健師又は看護師とするものである。</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へ　看護職員である従業者は、日中の通いサービスと訪問サービスを行う各サービスで１名以上必要であり、常勤を要件としていないが、日中のサービス提供時間帯を通じて必要な看護サービスが提供される職員配置とすること。</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ト　宿泊サービスの利用者が１人であっても、訪問サービス対応のため、夜間及び深夜の時間帯を通じて、夜勤１名と宿直１名の計２名が最低必要となるものである。この場合、必ずしもいずれか１名以上が看護職員である必要はないが、電話等による連絡体制は確保していること。</w:t>
            </w:r>
          </w:p>
          <w:p w:rsidR="00947784" w:rsidRPr="00FE6547" w:rsidRDefault="00947784" w:rsidP="00947784">
            <w:pPr>
              <w:spacing w:line="200" w:lineRule="exact"/>
              <w:ind w:leftChars="200" w:left="420" w:firstLineChars="100" w:firstLine="160"/>
              <w:rPr>
                <w:rFonts w:hAnsi="ＭＳ ゴシック"/>
                <w:color w:val="000000"/>
                <w:sz w:val="16"/>
                <w:szCs w:val="16"/>
              </w:rPr>
            </w:pPr>
            <w:r w:rsidRPr="00FE6547">
              <w:rPr>
                <w:rFonts w:hAnsi="ＭＳ ゴシック" w:hint="eastAsia"/>
                <w:color w:val="000000"/>
                <w:sz w:val="16"/>
                <w:szCs w:val="16"/>
              </w:rPr>
              <w:t>また、宿泊サービスの利用者がいない場合であって、夜間及び深夜の時間帯を通じて利用者に対して訪問サービスを提供するために必要な連絡体制を整備している時は、宿直及び夜勤を行う従業者を置かないことができることとしたものである。</w:t>
            </w:r>
          </w:p>
          <w:p w:rsidR="00947784" w:rsidRPr="00FE6547" w:rsidRDefault="00947784" w:rsidP="00947784">
            <w:pPr>
              <w:spacing w:line="200" w:lineRule="exact"/>
              <w:ind w:leftChars="200" w:left="420" w:firstLineChars="100" w:firstLine="160"/>
              <w:rPr>
                <w:rFonts w:hAnsi="ＭＳ ゴシック"/>
                <w:color w:val="000000"/>
                <w:sz w:val="16"/>
                <w:szCs w:val="16"/>
              </w:rPr>
            </w:pPr>
            <w:r w:rsidRPr="00FE6547">
              <w:rPr>
                <w:rFonts w:hAnsi="ＭＳ ゴシック" w:hint="eastAsia"/>
                <w:color w:val="000000"/>
                <w:sz w:val="16"/>
                <w:szCs w:val="16"/>
              </w:rPr>
              <w:t>なお、宿泊サービスの利用者のための夜勤職員に加えて配置される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要はないものである。</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リ　基準171条第７項の規定は、指定看護小規模多機能型居宅介護事業所と「居住」の事業所双方に、それぞれの人員に関する基準を満たす従業者を置いているときは、従業者はそれぞれの事業所の業務に従事できるということであり、「居住」に移行してからもなじみの関係を保てるよう、指定看護小規模多機能型居宅介護事業所と「居住」の事業所は、人員としては一体のものとして、運営することを認めたものである。</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ヌ　指定複合型サービス事業者が、指定訪問看護事業者の指定を併せて受け、かつ、指定看護小規模多機能型居宅介護事業と指定訪問看護事業とがおなじ事業所で一体的に運営されている場合については、指定居宅サービス等基準第60条第１項第１号の指定訪問看護における看護職員の人員基準を満たすことによって、基準第171条第４項の看護職員の人員基準を満たしているものとみなすことができるとされたが、その意義は次のとおりである。</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 xml:space="preserve">　　　指定看護小規模多機能型居宅介護と指定訪問看護の両方において、看護職員を常勤換算方法で2.5以上とすることが要件とされているが、両事業を一体的に行っている場合については、一方の事業で常勤換算方法2.5以上を満たしていることにより、他の事業でも当該基準を満たすこととするという趣旨である。</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 xml:space="preserve">　　　しかしながら、指定看護小規模多機能型居宅介護は療養上の管理の下で妥当適切に行うものであり、例えば、指定看護小規模多機能型居宅介護において看護サービスが必要な利用者がいるにも関わらず、看護職員が指定訪問看護にのみ従事することは適切ではない。</w:t>
            </w:r>
          </w:p>
          <w:p w:rsidR="00947784" w:rsidRPr="00FE6547" w:rsidRDefault="00947784" w:rsidP="00947784">
            <w:pPr>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 xml:space="preserve">　　　なお、指定看護小規模多機能型居宅介護と指定訪問看護を同一の拠点で行う場合であっても、一体的に運営されておらず、完全に体制を分離して行う場合にあっては、独立して基準を満たす必要があるので留意されたい。</w:t>
            </w: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tcPr>
          <w:p w:rsidR="00947784" w:rsidRPr="00FE6547" w:rsidRDefault="00947784" w:rsidP="00947784">
            <w:pPr>
              <w:spacing w:line="200" w:lineRule="exact"/>
              <w:rPr>
                <w:rFonts w:hAnsi="ＭＳ ゴシック"/>
                <w:color w:val="000000"/>
                <w:sz w:val="18"/>
                <w:szCs w:val="16"/>
              </w:rPr>
            </w:pPr>
            <w:r w:rsidRPr="00FE6547">
              <w:rPr>
                <w:rFonts w:hAnsi="ＭＳ ゴシック" w:hint="eastAsia"/>
                <w:color w:val="000000"/>
                <w:sz w:val="18"/>
                <w:szCs w:val="16"/>
              </w:rPr>
              <w:t>次の各号のいずれかに掲げる施設等が併設されている場合において、前各項に定める人員に関する基準を満たす看護小規模多機能型居宅介護従業者を置くほか、当該各号に掲げる施設等の人員に関する基準を満たす従業者を置いているときは、当該看護小規模多機能型居宅介護従業者は、当該各号に掲げる施設等の職務に従事することができる。</w:t>
            </w:r>
          </w:p>
          <w:p w:rsidR="00947784" w:rsidRPr="00FE6547" w:rsidRDefault="00947784" w:rsidP="00947784">
            <w:pPr>
              <w:spacing w:line="200" w:lineRule="exact"/>
              <w:ind w:firstLineChars="100" w:firstLine="180"/>
              <w:rPr>
                <w:rFonts w:hAnsi="ＭＳ ゴシック"/>
                <w:color w:val="000000"/>
                <w:sz w:val="18"/>
                <w:szCs w:val="16"/>
              </w:rPr>
            </w:pPr>
            <w:r w:rsidRPr="00FE6547">
              <w:rPr>
                <w:rFonts w:hAnsi="ＭＳ ゴシック" w:hint="eastAsia"/>
                <w:color w:val="000000"/>
                <w:sz w:val="18"/>
                <w:szCs w:val="16"/>
              </w:rPr>
              <w:t>一　指定認知症対応型共同生活介護事業所</w:t>
            </w:r>
          </w:p>
          <w:p w:rsidR="00947784" w:rsidRPr="00FE6547" w:rsidRDefault="00947784" w:rsidP="00947784">
            <w:pPr>
              <w:spacing w:line="200" w:lineRule="exact"/>
              <w:ind w:firstLineChars="100" w:firstLine="180"/>
              <w:rPr>
                <w:rFonts w:hAnsi="ＭＳ ゴシック"/>
                <w:color w:val="000000"/>
                <w:sz w:val="18"/>
                <w:szCs w:val="16"/>
              </w:rPr>
            </w:pPr>
            <w:r w:rsidRPr="00FE6547">
              <w:rPr>
                <w:rFonts w:hAnsi="ＭＳ ゴシック" w:hint="eastAsia"/>
                <w:color w:val="000000"/>
                <w:sz w:val="18"/>
                <w:szCs w:val="16"/>
              </w:rPr>
              <w:t>二　指定地域密着型特定施設</w:t>
            </w:r>
          </w:p>
          <w:p w:rsidR="00947784" w:rsidRPr="00FE6547" w:rsidRDefault="00947784" w:rsidP="00947784">
            <w:pPr>
              <w:spacing w:line="200" w:lineRule="exact"/>
              <w:ind w:firstLineChars="100" w:firstLine="180"/>
              <w:rPr>
                <w:rFonts w:hAnsi="ＭＳ ゴシック"/>
                <w:color w:val="000000"/>
                <w:sz w:val="18"/>
                <w:szCs w:val="16"/>
              </w:rPr>
            </w:pPr>
            <w:r w:rsidRPr="00FE6547">
              <w:rPr>
                <w:rFonts w:hAnsi="ＭＳ ゴシック" w:hint="eastAsia"/>
                <w:color w:val="000000"/>
                <w:sz w:val="18"/>
                <w:szCs w:val="16"/>
              </w:rPr>
              <w:t>三　指定地域密着型介護老人福祉施設</w:t>
            </w:r>
          </w:p>
          <w:p w:rsidR="00947784" w:rsidRPr="00FE6547" w:rsidRDefault="00947784" w:rsidP="00947784">
            <w:pPr>
              <w:spacing w:line="200" w:lineRule="exact"/>
              <w:ind w:leftChars="100" w:left="570" w:hangingChars="200" w:hanging="360"/>
              <w:rPr>
                <w:rFonts w:hAnsi="ＭＳ ゴシック"/>
                <w:color w:val="000000"/>
                <w:sz w:val="18"/>
                <w:szCs w:val="16"/>
              </w:rPr>
            </w:pPr>
            <w:r w:rsidRPr="00FE6547">
              <w:rPr>
                <w:rFonts w:hAnsi="ＭＳ ゴシック" w:hint="eastAsia"/>
                <w:color w:val="000000"/>
                <w:sz w:val="18"/>
                <w:szCs w:val="16"/>
              </w:rPr>
              <w:t>四　指定介護療養型医療施設（医療法第七条第二項第四号に規定する療養病床を有する診療所であるものに限る。）</w:t>
            </w:r>
          </w:p>
          <w:p w:rsidR="00947784" w:rsidRPr="00FE6547" w:rsidRDefault="00947784" w:rsidP="00947784">
            <w:pPr>
              <w:spacing w:line="200" w:lineRule="exact"/>
              <w:ind w:firstLineChars="100" w:firstLine="180"/>
              <w:rPr>
                <w:rFonts w:hAnsi="ＭＳ ゴシック"/>
                <w:color w:val="000000"/>
                <w:sz w:val="16"/>
                <w:szCs w:val="16"/>
              </w:rPr>
            </w:pPr>
            <w:r w:rsidRPr="00FE6547">
              <w:rPr>
                <w:rFonts w:hAnsi="ＭＳ ゴシック" w:hint="eastAsia"/>
                <w:color w:val="000000"/>
                <w:sz w:val="18"/>
                <w:szCs w:val="16"/>
              </w:rPr>
              <w:t>五　介護医療院</w:t>
            </w:r>
          </w:p>
        </w:tc>
        <w:tc>
          <w:tcPr>
            <w:tcW w:w="420" w:type="dxa"/>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val="restart"/>
            <w:tcBorders>
              <w:top w:val="dotted" w:sz="4" w:space="0" w:color="auto"/>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（介護支援専門員）</w:t>
            </w:r>
          </w:p>
        </w:tc>
        <w:tc>
          <w:tcPr>
            <w:tcW w:w="6147" w:type="dxa"/>
            <w:tcBorders>
              <w:top w:val="single" w:sz="4" w:space="0" w:color="auto"/>
              <w:left w:val="single" w:sz="4" w:space="0" w:color="auto"/>
              <w:right w:val="single" w:sz="4" w:space="0" w:color="auto"/>
            </w:tcBorders>
            <w:vAlign w:val="center"/>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登録者に係る居宅サービス計画及び看護小規模多機能型居宅介護計画の作成に専ら従事する介護支援専門員を置いているか。</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ただし、当該介護支援専門員は、利用者の処遇に支障がない場合は、当該指定看護小規模多機能型居宅介護事業所の他の職務に従事し、又は当該指定看護小規模多機能型居宅介護事業所に併設する第７項に掲げる施設等の職務に従事することができる。</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◇介護支援専門員は利用者の処遇に支障がない場合は、管理者との兼務もできるものである。また、非常勤でも差し支えない。</w:t>
            </w:r>
          </w:p>
          <w:p w:rsidR="00947784" w:rsidRPr="00FE6547" w:rsidRDefault="00947784" w:rsidP="00947784">
            <w:pPr>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介護支援専門員は、基本的には、①登録者の看護小規模多機能型居宅介護以外の居宅サービスを含めた「居宅サービス計画」の作成、②法定代理受領の要件である看護小規模多機能型居宅介護の利用に関する市町村への届出の代行、③看護小規模多機能型居宅介護の具体的なサービス内容等を記載した「看護小規模多機能型居宅介護計画」の作成の業務に従事するものである。</w:t>
            </w: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color w:val="000000"/>
                <w:sz w:val="18"/>
                <w:szCs w:val="18"/>
              </w:rPr>
            </w:pP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ind w:left="180" w:hangingChars="100" w:hanging="180"/>
              <w:rPr>
                <w:rFonts w:hAnsi="ＭＳ ゴシック"/>
                <w:sz w:val="18"/>
                <w:szCs w:val="18"/>
              </w:rPr>
            </w:pPr>
          </w:p>
        </w:tc>
        <w:tc>
          <w:tcPr>
            <w:tcW w:w="6147" w:type="dxa"/>
            <w:tcBorders>
              <w:top w:val="single" w:sz="4" w:space="0" w:color="auto"/>
              <w:left w:val="single" w:sz="4" w:space="0" w:color="auto"/>
              <w:right w:val="single" w:sz="4" w:space="0" w:color="auto"/>
            </w:tcBorders>
            <w:vAlign w:val="center"/>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介護支援専門員は、</w:t>
            </w:r>
            <w:r w:rsidRPr="00FE6547">
              <w:rPr>
                <w:rFonts w:hAnsi="ＭＳ ゴシック" w:hint="eastAsia"/>
                <w:sz w:val="18"/>
                <w:szCs w:val="18"/>
              </w:rPr>
              <w:t>「小規模多機能型サービス等計画作成担当者研修」</w:t>
            </w:r>
            <w:r w:rsidRPr="00FE6547">
              <w:rPr>
                <w:rFonts w:hAnsi="ＭＳ ゴシック" w:hint="eastAsia"/>
                <w:color w:val="000000"/>
                <w:sz w:val="18"/>
                <w:szCs w:val="18"/>
              </w:rPr>
              <w:t>を修了した者であるか。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2415" w:type="dxa"/>
            <w:tcBorders>
              <w:top w:val="single" w:sz="4" w:space="0" w:color="auto"/>
              <w:left w:val="single" w:sz="4" w:space="0" w:color="auto"/>
              <w:right w:val="single" w:sz="4" w:space="0" w:color="auto"/>
            </w:tcBorders>
          </w:tcPr>
          <w:p w:rsidR="00947784" w:rsidRPr="00FE6547" w:rsidRDefault="00947784" w:rsidP="00947784">
            <w:pPr>
              <w:pStyle w:val="ad"/>
              <w:numPr>
                <w:ilvl w:val="0"/>
                <w:numId w:val="27"/>
              </w:numPr>
              <w:spacing w:line="200" w:lineRule="exact"/>
              <w:ind w:leftChars="0"/>
              <w:rPr>
                <w:rFonts w:hAnsi="ＭＳ ゴシック"/>
                <w:color w:val="000000"/>
                <w:sz w:val="18"/>
                <w:szCs w:val="18"/>
              </w:rPr>
            </w:pPr>
            <w:r w:rsidRPr="00FE6547">
              <w:rPr>
                <w:rFonts w:hAnsi="ＭＳ ゴシック" w:hint="eastAsia"/>
                <w:color w:val="000000"/>
                <w:sz w:val="18"/>
                <w:szCs w:val="18"/>
              </w:rPr>
              <w:t>人員に関する基準のみなし規定</w:t>
            </w:r>
          </w:p>
          <w:p w:rsidR="00947784" w:rsidRPr="00FE6547" w:rsidRDefault="00947784" w:rsidP="00947784">
            <w:pPr>
              <w:spacing w:line="200" w:lineRule="exact"/>
              <w:ind w:left="180" w:hangingChars="100" w:hanging="180"/>
              <w:rPr>
                <w:rFonts w:hAnsi="ＭＳ ゴシック"/>
                <w:color w:val="000000"/>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color w:val="000000"/>
                <w:sz w:val="18"/>
                <w:szCs w:val="16"/>
              </w:rPr>
            </w:pPr>
            <w:r w:rsidRPr="00FE6547">
              <w:rPr>
                <w:rFonts w:hAnsi="ＭＳ ゴシック" w:hint="eastAsia"/>
                <w:color w:val="000000"/>
                <w:sz w:val="18"/>
                <w:szCs w:val="16"/>
              </w:rPr>
              <w:t>指定複合型サービス事業者が指定訪問看護事業者の指定を併せて受け、かつ、指定看護小規模多機能型居宅介護の事業と指定訪問看護の事業とが同一の事業所において一体的に運営されている場合に、指定居宅サービス等基準第60条第１項第１号イに規定する人員に関する基準を満たすとき（同条第４項の規定により同条第１項第１号イ及び第２号に規定する基準を満たしているものとみなされているとき及び第３条の４第12項の規定により同条第１項第４号イに規定する基準を満たしているものとみなされているときを除く。）は、当該指定複合型サービス事業者は、第４項に規定する基準（※常勤換算方法で2.5以上となる看護職員数）を満たしているものとみなすことができ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2415" w:type="dxa"/>
            <w:vMerge w:val="restart"/>
            <w:tcBorders>
              <w:top w:val="single" w:sz="4" w:space="0" w:color="auto"/>
              <w:left w:val="single" w:sz="4" w:space="0" w:color="auto"/>
              <w:right w:val="single" w:sz="4" w:space="0" w:color="auto"/>
            </w:tcBorders>
          </w:tcPr>
          <w:p w:rsidR="00947784" w:rsidRPr="00FE6547" w:rsidRDefault="00947784" w:rsidP="00947784">
            <w:pPr>
              <w:pStyle w:val="ad"/>
              <w:numPr>
                <w:ilvl w:val="0"/>
                <w:numId w:val="27"/>
              </w:numPr>
              <w:spacing w:line="200" w:lineRule="exact"/>
              <w:ind w:leftChars="0"/>
              <w:rPr>
                <w:rFonts w:hAnsi="ＭＳ ゴシック"/>
                <w:sz w:val="18"/>
                <w:szCs w:val="18"/>
              </w:rPr>
            </w:pPr>
            <w:r w:rsidRPr="00FE6547">
              <w:br w:type="page"/>
            </w:r>
            <w:r w:rsidRPr="00FE6547">
              <w:rPr>
                <w:rFonts w:hAnsi="ＭＳ ゴシック" w:hint="eastAsia"/>
                <w:sz w:val="18"/>
                <w:szCs w:val="18"/>
              </w:rPr>
              <w:t>管　理　者</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6732F2" w:rsidRDefault="006732F2" w:rsidP="006732F2">
            <w:pPr>
              <w:spacing w:line="200" w:lineRule="exact"/>
              <w:ind w:left="180" w:hangingChars="100" w:hanging="180"/>
              <w:rPr>
                <w:rFonts w:hAnsi="ＭＳ ゴシック"/>
                <w:color w:val="000000"/>
                <w:sz w:val="18"/>
                <w:szCs w:val="18"/>
                <w:u w:val="single"/>
              </w:rPr>
            </w:pPr>
            <w:r>
              <w:rPr>
                <w:rFonts w:hAnsi="ＭＳ ゴシック" w:hint="eastAsia"/>
                <w:sz w:val="18"/>
                <w:szCs w:val="18"/>
              </w:rPr>
              <w:t>・管理者の</w:t>
            </w:r>
            <w:r w:rsidRPr="00F412C5">
              <w:rPr>
                <w:rFonts w:hAnsi="ＭＳ ゴシック" w:hint="eastAsia"/>
                <w:sz w:val="18"/>
                <w:szCs w:val="18"/>
              </w:rPr>
              <w:t>雇用形態が分かる文書</w:t>
            </w: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・管理者の</w:t>
            </w:r>
            <w:r w:rsidRPr="00F412C5">
              <w:rPr>
                <w:rFonts w:hAnsi="ＭＳ ゴシック" w:hint="eastAsia"/>
                <w:sz w:val="18"/>
                <w:szCs w:val="18"/>
              </w:rPr>
              <w:t>勤務実績表/</w:t>
            </w:r>
            <w:r>
              <w:rPr>
                <w:rFonts w:hAnsi="ＭＳ ゴシック" w:hint="eastAsia"/>
                <w:sz w:val="18"/>
                <w:szCs w:val="18"/>
              </w:rPr>
              <w:t>タイムカード</w:t>
            </w: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・研修を修了したことがわかるもの</w:t>
            </w:r>
          </w:p>
          <w:p w:rsidR="00947784" w:rsidRPr="006732F2"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専らその職務に従事する常勤の管理者を置いているか。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2415" w:type="dxa"/>
            <w:vMerge/>
            <w:tcBorders>
              <w:left w:val="single" w:sz="4" w:space="0" w:color="auto"/>
              <w:right w:val="single" w:sz="4" w:space="0" w:color="auto"/>
            </w:tcBorders>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ind w:leftChars="-14" w:left="-29" w:firstLine="1"/>
              <w:rPr>
                <w:rFonts w:hAnsi="ＭＳ ゴシック"/>
                <w:sz w:val="18"/>
                <w:szCs w:val="18"/>
              </w:rPr>
            </w:pPr>
            <w:r w:rsidRPr="00FE6547">
              <w:rPr>
                <w:rFonts w:hAnsi="ＭＳ ゴシック" w:hint="eastAsia"/>
                <w:sz w:val="18"/>
                <w:szCs w:val="18"/>
              </w:rPr>
              <w:t>管理者が職務を兼務している場合は、次のとおりであるか。</w:t>
            </w:r>
          </w:p>
          <w:p w:rsidR="00947784" w:rsidRPr="00FE6547" w:rsidRDefault="00947784" w:rsidP="00947784">
            <w:pPr>
              <w:spacing w:line="200" w:lineRule="exact"/>
              <w:ind w:leftChars="72" w:left="471" w:hangingChars="200" w:hanging="320"/>
              <w:rPr>
                <w:rFonts w:hAnsi="ＭＳ ゴシック"/>
                <w:sz w:val="16"/>
                <w:szCs w:val="16"/>
              </w:rPr>
            </w:pPr>
            <w:r w:rsidRPr="00FE6547">
              <w:rPr>
                <w:rFonts w:hAnsi="ＭＳ ゴシック" w:hint="eastAsia"/>
                <w:sz w:val="16"/>
                <w:szCs w:val="16"/>
              </w:rPr>
              <w:t>イ　当該指定看護小規模多機能型居宅介護事業所の従業者としての職務に従事する場合</w:t>
            </w:r>
          </w:p>
          <w:p w:rsidR="00947784" w:rsidRPr="00FE6547" w:rsidRDefault="00947784" w:rsidP="00947784">
            <w:pPr>
              <w:spacing w:line="200" w:lineRule="exact"/>
              <w:ind w:leftChars="72" w:left="471" w:hangingChars="200" w:hanging="320"/>
              <w:rPr>
                <w:rFonts w:hAnsi="ＭＳ ゴシック"/>
                <w:sz w:val="16"/>
                <w:szCs w:val="16"/>
              </w:rPr>
            </w:pPr>
            <w:r w:rsidRPr="00FE6547">
              <w:rPr>
                <w:rFonts w:hAnsi="ＭＳ ゴシック" w:hint="eastAsia"/>
                <w:sz w:val="16"/>
                <w:szCs w:val="16"/>
              </w:rPr>
              <w:t>ロ　事業所に併設する基準第171条第７項各号に掲げる施設等の職務に従事する場合</w:t>
            </w:r>
          </w:p>
          <w:p w:rsidR="00947784" w:rsidRPr="00FE6547" w:rsidRDefault="00947784" w:rsidP="00947784">
            <w:pPr>
              <w:spacing w:line="200" w:lineRule="exact"/>
              <w:ind w:leftChars="72" w:left="471" w:hangingChars="200" w:hanging="320"/>
              <w:rPr>
                <w:rFonts w:hAnsi="ＭＳ ゴシック"/>
                <w:sz w:val="16"/>
                <w:szCs w:val="16"/>
              </w:rPr>
            </w:pPr>
            <w:r w:rsidRPr="00FE6547">
              <w:rPr>
                <w:rFonts w:hAnsi="ＭＳ ゴシック" w:hint="eastAsia"/>
                <w:sz w:val="16"/>
                <w:szCs w:val="16"/>
              </w:rPr>
              <w:t>ハ　当該指定看護小規模多機能型居宅介護事業所が健康保険法による指定を受けた訪問看護ステーションである場合に、当該指定看護小規模多機能型居宅介護事業所の管理者または又は従事者としての職務に従事する場合</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947784" w:rsidRPr="00FE6547" w:rsidTr="007455AC">
              <w:trPr>
                <w:trHeight w:val="17"/>
              </w:trPr>
              <w:tc>
                <w:tcPr>
                  <w:tcW w:w="1575" w:type="dxa"/>
                  <w:shd w:val="clear" w:color="auto" w:fill="auto"/>
                </w:tcPr>
                <w:p w:rsidR="00947784" w:rsidRPr="00FE6547" w:rsidRDefault="00947784" w:rsidP="00947784">
                  <w:pPr>
                    <w:spacing w:line="200" w:lineRule="exact"/>
                    <w:ind w:leftChars="-49" w:left="-103" w:firstLineChars="2" w:firstLine="3"/>
                    <w:jc w:val="center"/>
                    <w:rPr>
                      <w:rFonts w:hAnsi="ＭＳ ゴシック"/>
                      <w:sz w:val="16"/>
                      <w:szCs w:val="16"/>
                    </w:rPr>
                  </w:pPr>
                  <w:r w:rsidRPr="00FE6547">
                    <w:rPr>
                      <w:rFonts w:hAnsi="ＭＳ ゴシック" w:hint="eastAsia"/>
                      <w:sz w:val="16"/>
                      <w:szCs w:val="16"/>
                    </w:rPr>
                    <w:t>職　　　名</w:t>
                  </w:r>
                </w:p>
              </w:tc>
              <w:tc>
                <w:tcPr>
                  <w:tcW w:w="3885" w:type="dxa"/>
                  <w:shd w:val="clear" w:color="auto" w:fill="auto"/>
                </w:tcPr>
                <w:p w:rsidR="00947784" w:rsidRPr="00FE6547" w:rsidRDefault="00947784" w:rsidP="00947784">
                  <w:pPr>
                    <w:spacing w:line="200" w:lineRule="exact"/>
                    <w:ind w:leftChars="-49" w:left="-103" w:firstLineChars="2" w:firstLine="3"/>
                    <w:jc w:val="center"/>
                    <w:rPr>
                      <w:rFonts w:hAnsi="ＭＳ ゴシック"/>
                      <w:sz w:val="16"/>
                      <w:szCs w:val="16"/>
                    </w:rPr>
                  </w:pPr>
                  <w:r w:rsidRPr="00FE6547">
                    <w:rPr>
                      <w:rFonts w:hAnsi="ＭＳ ゴシック" w:hint="eastAsia"/>
                      <w:sz w:val="16"/>
                      <w:szCs w:val="16"/>
                    </w:rPr>
                    <w:t>事　　業　　所　　名</w:t>
                  </w:r>
                </w:p>
              </w:tc>
            </w:tr>
            <w:tr w:rsidR="00947784" w:rsidRPr="00FE6547" w:rsidTr="007455AC">
              <w:trPr>
                <w:trHeight w:val="17"/>
              </w:trPr>
              <w:tc>
                <w:tcPr>
                  <w:tcW w:w="1575" w:type="dxa"/>
                  <w:shd w:val="clear" w:color="auto" w:fill="auto"/>
                </w:tcPr>
                <w:p w:rsidR="00947784" w:rsidRPr="00FE6547" w:rsidRDefault="00947784" w:rsidP="00947784">
                  <w:pPr>
                    <w:spacing w:line="200" w:lineRule="exact"/>
                    <w:ind w:leftChars="-49" w:left="-103" w:firstLineChars="2" w:firstLine="3"/>
                    <w:rPr>
                      <w:rFonts w:hAnsi="ＭＳ ゴシック"/>
                      <w:sz w:val="16"/>
                      <w:szCs w:val="16"/>
                    </w:rPr>
                  </w:pPr>
                </w:p>
              </w:tc>
              <w:tc>
                <w:tcPr>
                  <w:tcW w:w="3885" w:type="dxa"/>
                  <w:shd w:val="clear" w:color="auto" w:fill="auto"/>
                </w:tcPr>
                <w:p w:rsidR="00947784" w:rsidRPr="00FE6547" w:rsidRDefault="00947784" w:rsidP="00947784">
                  <w:pPr>
                    <w:spacing w:line="200" w:lineRule="exact"/>
                    <w:ind w:leftChars="-49" w:left="-103" w:firstLineChars="2" w:firstLine="3"/>
                    <w:rPr>
                      <w:rFonts w:hAnsi="ＭＳ ゴシック"/>
                      <w:sz w:val="16"/>
                      <w:szCs w:val="16"/>
                    </w:rPr>
                  </w:pPr>
                </w:p>
              </w:tc>
            </w:tr>
            <w:tr w:rsidR="00947784" w:rsidRPr="00FE6547" w:rsidTr="007455AC">
              <w:trPr>
                <w:trHeight w:val="17"/>
              </w:trPr>
              <w:tc>
                <w:tcPr>
                  <w:tcW w:w="1575" w:type="dxa"/>
                  <w:shd w:val="clear" w:color="auto" w:fill="auto"/>
                </w:tcPr>
                <w:p w:rsidR="00947784" w:rsidRPr="00FE6547" w:rsidRDefault="00947784" w:rsidP="00947784">
                  <w:pPr>
                    <w:spacing w:line="200" w:lineRule="exact"/>
                    <w:ind w:leftChars="-49" w:left="-103" w:firstLineChars="2" w:firstLine="3"/>
                    <w:rPr>
                      <w:rFonts w:hAnsi="ＭＳ ゴシック"/>
                      <w:sz w:val="16"/>
                      <w:szCs w:val="16"/>
                    </w:rPr>
                  </w:pPr>
                </w:p>
              </w:tc>
              <w:tc>
                <w:tcPr>
                  <w:tcW w:w="3885" w:type="dxa"/>
                  <w:shd w:val="clear" w:color="auto" w:fill="auto"/>
                </w:tcPr>
                <w:p w:rsidR="00947784" w:rsidRPr="00FE6547" w:rsidRDefault="00947784" w:rsidP="00947784">
                  <w:pPr>
                    <w:spacing w:line="200" w:lineRule="exact"/>
                    <w:ind w:leftChars="-49" w:left="-103" w:firstLineChars="2" w:firstLine="3"/>
                    <w:rPr>
                      <w:rFonts w:hAnsi="ＭＳ ゴシック"/>
                      <w:sz w:val="16"/>
                      <w:szCs w:val="16"/>
                    </w:rPr>
                  </w:pPr>
                </w:p>
              </w:tc>
            </w:tr>
          </w:tbl>
          <w:p w:rsidR="00947784" w:rsidRPr="00FE6547" w:rsidRDefault="00947784" w:rsidP="00947784">
            <w:pPr>
              <w:spacing w:line="200" w:lineRule="exact"/>
              <w:ind w:leftChars="-49" w:left="-103" w:firstLineChars="2" w:firstLine="4"/>
              <w:rPr>
                <w:rFonts w:hAnsi="ＭＳ ゴシック"/>
                <w:sz w:val="20"/>
              </w:rPr>
            </w:pPr>
          </w:p>
        </w:tc>
        <w:tc>
          <w:tcPr>
            <w:tcW w:w="420" w:type="dxa"/>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2415" w:type="dxa"/>
            <w:vMerge/>
            <w:tcBorders>
              <w:left w:val="single" w:sz="4" w:space="0" w:color="auto"/>
              <w:right w:val="single" w:sz="4" w:space="0" w:color="auto"/>
            </w:tcBorders>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ind w:leftChars="-14" w:left="-29" w:firstLine="1"/>
              <w:rPr>
                <w:rFonts w:hAnsi="ＭＳ ゴシック"/>
                <w:sz w:val="18"/>
                <w:szCs w:val="18"/>
              </w:rPr>
            </w:pPr>
            <w:r w:rsidRPr="00FE6547">
              <w:rPr>
                <w:rFonts w:hAnsi="ＭＳ ゴシック" w:hint="eastAsia"/>
                <w:sz w:val="18"/>
                <w:szCs w:val="18"/>
              </w:rPr>
              <w:t>管理者は、特別養護老人ホーム、老人デイサービスセンター、介護老人保健施設、介護医療院、指定小規模多機能型居宅介護事業所、指定認知症対応型共同生活介護事業所、指定複合型サービス事業所等の従業者若しくは訪問介護員等として３年以上認知症である者の介護に従事した経験を有する者であ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415" w:type="dxa"/>
            <w:vMerge/>
            <w:tcBorders>
              <w:left w:val="single" w:sz="4" w:space="0" w:color="auto"/>
              <w:right w:val="single" w:sz="4" w:space="0" w:color="auto"/>
            </w:tcBorders>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ind w:leftChars="-14" w:left="-29" w:firstLine="1"/>
              <w:rPr>
                <w:rFonts w:hAnsi="ＭＳ ゴシック"/>
                <w:sz w:val="18"/>
                <w:szCs w:val="18"/>
              </w:rPr>
            </w:pPr>
            <w:r w:rsidRPr="00FE6547">
              <w:rPr>
                <w:rFonts w:hAnsi="ＭＳ ゴシック" w:hint="eastAsia"/>
                <w:sz w:val="18"/>
                <w:szCs w:val="18"/>
              </w:rPr>
              <w:t>管理者は、「認知症対応型サービス事業管理者研修」を修了しているもの、又は保健師若しくは看護師であるか。</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415" w:type="dxa"/>
            <w:vMerge/>
            <w:tcBorders>
              <w:left w:val="single" w:sz="4" w:space="0" w:color="auto"/>
              <w:right w:val="single" w:sz="4" w:space="0" w:color="auto"/>
            </w:tcBorders>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ind w:leftChars="-13" w:left="133" w:hangingChars="100" w:hanging="160"/>
              <w:rPr>
                <w:rFonts w:hAnsi="ＭＳ ゴシック"/>
                <w:sz w:val="16"/>
                <w:szCs w:val="16"/>
              </w:rPr>
            </w:pPr>
            <w:r w:rsidRPr="00FE6547">
              <w:rPr>
                <w:rFonts w:hAnsi="ＭＳ ゴシック" w:hint="eastAsia"/>
                <w:sz w:val="16"/>
                <w:szCs w:val="16"/>
              </w:rPr>
              <w:t>◇保健師及び看護師については、管理者としてふさわしいと認められるものであって、保健師助産師看護師法第14条第３項の規定により保健師又は看護師の業務の停止を命ぜられ、業務停止の期間終了後２年を経過しない者に該当しないものである必要がある。</w:t>
            </w:r>
          </w:p>
          <w:p w:rsidR="00947784" w:rsidRPr="00FE6547" w:rsidRDefault="00947784" w:rsidP="00947784">
            <w:pPr>
              <w:spacing w:line="200" w:lineRule="exact"/>
              <w:ind w:leftChars="-14" w:left="131" w:hangingChars="100" w:hanging="160"/>
              <w:rPr>
                <w:rFonts w:hAnsi="ＭＳ ゴシック"/>
                <w:sz w:val="16"/>
                <w:szCs w:val="18"/>
              </w:rPr>
            </w:pPr>
            <w:r w:rsidRPr="00FE6547">
              <w:rPr>
                <w:rFonts w:hAnsi="ＭＳ ゴシック" w:hint="eastAsia"/>
                <w:sz w:val="16"/>
                <w:szCs w:val="16"/>
              </w:rPr>
              <w:t>◇保健師及び看護師については、医療機関における看護、訪問看護又は訪問指導の業務に従事した経験のある者である必要がある。さらに、管理者としての資質を確保するために関連機関が提供する研修等を受講していることが望ましい。</w:t>
            </w: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415" w:type="dxa"/>
            <w:vMerge w:val="restart"/>
            <w:tcBorders>
              <w:top w:val="single" w:sz="4" w:space="0" w:color="auto"/>
              <w:left w:val="single" w:sz="4" w:space="0" w:color="auto"/>
              <w:right w:val="single" w:sz="4" w:space="0" w:color="auto"/>
            </w:tcBorders>
          </w:tcPr>
          <w:p w:rsidR="00947784" w:rsidRPr="00FE6547" w:rsidRDefault="00947784" w:rsidP="00947784">
            <w:pPr>
              <w:pStyle w:val="ad"/>
              <w:numPr>
                <w:ilvl w:val="0"/>
                <w:numId w:val="27"/>
              </w:numPr>
              <w:spacing w:line="200" w:lineRule="exact"/>
              <w:ind w:leftChars="0"/>
              <w:rPr>
                <w:rFonts w:hAnsi="ＭＳ ゴシック"/>
                <w:sz w:val="18"/>
                <w:szCs w:val="18"/>
              </w:rPr>
            </w:pPr>
            <w:r w:rsidRPr="00FE6547">
              <w:rPr>
                <w:rFonts w:hAnsi="ＭＳ ゴシック" w:hint="eastAsia"/>
                <w:sz w:val="18"/>
                <w:szCs w:val="18"/>
              </w:rPr>
              <w:t>代　表　者</w:t>
            </w: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pStyle w:val="a3"/>
              <w:spacing w:line="200" w:lineRule="exact"/>
              <w:ind w:leftChars="-13" w:left="-27"/>
              <w:rPr>
                <w:rFonts w:hAnsi="ＭＳ ゴシック"/>
                <w:sz w:val="18"/>
                <w:szCs w:val="18"/>
                <w:lang w:val="en-US" w:eastAsia="ja-JP"/>
              </w:rPr>
            </w:pPr>
            <w:r w:rsidRPr="00FE6547">
              <w:rPr>
                <w:rFonts w:hAnsi="ＭＳ ゴシック" w:hint="eastAsia"/>
                <w:sz w:val="18"/>
                <w:szCs w:val="18"/>
                <w:lang w:val="en-US" w:eastAsia="ja-JP"/>
              </w:rPr>
              <w:t>代表者は、特別養護老人ホーム、老人デイサービスセンター、介護老人保健施設、介護医療院、指定小規模多機能型居宅介護事業所、指定認知症対応型共同生活介護事業所、指定複合型サービス事業所等の従業者、訪問介護員等として認知症である者の介護に従事した経験を有する者若しくは保健医療サービス若しくは福祉サービスの経営に携わった経験を有する者であるか。</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415" w:type="dxa"/>
            <w:vMerge/>
            <w:tcBorders>
              <w:left w:val="single" w:sz="4" w:space="0" w:color="auto"/>
              <w:right w:val="single" w:sz="4" w:space="0" w:color="auto"/>
            </w:tcBorders>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pStyle w:val="a3"/>
              <w:spacing w:line="200" w:lineRule="exact"/>
              <w:ind w:leftChars="-13" w:left="133" w:hangingChars="100" w:hanging="160"/>
              <w:rPr>
                <w:rFonts w:hAnsi="ＭＳ ゴシック"/>
                <w:sz w:val="16"/>
                <w:szCs w:val="16"/>
                <w:lang w:val="en-US" w:eastAsia="ja-JP"/>
              </w:rPr>
            </w:pPr>
            <w:r w:rsidRPr="00FE6547">
              <w:rPr>
                <w:rFonts w:hAnsi="ＭＳ ゴシック" w:hint="eastAsia"/>
                <w:sz w:val="16"/>
                <w:szCs w:val="16"/>
                <w:lang w:val="en-US" w:eastAsia="ja-JP"/>
              </w:rPr>
              <w:t>◇指定看護小規模多機能型居宅介護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指定複合型サービス事業所の指定申請書に記載する代表者と異なることはあり得る。なお、管理者とは、各事業所の責任者を指すものであり、各法人の代表者とは異なるが、例えば、法人が１つの介護サービス事業所のみを運営している場合は、代表者と管理者が同一であることもあるものである。</w:t>
            </w:r>
          </w:p>
          <w:p w:rsidR="00947784" w:rsidRPr="00FE6547" w:rsidRDefault="00947784" w:rsidP="00947784">
            <w:pPr>
              <w:pStyle w:val="a3"/>
              <w:spacing w:line="200" w:lineRule="exact"/>
              <w:ind w:leftChars="-13" w:left="133" w:hangingChars="100" w:hanging="160"/>
              <w:rPr>
                <w:rFonts w:hAnsi="ＭＳ ゴシック"/>
                <w:sz w:val="16"/>
                <w:szCs w:val="16"/>
                <w:lang w:val="en-US" w:eastAsia="ja-JP"/>
              </w:rPr>
            </w:pPr>
            <w:r w:rsidRPr="00FE6547">
              <w:rPr>
                <w:rFonts w:hAnsi="ＭＳ ゴシック" w:hint="eastAsia"/>
                <w:sz w:val="16"/>
                <w:szCs w:val="16"/>
                <w:lang w:val="en-US" w:eastAsia="ja-JP"/>
              </w:rPr>
              <w:t>◇特別養護老人ホーム、老人デイサービスセンター、介護老人保健施設、指定小規模多機能型居宅介護事業所、指定認知症対応型共同生活介護事業所、指定複合型サービス事業所等の職員又は訪問介護員等として認知症高齢者の介護に従事した経験又は保健医療サービス若しくは福祉サービスの経営に携わった経験とは、特別養護老人ホーム、老人デイサービスセンター、介護老人保健施設、介護医療院、指定小規模多機能型居宅介護、指定認知症対応型共同生活介護事業所、指定複合型サービス事業所等の職員か訪問介護員等として認知症高齢者の介護に携わった経験や、あるいは、保険医療サービスや福祉サービスの経営に直接携わったことがあればよく、一律の経験年数の制約は設けていない。なお、経験の有無については個々のケースごとに判断するものとすること。</w:t>
            </w:r>
          </w:p>
          <w:p w:rsidR="00947784" w:rsidRPr="00FE6547" w:rsidRDefault="00947784" w:rsidP="00947784">
            <w:pPr>
              <w:pStyle w:val="a3"/>
              <w:spacing w:line="200" w:lineRule="exact"/>
              <w:ind w:leftChars="87" w:left="183" w:firstLineChars="100" w:firstLine="160"/>
              <w:rPr>
                <w:rFonts w:hAnsi="ＭＳ ゴシック"/>
                <w:sz w:val="18"/>
                <w:szCs w:val="18"/>
                <w:lang w:val="en-US" w:eastAsia="ja-JP"/>
              </w:rPr>
            </w:pPr>
            <w:r w:rsidRPr="00FE6547">
              <w:rPr>
                <w:rFonts w:hAnsi="ＭＳ ゴシック" w:hint="eastAsia"/>
                <w:sz w:val="16"/>
                <w:szCs w:val="16"/>
                <w:lang w:val="en-US" w:eastAsia="ja-JP"/>
              </w:rPr>
              <w:t>また、これらのサービスは、高齢者に対して直接ケアを行っているものを想定しており、医療系サービスとしては医療機関や訪問看護ステーションなど、福祉サービスとしては特別養護老人ホームなどが考えられるものである。</w:t>
            </w: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15" w:type="dxa"/>
            <w:vMerge/>
            <w:tcBorders>
              <w:left w:val="single" w:sz="4" w:space="0" w:color="auto"/>
              <w:right w:val="single" w:sz="4" w:space="0" w:color="auto"/>
            </w:tcBorders>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pStyle w:val="a3"/>
              <w:spacing w:line="200" w:lineRule="exact"/>
              <w:ind w:leftChars="-13" w:left="-27"/>
              <w:rPr>
                <w:rFonts w:hAnsi="ＭＳ ゴシック"/>
                <w:sz w:val="18"/>
                <w:szCs w:val="18"/>
                <w:lang w:val="en-US" w:eastAsia="ja-JP"/>
              </w:rPr>
            </w:pPr>
            <w:r w:rsidRPr="00FE6547">
              <w:rPr>
                <w:rFonts w:hAnsi="ＭＳ ゴシック" w:hint="eastAsia"/>
                <w:sz w:val="18"/>
                <w:szCs w:val="18"/>
                <w:lang w:val="en-US" w:eastAsia="ja-JP"/>
              </w:rPr>
              <w:t>代表者は、「認知症対応型サービス事業開設者研修」を修了しているもの、又は保健師若しくは看護師であるか。</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9"/>
        </w:trPr>
        <w:tc>
          <w:tcPr>
            <w:tcW w:w="2415" w:type="dxa"/>
            <w:vMerge/>
            <w:tcBorders>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ind w:leftChars="-13" w:left="133" w:hangingChars="100" w:hanging="160"/>
              <w:rPr>
                <w:rFonts w:hAnsi="ＭＳ ゴシック"/>
                <w:sz w:val="16"/>
                <w:szCs w:val="16"/>
              </w:rPr>
            </w:pPr>
            <w:r w:rsidRPr="00FE6547">
              <w:rPr>
                <w:rFonts w:hAnsi="ＭＳ ゴシック" w:hint="eastAsia"/>
                <w:sz w:val="16"/>
                <w:szCs w:val="16"/>
              </w:rPr>
              <w:t>◇保健師及び看護師については、代表者としてふさわしいと認められるものであって、保健師助産師看護師法第14条第３項の規定により保健師又は看護師の業務の停止を命ぜられ、業務停止の期間終了後２年を経過しない者に該当しないものであること。</w:t>
            </w:r>
          </w:p>
          <w:p w:rsidR="00947784" w:rsidRPr="00FE6547" w:rsidRDefault="00947784" w:rsidP="00947784">
            <w:pPr>
              <w:pStyle w:val="a3"/>
              <w:spacing w:line="200" w:lineRule="exact"/>
              <w:ind w:leftChars="-13" w:left="133" w:hangingChars="100" w:hanging="160"/>
              <w:rPr>
                <w:rFonts w:hAnsi="ＭＳ ゴシック"/>
                <w:sz w:val="18"/>
                <w:szCs w:val="18"/>
                <w:lang w:val="en-US" w:eastAsia="ja-JP"/>
              </w:rPr>
            </w:pPr>
            <w:r w:rsidRPr="00FE6547">
              <w:rPr>
                <w:rFonts w:hAnsi="ＭＳ ゴシック" w:hint="eastAsia"/>
                <w:sz w:val="16"/>
                <w:szCs w:val="16"/>
                <w:lang w:eastAsia="ja-JP"/>
              </w:rPr>
              <w:t>◇</w:t>
            </w:r>
            <w:r w:rsidRPr="00FE6547">
              <w:rPr>
                <w:rFonts w:hAnsi="ＭＳ ゴシック" w:hint="eastAsia"/>
                <w:sz w:val="16"/>
                <w:szCs w:val="16"/>
              </w:rPr>
              <w:t>保健師及び看護師については、医療機関における看護、訪問看護又は訪問指導の業務に従事した経験のある者である必要がある。さらに、</w:t>
            </w:r>
            <w:r w:rsidRPr="00FE6547">
              <w:rPr>
                <w:rFonts w:hAnsi="ＭＳ ゴシック" w:hint="eastAsia"/>
                <w:sz w:val="16"/>
                <w:szCs w:val="16"/>
                <w:lang w:eastAsia="ja-JP"/>
              </w:rPr>
              <w:t>代表</w:t>
            </w:r>
            <w:r w:rsidRPr="00FE6547">
              <w:rPr>
                <w:rFonts w:hAnsi="ＭＳ ゴシック" w:hint="eastAsia"/>
                <w:sz w:val="16"/>
                <w:szCs w:val="16"/>
              </w:rPr>
              <w:t>者としての資質を確保するために関連機関が提供する研修等を受講していることが望ましい。</w:t>
            </w: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bottom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r>
    </w:tbl>
    <w:p w:rsidR="00DF24D8" w:rsidRPr="00FE6547" w:rsidRDefault="00DF24D8" w:rsidP="006D2322">
      <w:pPr>
        <w:spacing w:line="200" w:lineRule="exact"/>
        <w:rPr>
          <w:rFonts w:ascii="ＤＦ特太ゴシック体" w:eastAsia="ＤＦ特太ゴシック体" w:hAnsi="ＭＳ ゴシック"/>
          <w:sz w:val="20"/>
        </w:rPr>
      </w:pPr>
    </w:p>
    <w:p w:rsidR="005B7B74" w:rsidRPr="00FE6547" w:rsidRDefault="005B7B74" w:rsidP="006D2322">
      <w:pPr>
        <w:spacing w:line="200" w:lineRule="exact"/>
        <w:rPr>
          <w:rFonts w:ascii="ＤＦ特太ゴシック体" w:eastAsia="ＤＦ特太ゴシック体" w:hAnsi="ＭＳ ゴシック"/>
          <w:sz w:val="20"/>
        </w:rPr>
      </w:pPr>
      <w:r w:rsidRPr="00FE6547">
        <w:rPr>
          <w:rFonts w:ascii="ＤＦ特太ゴシック体" w:eastAsia="ＤＦ特太ゴシック体" w:hAnsi="ＭＳ ゴシック" w:hint="eastAsia"/>
          <w:sz w:val="20"/>
        </w:rPr>
        <w:t>Ⅲ（設備に関する基準）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947784" w:rsidRPr="00FE6547" w:rsidTr="00947784">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該当なし</w:t>
            </w:r>
          </w:p>
        </w:tc>
      </w:tr>
      <w:tr w:rsidR="00947784" w:rsidRPr="00FE6547" w:rsidTr="006D2A13">
        <w:trPr>
          <w:trHeight w:val="128"/>
        </w:trPr>
        <w:tc>
          <w:tcPr>
            <w:tcW w:w="2415" w:type="dxa"/>
            <w:vMerge w:val="restart"/>
            <w:tcBorders>
              <w:top w:val="single" w:sz="12" w:space="0" w:color="auto"/>
            </w:tcBorders>
            <w:shd w:val="clear" w:color="auto" w:fill="auto"/>
          </w:tcPr>
          <w:p w:rsidR="00947784" w:rsidRPr="00FE6547" w:rsidRDefault="00947784" w:rsidP="00947784">
            <w:pPr>
              <w:pStyle w:val="ad"/>
              <w:numPr>
                <w:ilvl w:val="0"/>
                <w:numId w:val="28"/>
              </w:numPr>
              <w:spacing w:line="200" w:lineRule="exact"/>
              <w:ind w:leftChars="0"/>
              <w:rPr>
                <w:rFonts w:hAnsi="ＭＳ ゴシック"/>
                <w:sz w:val="18"/>
                <w:szCs w:val="18"/>
              </w:rPr>
            </w:pPr>
            <w:r w:rsidRPr="00FE6547">
              <w:rPr>
                <w:rFonts w:hAnsi="ＭＳ ゴシック" w:hint="eastAsia"/>
                <w:sz w:val="18"/>
                <w:szCs w:val="18"/>
              </w:rPr>
              <w:t>登録定員及び利用定員</w:t>
            </w:r>
          </w:p>
        </w:tc>
        <w:tc>
          <w:tcPr>
            <w:tcW w:w="6147" w:type="dxa"/>
            <w:tcBorders>
              <w:top w:val="single" w:sz="12"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登録定員（登録者の数の上限をいう。以下この章において同じ。）を29人以下としているか。</w:t>
            </w:r>
          </w:p>
        </w:tc>
        <w:tc>
          <w:tcPr>
            <w:tcW w:w="420" w:type="dxa"/>
            <w:vMerge w:val="restart"/>
            <w:tcBorders>
              <w:top w:val="single" w:sz="12"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12"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12"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802"/>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tcBorders>
          </w:tcPr>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①指定看護小規模多機能型居宅介護においては、利用者の従業者のなじみの関係を築きながらサービスを提供する観点から、利用者は１か所の指定看護小規模多機能型居宅介護事業所に限って利用者登録を行うことができるものであり、複数の指定看護小規模多機能型居宅介護事業所の利用は認められないものであ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②利用定員については、当該指定看護小規模多機能型居宅介護事業所において１日当たりの同時にサービスの提供を受ける者の上限を指すものであり、１日当たりの延べ人数ではないことに留意すること。なお、基準第82条の規定により、特に必要と認められる場合は、当該利用定員を超えるサービス提供も差し支えないこととされているので、指定看護小規模多機能型居宅介護が利用者の心身の状況に応じ、柔軟に通いサービス、訪問サービス、宿泊サービスを組み合わせて提供されるものであることを踏まえ、適切なサービス提供を行うこと。</w:t>
            </w:r>
          </w:p>
          <w:p w:rsidR="00947784" w:rsidRPr="00FE6547" w:rsidRDefault="00947784" w:rsidP="00947784">
            <w:pPr>
              <w:spacing w:line="200" w:lineRule="exact"/>
              <w:ind w:left="160" w:hangingChars="100" w:hanging="160"/>
              <w:rPr>
                <w:rFonts w:hAnsi="ＭＳ ゴシック"/>
                <w:sz w:val="18"/>
                <w:szCs w:val="18"/>
              </w:rPr>
            </w:pPr>
            <w:r w:rsidRPr="00FE6547">
              <w:rPr>
                <w:rFonts w:hAnsi="ＭＳ ゴシック" w:hint="eastAsia"/>
                <w:sz w:val="16"/>
                <w:szCs w:val="16"/>
              </w:rPr>
              <w:t>③指定看護小規模多機能型居宅介護事業所に併設している有料老人ホームの入居者が指定看護小規模多機能型居宅介護を利用することは可能である（ただし、特定施設入居者生活介護を受けている間は、介護報酬は算定できない。）が、養護老人ホームの入所者が指定看護小規模多機能型居宅介護を利用することについては、養護老人ホームは措置費の下で施設サービスとして基礎的な生活支援が行われているところであり、養護老人ホームの入所者が指定看護小規模多機能型居宅介護を利用することは想定していないものである。</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98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bottom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次に掲げる範囲内において、通いサービス及び宿泊サービスの利用定員（当該指定看護小規模多機能型居宅介護事業所におけるサービスごとの１日当たりの利用者の数の上限をいう。以下この章において同じ。）を定めているか。</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一　通いサービス　登録定員の２分の１から15人（登録定員が25人を超える指定看護小規模多機能型居宅介護事業所にあっては、登録定員に応じて、次の表に定める利用定員）まで</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43"/>
            </w:tblGrid>
            <w:tr w:rsidR="00947784" w:rsidRPr="00FE6547" w:rsidTr="000B256C">
              <w:tc>
                <w:tcPr>
                  <w:tcW w:w="1818" w:type="dxa"/>
                  <w:shd w:val="clear" w:color="auto" w:fill="auto"/>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登録定員</w:t>
                  </w:r>
                </w:p>
              </w:tc>
              <w:tc>
                <w:tcPr>
                  <w:tcW w:w="1843" w:type="dxa"/>
                  <w:shd w:val="clear" w:color="auto" w:fill="auto"/>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利用定員</w:t>
                  </w:r>
                </w:p>
              </w:tc>
            </w:tr>
            <w:tr w:rsidR="00947784" w:rsidRPr="00FE6547" w:rsidTr="000B256C">
              <w:tc>
                <w:tcPr>
                  <w:tcW w:w="1818" w:type="dxa"/>
                  <w:shd w:val="clear" w:color="auto" w:fill="auto"/>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26人又は27人</w:t>
                  </w:r>
                </w:p>
              </w:tc>
              <w:tc>
                <w:tcPr>
                  <w:tcW w:w="1843" w:type="dxa"/>
                  <w:shd w:val="clear" w:color="auto" w:fill="auto"/>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16人</w:t>
                  </w:r>
                </w:p>
              </w:tc>
            </w:tr>
            <w:tr w:rsidR="00947784" w:rsidRPr="00FE6547" w:rsidTr="000B256C">
              <w:tc>
                <w:tcPr>
                  <w:tcW w:w="1818" w:type="dxa"/>
                  <w:shd w:val="clear" w:color="auto" w:fill="auto"/>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28人</w:t>
                  </w:r>
                </w:p>
              </w:tc>
              <w:tc>
                <w:tcPr>
                  <w:tcW w:w="1843" w:type="dxa"/>
                  <w:shd w:val="clear" w:color="auto" w:fill="auto"/>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17人</w:t>
                  </w:r>
                </w:p>
              </w:tc>
            </w:tr>
            <w:tr w:rsidR="00947784" w:rsidRPr="00FE6547" w:rsidTr="000B256C">
              <w:tc>
                <w:tcPr>
                  <w:tcW w:w="1818" w:type="dxa"/>
                  <w:shd w:val="clear" w:color="auto" w:fill="auto"/>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29人</w:t>
                  </w:r>
                </w:p>
              </w:tc>
              <w:tc>
                <w:tcPr>
                  <w:tcW w:w="1843" w:type="dxa"/>
                  <w:shd w:val="clear" w:color="auto" w:fill="auto"/>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18人</w:t>
                  </w:r>
                </w:p>
              </w:tc>
            </w:tr>
          </w:tbl>
          <w:p w:rsidR="00947784" w:rsidRPr="00FE6547" w:rsidRDefault="00947784" w:rsidP="00947784">
            <w:pPr>
              <w:spacing w:line="200" w:lineRule="exact"/>
              <w:ind w:leftChars="100" w:left="390" w:hangingChars="100" w:hanging="180"/>
              <w:rPr>
                <w:rFonts w:hAnsi="ＭＳ ゴシック"/>
                <w:sz w:val="18"/>
                <w:szCs w:val="18"/>
              </w:rPr>
            </w:pPr>
            <w:r w:rsidRPr="00FE6547">
              <w:rPr>
                <w:rFonts w:hAnsi="ＭＳ ゴシック" w:hint="eastAsia"/>
                <w:sz w:val="18"/>
                <w:szCs w:val="18"/>
              </w:rPr>
              <w:t>二　宿泊サービス　通いサービスの利用定員の３分の１から９人まで</w:t>
            </w:r>
          </w:p>
          <w:p w:rsidR="00947784" w:rsidRPr="00FE6547" w:rsidRDefault="00947784" w:rsidP="00947784">
            <w:pPr>
              <w:spacing w:line="200" w:lineRule="exact"/>
              <w:rPr>
                <w:rFonts w:hAnsi="ＭＳ ゴシック"/>
                <w:sz w:val="18"/>
                <w:szCs w:val="18"/>
              </w:rPr>
            </w:pPr>
          </w:p>
          <w:tbl>
            <w:tblPr>
              <w:tblW w:w="56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1899"/>
              <w:gridCol w:w="1899"/>
            </w:tblGrid>
            <w:tr w:rsidR="00947784" w:rsidRPr="00FE6547" w:rsidTr="003A3C87">
              <w:trPr>
                <w:cantSplit/>
                <w:trHeight w:val="240"/>
              </w:trPr>
              <w:tc>
                <w:tcPr>
                  <w:tcW w:w="1899" w:type="dxa"/>
                  <w:vAlign w:val="center"/>
                </w:tcPr>
                <w:p w:rsidR="00947784" w:rsidRPr="00FE6547" w:rsidRDefault="00947784" w:rsidP="00947784">
                  <w:pPr>
                    <w:spacing w:line="200" w:lineRule="exact"/>
                    <w:ind w:left="60"/>
                    <w:jc w:val="center"/>
                    <w:rPr>
                      <w:rFonts w:hAnsi="ＭＳ ゴシック"/>
                      <w:sz w:val="18"/>
                      <w:szCs w:val="18"/>
                    </w:rPr>
                  </w:pPr>
                  <w:r w:rsidRPr="00FE6547">
                    <w:rPr>
                      <w:rFonts w:hAnsi="ＭＳ ゴシック" w:hint="eastAsia"/>
                      <w:sz w:val="18"/>
                      <w:szCs w:val="18"/>
                    </w:rPr>
                    <w:t>登録定員</w:t>
                  </w:r>
                </w:p>
              </w:tc>
              <w:tc>
                <w:tcPr>
                  <w:tcW w:w="1899" w:type="dxa"/>
                  <w:vAlign w:val="center"/>
                </w:tcPr>
                <w:p w:rsidR="00947784" w:rsidRPr="00FE6547" w:rsidRDefault="00947784" w:rsidP="00947784">
                  <w:pPr>
                    <w:spacing w:line="200" w:lineRule="exact"/>
                    <w:ind w:left="60"/>
                    <w:jc w:val="center"/>
                    <w:rPr>
                      <w:rFonts w:hAnsi="ＭＳ ゴシック"/>
                      <w:sz w:val="18"/>
                      <w:szCs w:val="18"/>
                    </w:rPr>
                  </w:pPr>
                  <w:r w:rsidRPr="00FE6547">
                    <w:rPr>
                      <w:rFonts w:hAnsi="ＭＳ ゴシック" w:hint="eastAsia"/>
                      <w:sz w:val="18"/>
                      <w:szCs w:val="18"/>
                    </w:rPr>
                    <w:t>通い定員</w:t>
                  </w:r>
                </w:p>
              </w:tc>
              <w:tc>
                <w:tcPr>
                  <w:tcW w:w="1899" w:type="dxa"/>
                  <w:vAlign w:val="center"/>
                </w:tcPr>
                <w:p w:rsidR="00947784" w:rsidRPr="00FE6547" w:rsidRDefault="00947784" w:rsidP="00947784">
                  <w:pPr>
                    <w:spacing w:line="200" w:lineRule="exact"/>
                    <w:ind w:left="60"/>
                    <w:jc w:val="center"/>
                    <w:rPr>
                      <w:rFonts w:hAnsi="ＭＳ ゴシック"/>
                      <w:sz w:val="18"/>
                      <w:szCs w:val="18"/>
                    </w:rPr>
                  </w:pPr>
                  <w:r w:rsidRPr="00FE6547">
                    <w:rPr>
                      <w:rFonts w:hAnsi="ＭＳ ゴシック" w:hint="eastAsia"/>
                      <w:sz w:val="18"/>
                      <w:szCs w:val="18"/>
                    </w:rPr>
                    <w:t>宿泊定員</w:t>
                  </w:r>
                </w:p>
              </w:tc>
            </w:tr>
            <w:tr w:rsidR="00947784" w:rsidRPr="00FE6547" w:rsidTr="003A3C87">
              <w:trPr>
                <w:cantSplit/>
                <w:trHeight w:val="323"/>
              </w:trPr>
              <w:tc>
                <w:tcPr>
                  <w:tcW w:w="1899" w:type="dxa"/>
                  <w:vAlign w:val="center"/>
                </w:tcPr>
                <w:p w:rsidR="00947784" w:rsidRPr="00FE6547" w:rsidRDefault="00947784" w:rsidP="00947784">
                  <w:pPr>
                    <w:spacing w:line="200" w:lineRule="exact"/>
                    <w:jc w:val="center"/>
                    <w:rPr>
                      <w:rFonts w:hAnsi="ＭＳ ゴシック"/>
                      <w:color w:val="000000"/>
                      <w:sz w:val="18"/>
                      <w:szCs w:val="18"/>
                    </w:rPr>
                  </w:pPr>
                </w:p>
              </w:tc>
              <w:tc>
                <w:tcPr>
                  <w:tcW w:w="1899" w:type="dxa"/>
                  <w:vAlign w:val="center"/>
                </w:tcPr>
                <w:p w:rsidR="00947784" w:rsidRPr="00FE6547" w:rsidRDefault="00947784" w:rsidP="00947784">
                  <w:pPr>
                    <w:spacing w:line="200" w:lineRule="exact"/>
                    <w:jc w:val="center"/>
                    <w:rPr>
                      <w:rFonts w:hAnsi="ＭＳ ゴシック"/>
                      <w:color w:val="000000"/>
                      <w:sz w:val="18"/>
                      <w:szCs w:val="18"/>
                    </w:rPr>
                  </w:pPr>
                </w:p>
              </w:tc>
              <w:tc>
                <w:tcPr>
                  <w:tcW w:w="1899" w:type="dxa"/>
                  <w:vAlign w:val="center"/>
                </w:tcPr>
                <w:p w:rsidR="00947784" w:rsidRPr="00FE6547" w:rsidRDefault="00947784" w:rsidP="00947784">
                  <w:pPr>
                    <w:spacing w:line="200" w:lineRule="exact"/>
                    <w:jc w:val="center"/>
                    <w:rPr>
                      <w:rFonts w:hAnsi="ＭＳ ゴシック"/>
                      <w:color w:val="000000"/>
                      <w:sz w:val="18"/>
                      <w:szCs w:val="18"/>
                    </w:rPr>
                  </w:pPr>
                </w:p>
              </w:tc>
            </w:tr>
          </w:tbl>
          <w:p w:rsidR="00947784" w:rsidRPr="00FE6547" w:rsidRDefault="00947784" w:rsidP="00947784">
            <w:pPr>
              <w:spacing w:line="200" w:lineRule="exact"/>
              <w:rPr>
                <w:rFonts w:hAnsi="ＭＳ ゴシック"/>
                <w:sz w:val="16"/>
                <w:szCs w:val="16"/>
              </w:rPr>
            </w:pP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500"/>
        </w:trPr>
        <w:tc>
          <w:tcPr>
            <w:tcW w:w="2415" w:type="dxa"/>
            <w:vMerge w:val="restart"/>
            <w:shd w:val="clear" w:color="auto" w:fill="auto"/>
          </w:tcPr>
          <w:p w:rsidR="00947784" w:rsidRPr="00FE6547" w:rsidRDefault="00947784" w:rsidP="00947784">
            <w:pPr>
              <w:pStyle w:val="ad"/>
              <w:numPr>
                <w:ilvl w:val="0"/>
                <w:numId w:val="28"/>
              </w:numPr>
              <w:spacing w:line="200" w:lineRule="exact"/>
              <w:ind w:leftChars="0"/>
              <w:rPr>
                <w:rFonts w:hAnsi="ＭＳ ゴシック"/>
                <w:sz w:val="18"/>
                <w:szCs w:val="18"/>
              </w:rPr>
            </w:pPr>
            <w:r w:rsidRPr="00FE6547">
              <w:rPr>
                <w:rFonts w:hAnsi="ＭＳ ゴシック" w:hint="eastAsia"/>
                <w:sz w:val="18"/>
                <w:szCs w:val="18"/>
              </w:rPr>
              <w:t>設備及備品等</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w:t>
            </w:r>
            <w:r w:rsidRPr="00FE6547">
              <w:rPr>
                <w:rFonts w:hAnsi="ＭＳ ゴシック" w:hint="eastAsia"/>
                <w:color w:val="000000"/>
                <w:sz w:val="18"/>
                <w:szCs w:val="18"/>
              </w:rPr>
              <w:t>平面図</w:t>
            </w:r>
          </w:p>
        </w:tc>
        <w:tc>
          <w:tcPr>
            <w:tcW w:w="6147" w:type="dxa"/>
            <w:tcBorders>
              <w:top w:val="single" w:sz="4" w:space="0" w:color="auto"/>
              <w:bottom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居間、食堂、台所、宿泊室、浴室、消火設備その他の非常災害に際して必要な設備その他指定看護小規模多機能型居宅介護の提供に必要な設備及び備品等を備えているか。設備の基準は、次のとおりか。</w:t>
            </w:r>
          </w:p>
          <w:p w:rsidR="00947784" w:rsidRPr="00FE6547" w:rsidRDefault="00947784" w:rsidP="00947784">
            <w:pPr>
              <w:spacing w:line="200" w:lineRule="exact"/>
              <w:ind w:left="360" w:hangingChars="200" w:hanging="360"/>
              <w:rPr>
                <w:rFonts w:hAnsi="ＭＳ ゴシック"/>
                <w:sz w:val="18"/>
                <w:szCs w:val="18"/>
              </w:rPr>
            </w:pPr>
            <w:r w:rsidRPr="00FE6547">
              <w:rPr>
                <w:rFonts w:hAnsi="ＭＳ ゴシック" w:hint="eastAsia"/>
                <w:sz w:val="18"/>
                <w:szCs w:val="18"/>
              </w:rPr>
              <w:t>一　居間及び食堂　居間及び食堂は、機能を十分に発揮しうる適当な広さを有すること。</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二　宿泊室</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イ　１の宿泊室の定員は、１人とする。ただし、利用者の処遇上必要と認められる場合は、２人とすることができるものとする。</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ロ　１の宿泊室の床面積は、7.43平方メートル以上としなければならない。ただし、指定看護小規模多機能型居宅介護事業所が病院又は診療所である場合であって定員が１人である宿泊室の床面積については、6.4平方メートル以上とすることができる。</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ハ　イ及びロを満たす宿泊室（以下「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ニ　プライバシーが確保された居間については、ハの個室以外の宿泊室の面積に含めることができる。</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ホ　指定看護小規模多機能型居宅介護事業所が診療所である場合であって、当該指定看護小規模多機能型居宅介護の利用者へのサービスの提供に支障がない場合には、当該診療所が有する病床については、宿泊室を兼用することができる。</w:t>
            </w:r>
          </w:p>
        </w:tc>
        <w:tc>
          <w:tcPr>
            <w:tcW w:w="420" w:type="dxa"/>
            <w:vMerge w:val="restart"/>
            <w:tcBorders>
              <w:top w:val="nil"/>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nil"/>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nil"/>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80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①(1)</w:t>
            </w:r>
            <w:r w:rsidRPr="00FE6547">
              <w:rPr>
                <w:rFonts w:hAnsi="ＭＳ ゴシック"/>
                <w:sz w:val="16"/>
                <w:szCs w:val="16"/>
              </w:rPr>
              <w:t xml:space="preserve"> </w:t>
            </w:r>
            <w:r w:rsidRPr="00FE6547">
              <w:rPr>
                <w:rFonts w:hAnsi="ＭＳ ゴシック" w:hint="eastAsia"/>
                <w:sz w:val="16"/>
                <w:szCs w:val="16"/>
              </w:rPr>
              <w:t>事業所</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 xml:space="preserve">　　事業所とは、指定看護小規模多機能型居宅介護を提供するための設備及び備品を備えた場所をいう。原則として１の建物につき、１の事業所とするが、利用者の利便のため、利用者に身近な社会資源（既存施設）を活用して、事業所の従業者が当該既存施設に出向いて指定看護小規模多機能型居宅介護を提供する場合については、これらを事業所の一部とみなして設備基準を適用するものである。</w:t>
            </w:r>
          </w:p>
          <w:p w:rsidR="00947784" w:rsidRPr="00FE6547" w:rsidRDefault="00947784" w:rsidP="00947784">
            <w:pPr>
              <w:spacing w:line="200" w:lineRule="exact"/>
              <w:ind w:leftChars="100" w:left="210"/>
              <w:rPr>
                <w:rFonts w:hAnsi="ＭＳ ゴシック"/>
                <w:sz w:val="16"/>
                <w:szCs w:val="16"/>
              </w:rPr>
            </w:pPr>
            <w:r w:rsidRPr="00FE6547">
              <w:rPr>
                <w:rFonts w:hAnsi="ＭＳ ゴシック" w:hint="eastAsia"/>
                <w:sz w:val="16"/>
                <w:szCs w:val="16"/>
              </w:rPr>
              <w:t>(2) 消火設備その他の非常災害に際して必要な設備</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 xml:space="preserve">　　消火設備その他の非常災害に際して必要な設備とは、消防法その他の法令等に規定された設備を示しており、それらの設備を確実に設置しなければならないものである。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②居間及び食堂</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イ　居間及び食堂は同一の室内とする場合であっても、居間、食堂のそれぞれの機能が独立していることが望ましい。また、その広さについても原則として利用者及び従業者が一堂に会するのに充分な広さを確保するものとする。</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ロ　居間及び食堂は、機能を十分に発揮しうる適当な広さを確保することが必要である。なお、基準第174条第２項第１号の規定により通いサービスの利用定員について15人を超えて定める指定看護小規模多機能型居宅介護事業所にあっては、居間及び食堂を合計した面積は、利用者の処遇に支障がないと認められる十分な広さ（１人当たり３㎡以上）を確保することが必要である。</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③宿泊室</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イ　民家等の既存施設を活用した効率的なサービス提供等を可能とする観点から、宿泊専用の個室がない場合であっても、宿泊室についてプライバシーが確保されたしつらえになっていれば差し支えない。プライバシーが確保されたものとは、例えば、パーテイションや家具などにより利用者同士の視線の遮断が確保されるようなものである必要があるが、壁やふすまのような建具まで要するということではない。ただし、カーテンはプライバシーが確保されたものとは考えにくいことから認められないものである。</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ロ　利用者が泊まるスペースは、基本的に１人当たり7.43㎡程度あり、かつ、その構造がプライバシーが確保されたものであることが必要であることから、例えば、６畳間であれば、基本的に１人を宿泊させることになる、ただし、利用者の希望等により、６畳間で一時的に２人を宿泊させるという状態があったとしても、そのことをもって直ちに基準違反となるものではないことに留意すること。また、指定看護小規模多機能型居宅介護事業所が病院又は診療所である場合であって、宿泊室の定員が１人の場合には、利用者が泊まるスペースは、１人当たり6.4㎡程度以上として差し支えない。</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ハ　指定看護小規模多機能型居宅介護事業所が有床診療所である場合については、有床診療所の病床を宿泊室として柔軟に活用することは差し支えない。ただし、当該病床のうち１病床以上は利用者の専用のものとして確保しておくこと。</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ニ　他の利用者が通らない宿泊室と連続した縁側等については、宿泊室の面積に含めて差し支えない。</w:t>
            </w:r>
          </w:p>
          <w:p w:rsidR="00947784" w:rsidRPr="00FE6547" w:rsidRDefault="00947784" w:rsidP="00947784">
            <w:pPr>
              <w:spacing w:line="200" w:lineRule="exact"/>
              <w:ind w:left="320" w:hangingChars="200" w:hanging="320"/>
              <w:rPr>
                <w:rFonts w:hAnsi="ＭＳ ゴシック"/>
                <w:sz w:val="18"/>
                <w:szCs w:val="18"/>
              </w:rPr>
            </w:pPr>
            <w:r w:rsidRPr="00FE6547">
              <w:rPr>
                <w:rFonts w:hAnsi="ＭＳ ゴシック" w:hint="eastAsia"/>
                <w:sz w:val="16"/>
                <w:szCs w:val="16"/>
              </w:rPr>
              <w:t>ホ　ハにおいては、イ、ロ及びニに準じるものであるが、有床診療所の入院患者と同じ居室を利用する場合も想定されることから、衛生管理等について必要な措置を講ずること。</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30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設備は、専ら当該指定看護小規模多機能型居宅介護の事業の用に供するものであるか。ただし、利用者に対する指定看護小規模多機能型居宅介護の提供に支障がない場合は、この限りでない。</w:t>
            </w:r>
          </w:p>
        </w:tc>
        <w:tc>
          <w:tcPr>
            <w:tcW w:w="420"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0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tcBorders>
          </w:tcPr>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④指定認知症対応型共同生活介護事業所の居間を指定看護小規模多機能型居宅介護の居間として共用することは、指定認知症対応型共同生活介護事業所の居間は入居者の生活空間であることから、基本的に指定看護小規模多機能型居宅介護の居間との共用は認められないものである。ただし、事業所が小規模である場合（指定看護小規模多機能型居宅介護事業所の通いサービスの利用定員と指定認知症対応型共同生活介護事業所の定員の合計が15名以下である場合）などで、指定認知症対応型共同生活介護事業所の居間として必要なものが確保されており、かつ、指定看護小規模多機能型居宅介護の居間として機能を十分に発揮しうる適当な広さを有している場合は、共用としても差し支えない。</w:t>
            </w:r>
          </w:p>
          <w:p w:rsidR="00947784" w:rsidRPr="00FE6547" w:rsidRDefault="00947784" w:rsidP="00947784">
            <w:pPr>
              <w:spacing w:line="200" w:lineRule="exact"/>
              <w:ind w:leftChars="100" w:left="210" w:firstLineChars="100" w:firstLine="160"/>
              <w:rPr>
                <w:rFonts w:hAnsi="ＭＳ ゴシック"/>
                <w:sz w:val="18"/>
                <w:szCs w:val="18"/>
              </w:rPr>
            </w:pPr>
            <w:r w:rsidRPr="00FE6547">
              <w:rPr>
                <w:rFonts w:hAnsi="ＭＳ ゴシック" w:hint="eastAsia"/>
                <w:sz w:val="16"/>
                <w:szCs w:val="16"/>
              </w:rPr>
              <w:t>また、指定看護小規模多機能型居宅介護の居間及び食堂を指定通所介護等の機能訓練室及び食堂として共用することは認められないが、法第115条の45第１項に規定する介護予防・日常生活支援総合事業の交流スペースとして共用することは事業所が小規模である場合（指定看護小規模多機能型居宅介護事業所の通いサービスの利用者と介護予防・日常生活支援総合事業の交流スペースの参加者の合計が少数である場合）などで、指定看護小規模多機能型居宅介護の居間及び食堂として機能を十分に発揮しうる適当な広さが確保されており、利用者に対する指定看護小規模多機能型居宅介護の提供に支障がない場合は差し支えない。なお、浴室、トイレ等を共用することは差し支えないが、指定通所介護事業所等の浴室を活用する場合、当該指定通所介護事業所等の利用者が利用している時間帯に指定看護小規模多機能型居宅介護事業所の利用者が利用できない取扱いとするなど画一的な取扱いは行わないこと。</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30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利用者の家族との交流の機会の確保や地域住民との交流を図る観点から、住宅地又は住宅地と同程度に利用者の家族や地域住民との交流の機会が確保される地域にあるようにしているか。</w:t>
            </w:r>
          </w:p>
        </w:tc>
        <w:tc>
          <w:tcPr>
            <w:tcW w:w="420"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tcBorders>
          </w:tcPr>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⑤事業所の立地</w:t>
            </w:r>
          </w:p>
          <w:p w:rsidR="00947784" w:rsidRPr="00FE6547" w:rsidRDefault="00947784" w:rsidP="00947784">
            <w:pPr>
              <w:spacing w:line="200" w:lineRule="exact"/>
              <w:ind w:left="160" w:hangingChars="100" w:hanging="160"/>
              <w:rPr>
                <w:rFonts w:hAnsi="ＭＳ ゴシック"/>
                <w:sz w:val="18"/>
                <w:szCs w:val="18"/>
              </w:rPr>
            </w:pPr>
            <w:r w:rsidRPr="00FE6547">
              <w:rPr>
                <w:rFonts w:hAnsi="ＭＳ ゴシック" w:hint="eastAsia"/>
                <w:sz w:val="16"/>
                <w:szCs w:val="16"/>
              </w:rPr>
              <w:t xml:space="preserve">　指定看護小規模多機能型居宅介護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を、市町村が確認することを求めたものである。開設及び指定申請時においては、都市計画法その他の法令により一律に判断するのではなく、事業所を開設しようとする場所の現地調査等により、周辺の環境を踏まえ、地域の実情に応じて適切に判断されるべきものである。なお、指定看護小規模多機能型居宅介護が、利用者と職員のなじみの関係を構築しながらサービスを提供するものであることに鑑み、指定看護小規模多機能型居宅介護事業所と他の施設・事業所との併設については、指定看護小規模多機能型居宅介護として適切なサービスが提供されることを前提に認められるものであることに留意すること。</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bl>
    <w:p w:rsidR="00236EA1" w:rsidRPr="00FE6547" w:rsidRDefault="00236EA1" w:rsidP="006D2322">
      <w:pPr>
        <w:spacing w:line="200" w:lineRule="exact"/>
        <w:rPr>
          <w:rFonts w:hAnsi="ＭＳ ゴシック"/>
          <w:sz w:val="20"/>
        </w:rPr>
      </w:pPr>
    </w:p>
    <w:p w:rsidR="005B7B74" w:rsidRPr="00FE6547" w:rsidRDefault="005B7B74" w:rsidP="006D2322">
      <w:pPr>
        <w:spacing w:line="200" w:lineRule="exact"/>
        <w:rPr>
          <w:rFonts w:hAnsi="ＭＳ ゴシック"/>
          <w:sz w:val="20"/>
        </w:rPr>
      </w:pPr>
      <w:r w:rsidRPr="00FE6547">
        <w:rPr>
          <w:rFonts w:hAnsi="ＭＳ ゴシック" w:hint="eastAsia"/>
          <w:sz w:val="20"/>
        </w:rPr>
        <w:t>Ⅳ（運営に関する基準）</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420"/>
        <w:gridCol w:w="420"/>
        <w:gridCol w:w="420"/>
      </w:tblGrid>
      <w:tr w:rsidR="00947784" w:rsidRPr="00FE6547" w:rsidTr="00947784">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内　　　　　　　容</w:t>
            </w:r>
          </w:p>
        </w:tc>
        <w:tc>
          <w:tcPr>
            <w:tcW w:w="42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適</w:t>
            </w:r>
          </w:p>
        </w:tc>
        <w:tc>
          <w:tcPr>
            <w:tcW w:w="420" w:type="dxa"/>
            <w:tcBorders>
              <w:top w:val="single" w:sz="12" w:space="0" w:color="auto"/>
              <w:left w:val="single" w:sz="4" w:space="0" w:color="auto"/>
              <w:bottom w:val="single" w:sz="12" w:space="0" w:color="auto"/>
              <w:right w:val="single" w:sz="4"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不適</w:t>
            </w:r>
          </w:p>
        </w:tc>
        <w:tc>
          <w:tcPr>
            <w:tcW w:w="420" w:type="dxa"/>
            <w:tcBorders>
              <w:top w:val="single" w:sz="12" w:space="0" w:color="auto"/>
              <w:left w:val="single" w:sz="4" w:space="0" w:color="auto"/>
              <w:bottom w:val="single" w:sz="12" w:space="0" w:color="auto"/>
              <w:right w:val="single" w:sz="12"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該当なし</w:t>
            </w:r>
          </w:p>
        </w:tc>
      </w:tr>
      <w:tr w:rsidR="00947784" w:rsidRPr="00FE6547" w:rsidTr="006D2A13">
        <w:trPr>
          <w:trHeight w:val="656"/>
        </w:trPr>
        <w:tc>
          <w:tcPr>
            <w:tcW w:w="2415" w:type="dxa"/>
            <w:vMerge w:val="restart"/>
            <w:tcBorders>
              <w:top w:val="single" w:sz="12" w:space="0" w:color="auto"/>
            </w:tcBorders>
            <w:shd w:val="clear" w:color="auto" w:fill="auto"/>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内容及び手続の説明及び同意</w:t>
            </w:r>
          </w:p>
          <w:p w:rsidR="00947784" w:rsidRPr="00FE6547" w:rsidRDefault="00947784" w:rsidP="00947784">
            <w:pPr>
              <w:spacing w:line="200" w:lineRule="exact"/>
              <w:ind w:left="180" w:hangingChars="100" w:hanging="180"/>
              <w:rPr>
                <w:rFonts w:hAnsi="ＭＳ ゴシック"/>
                <w:sz w:val="18"/>
                <w:szCs w:val="18"/>
              </w:rPr>
            </w:pPr>
          </w:p>
          <w:p w:rsidR="00947784" w:rsidRPr="00FE6547" w:rsidRDefault="00947784" w:rsidP="00947784">
            <w:pPr>
              <w:spacing w:line="200" w:lineRule="exact"/>
              <w:rPr>
                <w:rFonts w:hAnsi="ＭＳ ゴシック"/>
                <w:sz w:val="18"/>
                <w:szCs w:val="18"/>
              </w:rPr>
            </w:pP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w:t>
            </w:r>
            <w:r w:rsidRPr="00DC1FB0">
              <w:rPr>
                <w:rFonts w:hAnsi="ＭＳ ゴシック" w:hint="eastAsia"/>
                <w:sz w:val="18"/>
                <w:szCs w:val="18"/>
              </w:rPr>
              <w:t>重要事項説明書</w:t>
            </w:r>
            <w:r>
              <w:rPr>
                <w:rFonts w:hAnsi="ＭＳ ゴシック" w:hint="eastAsia"/>
                <w:sz w:val="18"/>
                <w:szCs w:val="18"/>
              </w:rPr>
              <w:t>（利用申込者又は家族の同意があったことがわかるもの）</w:t>
            </w:r>
          </w:p>
          <w:p w:rsidR="00947784" w:rsidRPr="00FE6547" w:rsidRDefault="006732F2" w:rsidP="006732F2">
            <w:pPr>
              <w:spacing w:line="200" w:lineRule="exact"/>
              <w:ind w:left="180" w:hangingChars="100" w:hanging="180"/>
              <w:rPr>
                <w:rFonts w:hAnsi="ＭＳ ゴシック"/>
                <w:sz w:val="18"/>
                <w:szCs w:val="18"/>
              </w:rPr>
            </w:pPr>
            <w:r>
              <w:rPr>
                <w:rFonts w:hAnsi="ＭＳ ゴシック" w:hint="eastAsia"/>
                <w:sz w:val="18"/>
                <w:szCs w:val="18"/>
              </w:rPr>
              <w:t>・利用契約書</w:t>
            </w:r>
          </w:p>
        </w:tc>
        <w:tc>
          <w:tcPr>
            <w:tcW w:w="6147" w:type="dxa"/>
            <w:tcBorders>
              <w:top w:val="single" w:sz="12"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の提供の開始に際し、あらかじめ、利用申込者又はその家族に対し、重要事項に関する規程（運営規程）の概要、看護小規模多機能型居宅介護従業者の勤務の体制その他の利用申込者のサービスの選択に資すると認められる重要事項を記した文書を交付して説明を行い、当該提供の開始について利用申込者の同意を得ているか。</w:t>
            </w:r>
          </w:p>
        </w:tc>
        <w:tc>
          <w:tcPr>
            <w:tcW w:w="420" w:type="dxa"/>
            <w:tcBorders>
              <w:top w:val="single" w:sz="12"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12"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12"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732F2">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重要事項説明書には、次の</w:t>
            </w:r>
            <w:r w:rsidRPr="00FE6547">
              <w:rPr>
                <w:rFonts w:hAnsi="ＭＳ ゴシック"/>
                <w:sz w:val="18"/>
                <w:szCs w:val="18"/>
              </w:rPr>
              <w:t>事項</w:t>
            </w:r>
            <w:r w:rsidRPr="00FE6547">
              <w:rPr>
                <w:rFonts w:hAnsi="ＭＳ ゴシック" w:hint="eastAsia"/>
                <w:sz w:val="18"/>
                <w:szCs w:val="18"/>
              </w:rPr>
              <w:t>を記載しているか。</w:t>
            </w:r>
          </w:p>
          <w:tbl>
            <w:tblPr>
              <w:tblW w:w="57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709"/>
            </w:tblGrid>
            <w:tr w:rsidR="00947784" w:rsidRPr="00FE6547" w:rsidTr="00901176">
              <w:trPr>
                <w:trHeight w:val="20"/>
              </w:trPr>
              <w:tc>
                <w:tcPr>
                  <w:tcW w:w="4995" w:type="dxa"/>
                  <w:tcMar>
                    <w:top w:w="57" w:type="dxa"/>
                    <w:bottom w:w="57" w:type="dxa"/>
                  </w:tcMar>
                  <w:vAlign w:val="center"/>
                </w:tcPr>
                <w:p w:rsidR="00947784" w:rsidRPr="00FE6547" w:rsidRDefault="00947784" w:rsidP="00947784">
                  <w:pPr>
                    <w:spacing w:line="200" w:lineRule="exact"/>
                    <w:rPr>
                      <w:rFonts w:hAnsi="ＭＳ ゴシック"/>
                      <w:kern w:val="0"/>
                      <w:sz w:val="16"/>
                      <w:szCs w:val="16"/>
                    </w:rPr>
                  </w:pPr>
                  <w:r w:rsidRPr="00FE6547">
                    <w:rPr>
                      <w:rFonts w:hAnsi="ＭＳ ゴシック" w:hint="eastAsia"/>
                      <w:sz w:val="16"/>
                      <w:szCs w:val="16"/>
                    </w:rPr>
                    <w:t>事業者、事業所の概要（名称、住所、所在地、連絡先など）</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kern w:val="0"/>
                      <w:sz w:val="16"/>
                      <w:szCs w:val="16"/>
                    </w:rPr>
                  </w:pPr>
                  <w:r w:rsidRPr="00FE6547">
                    <w:rPr>
                      <w:rFonts w:hAnsi="ＭＳ ゴシック" w:hint="eastAsia"/>
                      <w:kern w:val="0"/>
                      <w:sz w:val="16"/>
                      <w:szCs w:val="16"/>
                    </w:rPr>
                    <w:t>有・無</w:t>
                  </w:r>
                </w:p>
              </w:tc>
            </w:tr>
            <w:tr w:rsidR="00947784" w:rsidRPr="00FE6547" w:rsidTr="00D27581">
              <w:trPr>
                <w:trHeight w:val="13"/>
              </w:trPr>
              <w:tc>
                <w:tcPr>
                  <w:tcW w:w="4995" w:type="dxa"/>
                  <w:tcMar>
                    <w:top w:w="57" w:type="dxa"/>
                    <w:bottom w:w="57" w:type="dxa"/>
                  </w:tcMar>
                  <w:vAlign w:val="center"/>
                </w:tcPr>
                <w:p w:rsidR="00947784" w:rsidRPr="00FE6547" w:rsidRDefault="00947784" w:rsidP="00947784">
                  <w:pPr>
                    <w:spacing w:line="200" w:lineRule="exact"/>
                    <w:rPr>
                      <w:rFonts w:hAnsi="ＭＳ ゴシック"/>
                      <w:b/>
                      <w:sz w:val="16"/>
                      <w:szCs w:val="16"/>
                      <w:u w:val="single"/>
                    </w:rPr>
                  </w:pPr>
                  <w:r w:rsidRPr="00FE6547">
                    <w:rPr>
                      <w:rFonts w:hAnsi="ＭＳ ゴシック" w:hint="eastAsia"/>
                      <w:b/>
                      <w:sz w:val="16"/>
                      <w:szCs w:val="16"/>
                      <w:u w:val="single"/>
                    </w:rPr>
                    <w:t>運営規程の概要</w:t>
                  </w:r>
                </w:p>
                <w:p w:rsidR="00947784" w:rsidRPr="00FE6547" w:rsidRDefault="00947784" w:rsidP="00947784">
                  <w:pPr>
                    <w:spacing w:line="200" w:lineRule="exact"/>
                    <w:rPr>
                      <w:rFonts w:hAnsi="ＭＳ ゴシック"/>
                      <w:sz w:val="16"/>
                      <w:szCs w:val="16"/>
                    </w:rPr>
                  </w:pPr>
                  <w:r w:rsidRPr="00FE6547">
                    <w:rPr>
                      <w:rFonts w:hAnsi="ＭＳ ゴシック" w:hint="eastAsia"/>
                      <w:color w:val="000000"/>
                      <w:sz w:val="16"/>
                      <w:szCs w:val="16"/>
                    </w:rPr>
                    <w:t>（</w:t>
                  </w:r>
                  <w:r w:rsidRPr="00FE6547">
                    <w:rPr>
                      <w:rFonts w:hAnsi="ＭＳ ゴシック" w:hint="eastAsia"/>
                      <w:sz w:val="16"/>
                      <w:szCs w:val="16"/>
                    </w:rPr>
                    <w:t>目的、方針、営業日時、</w:t>
                  </w:r>
                  <w:r w:rsidRPr="00FE6547">
                    <w:rPr>
                      <w:rFonts w:hAnsi="ＭＳ ゴシック" w:hint="eastAsia"/>
                      <w:color w:val="000000"/>
                      <w:sz w:val="16"/>
                      <w:szCs w:val="16"/>
                    </w:rPr>
                    <w:t>利用定員、</w:t>
                  </w:r>
                  <w:r w:rsidRPr="00FE6547">
                    <w:rPr>
                      <w:rFonts w:hAnsi="ＭＳ ゴシック" w:hint="eastAsia"/>
                      <w:sz w:val="16"/>
                      <w:szCs w:val="16"/>
                    </w:rPr>
                    <w:t>通常の事業の実施地域など</w:t>
                  </w:r>
                  <w:r w:rsidRPr="00FE6547">
                    <w:rPr>
                      <w:rFonts w:hAnsi="ＭＳ ゴシック" w:hint="eastAsia"/>
                      <w:color w:val="000000"/>
                      <w:sz w:val="16"/>
                      <w:szCs w:val="16"/>
                    </w:rPr>
                    <w:t>）</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b/>
                      <w:kern w:val="0"/>
                      <w:sz w:val="16"/>
                      <w:szCs w:val="16"/>
                    </w:rPr>
                  </w:pPr>
                  <w:r w:rsidRPr="00FE6547">
                    <w:rPr>
                      <w:rFonts w:hAnsi="ＭＳ ゴシック" w:hint="eastAsia"/>
                      <w:b/>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管理者氏名及び</w:t>
                  </w:r>
                  <w:r w:rsidRPr="00FE6547">
                    <w:rPr>
                      <w:rFonts w:hAnsi="ＭＳ ゴシック" w:hint="eastAsia"/>
                      <w:b/>
                      <w:sz w:val="16"/>
                      <w:szCs w:val="16"/>
                      <w:u w:val="single"/>
                    </w:rPr>
                    <w:t>介護従業者の勤務体制</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b/>
                      <w:kern w:val="0"/>
                      <w:sz w:val="16"/>
                      <w:szCs w:val="16"/>
                    </w:rPr>
                  </w:pPr>
                  <w:r w:rsidRPr="00FE6547">
                    <w:rPr>
                      <w:rFonts w:hAnsi="ＭＳ ゴシック" w:hint="eastAsia"/>
                      <w:b/>
                      <w:kern w:val="0"/>
                      <w:sz w:val="16"/>
                      <w:szCs w:val="16"/>
                    </w:rPr>
                    <w:t>有・無</w:t>
                  </w:r>
                </w:p>
              </w:tc>
            </w:tr>
            <w:tr w:rsidR="00947784" w:rsidRPr="00FE6547" w:rsidTr="00901176">
              <w:trPr>
                <w:trHeight w:val="86"/>
              </w:trPr>
              <w:tc>
                <w:tcPr>
                  <w:tcW w:w="4995" w:type="dxa"/>
                  <w:tcMar>
                    <w:top w:w="57" w:type="dxa"/>
                    <w:bottom w:w="57" w:type="dxa"/>
                  </w:tcMar>
                  <w:vAlign w:val="center"/>
                </w:tcPr>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提供するサービスの内容とその料金について</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kern w:val="0"/>
                      <w:sz w:val="16"/>
                      <w:szCs w:val="16"/>
                    </w:rPr>
                  </w:pPr>
                  <w:r w:rsidRPr="00FE6547">
                    <w:rPr>
                      <w:rFonts w:hAnsi="ＭＳ ゴシック" w:hint="eastAsia"/>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ind w:rightChars="50" w:right="105"/>
                    <w:rPr>
                      <w:rFonts w:hAnsi="ＭＳ ゴシック"/>
                      <w:sz w:val="16"/>
                      <w:szCs w:val="16"/>
                    </w:rPr>
                  </w:pPr>
                  <w:r w:rsidRPr="00FE6547">
                    <w:rPr>
                      <w:rFonts w:hAnsi="ＭＳ ゴシック" w:hint="eastAsia"/>
                      <w:sz w:val="16"/>
                      <w:szCs w:val="16"/>
                    </w:rPr>
                    <w:t>その他費用（交通費など）について</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kern w:val="0"/>
                      <w:sz w:val="16"/>
                      <w:szCs w:val="16"/>
                    </w:rPr>
                  </w:pPr>
                  <w:r w:rsidRPr="00FE6547">
                    <w:rPr>
                      <w:rFonts w:hAnsi="ＭＳ ゴシック" w:hint="eastAsia"/>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利用料、その他費用の請求</w:t>
                  </w:r>
                  <w:r w:rsidRPr="00FE6547">
                    <w:rPr>
                      <w:rFonts w:hAnsi="ＭＳ ゴシック" w:hint="eastAsia"/>
                      <w:sz w:val="16"/>
                      <w:szCs w:val="16"/>
                    </w:rPr>
                    <w:cr/>
                    <w:t>及び支払い方法につ</w:t>
                  </w:r>
                  <w:r w:rsidRPr="00FE6547">
                    <w:rPr>
                      <w:rFonts w:hAnsi="ＭＳ ゴシック" w:hint="eastAsia"/>
                      <w:sz w:val="16"/>
                      <w:szCs w:val="16"/>
                    </w:rPr>
                    <w:cr/>
                    <w:t>いて</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kern w:val="0"/>
                      <w:sz w:val="16"/>
                      <w:szCs w:val="16"/>
                    </w:rPr>
                  </w:pPr>
                  <w:r w:rsidRPr="00FE6547">
                    <w:rPr>
                      <w:rFonts w:hAnsi="ＭＳ ゴシック" w:hint="eastAsia"/>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kern w:val="0"/>
                      <w:sz w:val="16"/>
                      <w:szCs w:val="16"/>
                    </w:rPr>
                  </w:pPr>
                  <w:r w:rsidRPr="00FE6547">
                    <w:rPr>
                      <w:rFonts w:hAnsi="ＭＳ ゴシック" w:hint="eastAsia"/>
                      <w:sz w:val="16"/>
                      <w:szCs w:val="16"/>
                    </w:rPr>
                    <w:t>秘密保持と個人情報の保護（使用同意など）について</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kern w:val="0"/>
                      <w:sz w:val="16"/>
                      <w:szCs w:val="16"/>
                    </w:rPr>
                  </w:pPr>
                  <w:r w:rsidRPr="00FE6547">
                    <w:rPr>
                      <w:rFonts w:hAnsi="ＭＳ ゴシック" w:hint="eastAsia"/>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kern w:val="0"/>
                      <w:sz w:val="16"/>
                      <w:szCs w:val="16"/>
                    </w:rPr>
                  </w:pPr>
                  <w:r w:rsidRPr="00FE6547">
                    <w:rPr>
                      <w:rFonts w:hAnsi="ＭＳ ゴシック" w:hint="eastAsia"/>
                      <w:b/>
                      <w:sz w:val="16"/>
                      <w:szCs w:val="16"/>
                      <w:u w:val="single"/>
                    </w:rPr>
                    <w:t>事故発生時の対応</w:t>
                  </w:r>
                  <w:r w:rsidRPr="00FE6547">
                    <w:rPr>
                      <w:rFonts w:hAnsi="ＭＳ ゴシック" w:hint="eastAsia"/>
                      <w:sz w:val="16"/>
                      <w:szCs w:val="16"/>
                    </w:rPr>
                    <w:t>（損害賠償の方法を含む）</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b/>
                      <w:kern w:val="0"/>
                      <w:sz w:val="16"/>
                      <w:szCs w:val="16"/>
                    </w:rPr>
                  </w:pPr>
                  <w:r w:rsidRPr="00FE6547">
                    <w:rPr>
                      <w:rFonts w:hAnsi="ＭＳ ゴシック" w:hint="eastAsia"/>
                      <w:b/>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緊急時の対応方法及び連絡先</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kern w:val="0"/>
                      <w:sz w:val="16"/>
                      <w:szCs w:val="16"/>
                    </w:rPr>
                  </w:pPr>
                  <w:r w:rsidRPr="00FE6547">
                    <w:rPr>
                      <w:rFonts w:hAnsi="ＭＳ ゴシック" w:hint="eastAsia"/>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sz w:val="16"/>
                      <w:szCs w:val="16"/>
                    </w:rPr>
                  </w:pPr>
                  <w:r w:rsidRPr="00FE6547">
                    <w:rPr>
                      <w:rFonts w:hAnsi="ＭＳ ゴシック" w:hint="eastAsia"/>
                      <w:b/>
                      <w:sz w:val="16"/>
                      <w:szCs w:val="16"/>
                      <w:u w:val="single"/>
                    </w:rPr>
                    <w:t>苦情処理の体制</w:t>
                  </w:r>
                  <w:r w:rsidRPr="00FE6547">
                    <w:rPr>
                      <w:rFonts w:hAnsi="ＭＳ ゴシック" w:hint="eastAsia"/>
                      <w:sz w:val="16"/>
                      <w:szCs w:val="16"/>
                    </w:rPr>
                    <w:t>及び手順、苦情相談の窓口、苦情・相談の連絡先（事業者、市町村、大阪府国民健康保険団体連合会など）</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b/>
                      <w:kern w:val="0"/>
                      <w:sz w:val="16"/>
                      <w:szCs w:val="16"/>
                    </w:rPr>
                  </w:pPr>
                  <w:r w:rsidRPr="00FE6547">
                    <w:rPr>
                      <w:rFonts w:hAnsi="ＭＳ ゴシック" w:hint="eastAsia"/>
                      <w:b/>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sz w:val="16"/>
                      <w:szCs w:val="16"/>
                    </w:rPr>
                  </w:pPr>
                  <w:r w:rsidRPr="00FE6547">
                    <w:rPr>
                      <w:rFonts w:hAnsi="ＭＳ ゴシック" w:hint="eastAsia"/>
                      <w:b/>
                      <w:sz w:val="16"/>
                      <w:szCs w:val="16"/>
                      <w:u w:val="single"/>
                    </w:rPr>
                    <w:t>提供するサービスの第三者評価の実施状況</w:t>
                  </w:r>
                  <w:r w:rsidRPr="00FE6547">
                    <w:rPr>
                      <w:rFonts w:hAnsi="ＭＳ ゴシック" w:hint="eastAsia"/>
                      <w:color w:val="000000"/>
                      <w:sz w:val="16"/>
                      <w:szCs w:val="16"/>
                    </w:rPr>
                    <w:t>（実施の有無・実施した直近の年月日</w:t>
                  </w:r>
                  <w:r w:rsidRPr="00FE6547">
                    <w:rPr>
                      <w:rFonts w:hAnsi="ＭＳ ゴシック" w:hint="eastAsia"/>
                      <w:sz w:val="16"/>
                      <w:szCs w:val="16"/>
                    </w:rPr>
                    <w:t>・評価機関の名称・評価結果の開示状況）</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b/>
                      <w:color w:val="000000"/>
                      <w:kern w:val="0"/>
                      <w:sz w:val="16"/>
                      <w:szCs w:val="16"/>
                    </w:rPr>
                  </w:pPr>
                  <w:r w:rsidRPr="00FE6547">
                    <w:rPr>
                      <w:rFonts w:hAnsi="ＭＳ ゴシック" w:hint="eastAsia"/>
                      <w:b/>
                      <w:color w:val="000000"/>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kern w:val="0"/>
                      <w:sz w:val="16"/>
                      <w:szCs w:val="16"/>
                    </w:rPr>
                  </w:pPr>
                  <w:r w:rsidRPr="00FE6547">
                    <w:rPr>
                      <w:rFonts w:hAnsi="ＭＳ ゴシック" w:hint="eastAsia"/>
                      <w:sz w:val="16"/>
                      <w:szCs w:val="16"/>
                    </w:rPr>
                    <w:t>虐待防止に関する項目</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kern w:val="0"/>
                      <w:sz w:val="16"/>
                      <w:szCs w:val="16"/>
                    </w:rPr>
                  </w:pPr>
                  <w:r w:rsidRPr="00FE6547">
                    <w:rPr>
                      <w:rFonts w:hAnsi="ＭＳ ゴシック" w:hint="eastAsia"/>
                      <w:kern w:val="0"/>
                      <w:sz w:val="16"/>
                      <w:szCs w:val="16"/>
                    </w:rPr>
                    <w:t>有・無</w:t>
                  </w:r>
                </w:p>
              </w:tc>
            </w:tr>
            <w:tr w:rsidR="00947784" w:rsidRPr="00FE6547" w:rsidTr="00901176">
              <w:tc>
                <w:tcPr>
                  <w:tcW w:w="4995" w:type="dxa"/>
                  <w:tcMar>
                    <w:top w:w="57" w:type="dxa"/>
                    <w:bottom w:w="57" w:type="dxa"/>
                  </w:tcMar>
                  <w:vAlign w:val="center"/>
                </w:tcPr>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事業者、事業所、利用者（場合により代理人）による説明確認欄</w:t>
                  </w:r>
                </w:p>
              </w:tc>
              <w:tc>
                <w:tcPr>
                  <w:tcW w:w="709" w:type="dxa"/>
                  <w:shd w:val="clear" w:color="auto" w:fill="auto"/>
                  <w:tcMar>
                    <w:top w:w="57" w:type="dxa"/>
                    <w:bottom w:w="57" w:type="dxa"/>
                  </w:tcMar>
                  <w:vAlign w:val="center"/>
                </w:tcPr>
                <w:p w:rsidR="00947784" w:rsidRPr="00FE6547" w:rsidRDefault="00947784" w:rsidP="00947784">
                  <w:pPr>
                    <w:spacing w:line="200" w:lineRule="exact"/>
                    <w:jc w:val="center"/>
                    <w:rPr>
                      <w:rFonts w:hAnsi="ＭＳ ゴシック"/>
                      <w:kern w:val="0"/>
                      <w:sz w:val="16"/>
                      <w:szCs w:val="16"/>
                    </w:rPr>
                  </w:pPr>
                  <w:r w:rsidRPr="00FE6547">
                    <w:rPr>
                      <w:rFonts w:hAnsi="ＭＳ ゴシック" w:hint="eastAsia"/>
                      <w:kern w:val="0"/>
                      <w:sz w:val="16"/>
                      <w:szCs w:val="16"/>
                    </w:rPr>
                    <w:t>有・無</w:t>
                  </w:r>
                </w:p>
              </w:tc>
            </w:tr>
          </w:tbl>
          <w:p w:rsidR="00947784" w:rsidRPr="00FE6547" w:rsidRDefault="00947784" w:rsidP="00947784">
            <w:pPr>
              <w:tabs>
                <w:tab w:val="left" w:pos="2520"/>
              </w:tabs>
              <w:ind w:left="160" w:hangingChars="100" w:hanging="160"/>
              <w:rPr>
                <w:rFonts w:hAnsi="ＭＳ ゴシック"/>
                <w:sz w:val="20"/>
              </w:rPr>
            </w:pPr>
            <w:r w:rsidRPr="00FE6547">
              <w:rPr>
                <w:rFonts w:hAnsi="ＭＳ ゴシック" w:hint="eastAsia"/>
                <w:sz w:val="16"/>
                <w:szCs w:val="18"/>
              </w:rPr>
              <w:t>※重要事項説明書と運営規程間で内容（営業日時、通常の事業の実施地域など）が相違していないか。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351"/>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サービス提供拒否の禁止</w:t>
            </w:r>
          </w:p>
          <w:p w:rsidR="00947784" w:rsidRPr="00FE6547" w:rsidRDefault="00947784" w:rsidP="00947784">
            <w:pPr>
              <w:spacing w:line="200" w:lineRule="exact"/>
              <w:ind w:left="180" w:hangingChars="100" w:hanging="180"/>
              <w:rPr>
                <w:rFonts w:hAnsi="ＭＳ ゴシック"/>
                <w:sz w:val="18"/>
                <w:szCs w:val="18"/>
              </w:rPr>
            </w:pPr>
          </w:p>
          <w:p w:rsidR="00947784" w:rsidRPr="00FE6547" w:rsidRDefault="00947784" w:rsidP="00947784">
            <w:p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pStyle w:val="a3"/>
              <w:tabs>
                <w:tab w:val="clear" w:pos="4252"/>
                <w:tab w:val="clear" w:pos="8504"/>
              </w:tabs>
              <w:snapToGrid/>
              <w:spacing w:line="200" w:lineRule="exact"/>
              <w:rPr>
                <w:rFonts w:hAnsi="ＭＳ ゴシック"/>
                <w:sz w:val="18"/>
                <w:szCs w:val="18"/>
                <w:lang w:val="en-US" w:eastAsia="ja-JP"/>
              </w:rPr>
            </w:pPr>
            <w:r w:rsidRPr="00FE6547">
              <w:rPr>
                <w:rFonts w:hAnsi="ＭＳ ゴシック" w:hint="eastAsia"/>
                <w:sz w:val="18"/>
                <w:szCs w:val="18"/>
                <w:lang w:val="en-US" w:eastAsia="ja-JP"/>
              </w:rPr>
              <w:t>正当な理由なくサービス提供を拒んでいないか。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8"/>
              </w:rPr>
              <w:t>◇原則として、利用申込に対しては応じなければならないことを規定したものであり、特に、</w:t>
            </w:r>
            <w:r w:rsidRPr="00FE6547">
              <w:rPr>
                <w:rFonts w:hAnsi="ＭＳ ゴシック" w:hint="eastAsia"/>
                <w:sz w:val="16"/>
                <w:szCs w:val="16"/>
              </w:rPr>
              <w:t>要介護度や所得の多寡等を理由にサービスの提供を拒否することを禁止するものである。提供を拒むことのできる正当な理由がある場合とは、①当該事業所の現員からは利用申込に応じきれない場合、②利用申込者の居住地が当該事業所の通常の事業の実施地域外である場合、その他利用申込者に対し自ら適切な指定看護小規模多機能型居宅介護を提供することが困難な場合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068"/>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サービス提供困難時の対応</w:t>
            </w:r>
          </w:p>
        </w:tc>
        <w:tc>
          <w:tcPr>
            <w:tcW w:w="6147" w:type="dxa"/>
          </w:tcPr>
          <w:p w:rsidR="00947784" w:rsidRPr="00FE6547" w:rsidRDefault="00947784" w:rsidP="00947784">
            <w:pPr>
              <w:pStyle w:val="a3"/>
              <w:tabs>
                <w:tab w:val="clear" w:pos="4252"/>
                <w:tab w:val="clear" w:pos="8504"/>
              </w:tabs>
              <w:snapToGrid/>
              <w:spacing w:line="200" w:lineRule="exact"/>
              <w:rPr>
                <w:rFonts w:hAnsi="ＭＳ ゴシック"/>
                <w:sz w:val="18"/>
                <w:szCs w:val="18"/>
                <w:lang w:val="en-US" w:eastAsia="ja-JP"/>
              </w:rPr>
            </w:pPr>
            <w:r w:rsidRPr="00FE6547">
              <w:rPr>
                <w:rFonts w:hAnsi="ＭＳ ゴシック" w:hint="eastAsia"/>
                <w:sz w:val="18"/>
                <w:szCs w:val="18"/>
                <w:lang w:val="en-US" w:eastAsia="ja-JP"/>
              </w:rPr>
              <w:t>当該指定</w:t>
            </w:r>
            <w:r w:rsidRPr="00FE6547">
              <w:rPr>
                <w:rFonts w:hAnsi="ＭＳ ゴシック" w:hint="eastAsia"/>
                <w:sz w:val="18"/>
                <w:szCs w:val="18"/>
              </w:rPr>
              <w:t>看護小規模多機能型居宅介護</w:t>
            </w:r>
            <w:r w:rsidRPr="00FE6547">
              <w:rPr>
                <w:rFonts w:hAnsi="ＭＳ ゴシック" w:hint="eastAsia"/>
                <w:sz w:val="18"/>
                <w:szCs w:val="18"/>
                <w:lang w:val="en-US" w:eastAsia="ja-JP"/>
              </w:rPr>
              <w:t>事業所の通常の事業の実施地域（当該事業所が通常時に当該サービスを提供する地域をいう。以下同じ。）等を勘案し、利用申込者に対し自ら適切な指定</w:t>
            </w:r>
            <w:r w:rsidRPr="00FE6547">
              <w:rPr>
                <w:rFonts w:hAnsi="ＭＳ ゴシック" w:hint="eastAsia"/>
                <w:sz w:val="18"/>
                <w:szCs w:val="18"/>
              </w:rPr>
              <w:t>看護小規模多機能型居宅介護</w:t>
            </w:r>
            <w:r w:rsidRPr="00FE6547">
              <w:rPr>
                <w:rFonts w:hAnsi="ＭＳ ゴシック" w:hint="eastAsia"/>
                <w:sz w:val="18"/>
                <w:szCs w:val="18"/>
                <w:lang w:val="en-US" w:eastAsia="ja-JP"/>
              </w:rPr>
              <w:t>を提供することが困難であると認めた場合は、当該利用申込者に係る居宅介護支援事業者への連絡、適当な他の指定</w:t>
            </w:r>
            <w:r w:rsidRPr="00FE6547">
              <w:rPr>
                <w:rFonts w:hAnsi="ＭＳ ゴシック" w:hint="eastAsia"/>
                <w:sz w:val="18"/>
                <w:szCs w:val="18"/>
              </w:rPr>
              <w:t>看護小規模多機能型居宅介護</w:t>
            </w:r>
            <w:r w:rsidRPr="00FE6547">
              <w:rPr>
                <w:rFonts w:hAnsi="ＭＳ ゴシック" w:hint="eastAsia"/>
                <w:sz w:val="18"/>
                <w:szCs w:val="18"/>
                <w:lang w:val="en-US" w:eastAsia="ja-JP"/>
              </w:rPr>
              <w:t>事業者等の紹介その他の必要な措置を速やかに講じているか。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17"/>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受給資格等の確認</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・介護保険番号、有効期限等を確認している記録等</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指定看護小規模多機能型居宅介護の提供を求められた場合は、その者の提示する被保険者証によって、被保険者資格、要介護認定の有無及び要介護認定の有効期間を確かめているか。</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5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被保険者証に、認定審査会意見が記載されているときは、当該認定審査会意見に配慮して、指定看護小規模多機能型居宅介護を提供するように努めているか。</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50"/>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要介護認定等の申請に係る援助</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認知症対応型通所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5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居宅介護支援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78"/>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心身の状況等の把握</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・サービス担当者会議の</w:t>
            </w:r>
          </w:p>
          <w:p w:rsidR="00947784" w:rsidRPr="00FE6547" w:rsidRDefault="00947784" w:rsidP="00947784">
            <w:pPr>
              <w:spacing w:line="200" w:lineRule="exact"/>
              <w:ind w:leftChars="100" w:left="210"/>
              <w:rPr>
                <w:rFonts w:hAnsi="ＭＳ ゴシック"/>
                <w:sz w:val="18"/>
                <w:szCs w:val="18"/>
              </w:rPr>
            </w:pPr>
            <w:r w:rsidRPr="00FE6547">
              <w:rPr>
                <w:rFonts w:hAnsi="ＭＳ ゴシック" w:hint="eastAsia"/>
                <w:sz w:val="18"/>
                <w:szCs w:val="18"/>
              </w:rPr>
              <w:t>記録</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介護支援専門員が開催するサービス担当者会議（介護支援専門員が居宅サービス計画の作成のために居宅サービス計画の原案に位置付けた指定居宅サービス等の担当者を招集して行う会議（テレビ電話装置等を活用して行うことができるものとする。ただし、利用者等が参加する場合にあっては、テレビ電話装置等の活用について当該利用者等の同意を得なければならない。）をいう。）等を通じて、利用者の心身の状況、その置かれている環境、他の保健医療サービス又は福祉サービスの利用状況等の把握に努めているか。</w:t>
            </w:r>
          </w:p>
          <w:p w:rsidR="00947784" w:rsidRPr="00FE6547" w:rsidRDefault="00947784" w:rsidP="00947784">
            <w:pPr>
              <w:spacing w:line="200" w:lineRule="exact"/>
              <w:ind w:left="160" w:hangingChars="100" w:hanging="160"/>
              <w:rPr>
                <w:rFonts w:hAnsi="ＭＳ ゴシック"/>
                <w:sz w:val="18"/>
                <w:szCs w:val="18"/>
              </w:rPr>
            </w:pPr>
            <w:r w:rsidRPr="00FE6547">
              <w:rPr>
                <w:rFonts w:hAnsi="ＭＳ ゴシック" w:hint="eastAsia"/>
                <w:sz w:val="16"/>
                <w:szCs w:val="18"/>
              </w:rPr>
              <w:t>◇サービス担当者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居宅サービス事業者等</w:t>
            </w:r>
          </w:p>
          <w:p w:rsidR="00947784" w:rsidRPr="00FE6547" w:rsidRDefault="00947784" w:rsidP="00947784">
            <w:pPr>
              <w:spacing w:line="200" w:lineRule="exact"/>
              <w:ind w:leftChars="86" w:left="361" w:hangingChars="100" w:hanging="180"/>
              <w:rPr>
                <w:rFonts w:hAnsi="ＭＳ ゴシック"/>
                <w:sz w:val="18"/>
                <w:szCs w:val="18"/>
              </w:rPr>
            </w:pPr>
            <w:r w:rsidRPr="00FE6547">
              <w:rPr>
                <w:rFonts w:hAnsi="ＭＳ ゴシック" w:hint="eastAsia"/>
                <w:sz w:val="18"/>
                <w:szCs w:val="18"/>
              </w:rPr>
              <w:t>との連携</w:t>
            </w:r>
          </w:p>
          <w:p w:rsidR="00947784" w:rsidRPr="00FE6547" w:rsidRDefault="00947784" w:rsidP="00947784">
            <w:pPr>
              <w:spacing w:line="200" w:lineRule="exact"/>
              <w:ind w:left="360" w:hangingChars="200" w:hanging="360"/>
              <w:rPr>
                <w:rFonts w:hAnsi="ＭＳ ゴシック"/>
                <w:sz w:val="18"/>
                <w:szCs w:val="18"/>
              </w:rPr>
            </w:pPr>
          </w:p>
          <w:p w:rsidR="00947784" w:rsidRPr="00FE6547" w:rsidRDefault="00947784" w:rsidP="006732F2">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居宅サービス事業者その他保健医療サービス又は福祉サービスを提供する者との密接な連携に努めているか。</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98"/>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利用者の健康管理を適切に行うため、主治の医師との密接な連携に努めているか。</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75"/>
        </w:trPr>
        <w:tc>
          <w:tcPr>
            <w:tcW w:w="2415" w:type="dxa"/>
            <w:vMerge/>
          </w:tcPr>
          <w:p w:rsidR="00947784" w:rsidRPr="00FE6547" w:rsidRDefault="00947784" w:rsidP="00947784">
            <w:pPr>
              <w:spacing w:line="200" w:lineRule="exact"/>
              <w:rPr>
                <w:rFonts w:hAnsi="ＭＳ ゴシック"/>
                <w:sz w:val="18"/>
                <w:szCs w:val="18"/>
              </w:rPr>
            </w:pPr>
          </w:p>
        </w:tc>
        <w:tc>
          <w:tcPr>
            <w:tcW w:w="6147" w:type="dxa"/>
            <w:vAlign w:val="center"/>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607"/>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身分を証する書類の携行</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看護小規模多機能型居宅介護従業者のうち訪問サービスの提供に当たるものに身分を証する書類を携行させ、初回訪問時及び利用者又はその家族から求められたときは、これを提示すべき旨を指導し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◇証書等には、事業所の名称、当該訪問サービスの提供に当たる者の氏名を記載するものとし、当該訪問サービスの提供に当たる者の写真の貼付や職能の記載を行うことが望ましい。</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633"/>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サービス提供の記録</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6732F2" w:rsidRDefault="006732F2" w:rsidP="006732F2">
            <w:pPr>
              <w:spacing w:line="200" w:lineRule="exact"/>
              <w:rPr>
                <w:rFonts w:hAnsi="ＭＳ ゴシック"/>
                <w:sz w:val="18"/>
                <w:szCs w:val="18"/>
              </w:rPr>
            </w:pPr>
            <w:r w:rsidRPr="00DC1FB0">
              <w:rPr>
                <w:rFonts w:hAnsi="ＭＳ ゴシック" w:hint="eastAsia"/>
                <w:sz w:val="18"/>
                <w:szCs w:val="18"/>
              </w:rPr>
              <w:t>・サービス提供</w:t>
            </w:r>
            <w:r>
              <w:rPr>
                <w:rFonts w:hAnsi="ＭＳ ゴシック" w:hint="eastAsia"/>
                <w:sz w:val="18"/>
                <w:szCs w:val="18"/>
              </w:rPr>
              <w:t>記録</w:t>
            </w:r>
          </w:p>
          <w:p w:rsidR="006732F2" w:rsidRDefault="006732F2" w:rsidP="006732F2">
            <w:pPr>
              <w:spacing w:line="200" w:lineRule="exact"/>
              <w:rPr>
                <w:rFonts w:hAnsi="ＭＳ ゴシック"/>
                <w:sz w:val="18"/>
                <w:szCs w:val="18"/>
              </w:rPr>
            </w:pPr>
            <w:r>
              <w:rPr>
                <w:rFonts w:hAnsi="ＭＳ ゴシック" w:hint="eastAsia"/>
                <w:sz w:val="18"/>
                <w:szCs w:val="18"/>
              </w:rPr>
              <w:t>・業務日誌</w:t>
            </w:r>
          </w:p>
          <w:p w:rsidR="006732F2" w:rsidRDefault="006732F2" w:rsidP="006732F2">
            <w:pPr>
              <w:spacing w:line="200" w:lineRule="exact"/>
              <w:rPr>
                <w:rFonts w:hAnsi="ＭＳ ゴシック"/>
                <w:sz w:val="18"/>
                <w:szCs w:val="18"/>
              </w:rPr>
            </w:pPr>
            <w:r>
              <w:rPr>
                <w:rFonts w:hAnsi="ＭＳ ゴシック" w:hint="eastAsia"/>
                <w:sz w:val="18"/>
                <w:szCs w:val="18"/>
              </w:rPr>
              <w:t>・モニタリングシート</w:t>
            </w:r>
          </w:p>
          <w:p w:rsidR="00947784" w:rsidRPr="00FE6547" w:rsidRDefault="006732F2" w:rsidP="006732F2">
            <w:pPr>
              <w:spacing w:line="200" w:lineRule="exact"/>
              <w:rPr>
                <w:rFonts w:hAnsi="ＭＳ ゴシック"/>
                <w:sz w:val="18"/>
                <w:szCs w:val="18"/>
              </w:rPr>
            </w:pPr>
            <w:r>
              <w:rPr>
                <w:rFonts w:hAnsi="ＭＳ ゴシック" w:hint="eastAsia"/>
                <w:sz w:val="18"/>
                <w:szCs w:val="18"/>
              </w:rPr>
              <w:t>・</w:t>
            </w:r>
            <w:r w:rsidRPr="00273FC7">
              <w:rPr>
                <w:rFonts w:hAnsi="ＭＳ ゴシック" w:hint="eastAsia"/>
                <w:color w:val="000000"/>
                <w:sz w:val="18"/>
                <w:szCs w:val="18"/>
              </w:rPr>
              <w:t>送迎記録</w:t>
            </w:r>
          </w:p>
        </w:tc>
        <w:tc>
          <w:tcPr>
            <w:tcW w:w="6147" w:type="dxa"/>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sz w:val="18"/>
                <w:szCs w:val="18"/>
              </w:rPr>
              <w:t>指定看護小規模多機能型居宅介護</w:t>
            </w:r>
            <w:r w:rsidRPr="00FE6547">
              <w:rPr>
                <w:rFonts w:hAnsi="ＭＳ ゴシック" w:hint="eastAsia"/>
                <w:color w:val="000000"/>
                <w:sz w:val="18"/>
                <w:szCs w:val="18"/>
              </w:rPr>
              <w:t>を提供した際は、提供日及び内容、利用者に代わって支払を受ける地域密着型介護サービス費の額その他必要な事項を、利用者の居宅サービス計画を記載した書面又はこれに準ずる書面に記載しているか。</w:t>
            </w:r>
          </w:p>
          <w:p w:rsidR="00947784" w:rsidRPr="00FE6547" w:rsidRDefault="00947784" w:rsidP="00947784">
            <w:pPr>
              <w:spacing w:line="200" w:lineRule="exact"/>
              <w:ind w:left="160" w:hangingChars="100" w:hanging="160"/>
              <w:rPr>
                <w:rFonts w:hAnsi="ＭＳ ゴシック"/>
                <w:color w:val="000000"/>
                <w:sz w:val="18"/>
                <w:szCs w:val="18"/>
              </w:rPr>
            </w:pPr>
            <w:r w:rsidRPr="00FE6547">
              <w:rPr>
                <w:rFonts w:hAnsi="ＭＳ ゴシック" w:hint="eastAsia"/>
                <w:color w:val="000000"/>
                <w:sz w:val="16"/>
                <w:szCs w:val="18"/>
              </w:rPr>
              <w:t>①利用者及びサービス事業者が、その時点での区分支給限度基準額との関係やサービスの利用状況を把握できるようにするために、指定</w:t>
            </w:r>
            <w:r w:rsidRPr="00FE6547">
              <w:rPr>
                <w:rFonts w:hAnsi="ＭＳ ゴシック" w:hint="eastAsia"/>
                <w:sz w:val="16"/>
                <w:szCs w:val="16"/>
              </w:rPr>
              <w:t>看護小規模多機能型居宅介護</w:t>
            </w:r>
            <w:r w:rsidRPr="00FE6547">
              <w:rPr>
                <w:rFonts w:hAnsi="ＭＳ ゴシック" w:hint="eastAsia"/>
                <w:color w:val="000000"/>
                <w:sz w:val="16"/>
                <w:szCs w:val="18"/>
              </w:rPr>
              <w:t>事業者は、指定</w:t>
            </w:r>
            <w:r w:rsidRPr="00FE6547">
              <w:rPr>
                <w:rFonts w:hAnsi="ＭＳ ゴシック" w:hint="eastAsia"/>
                <w:sz w:val="16"/>
                <w:szCs w:val="16"/>
              </w:rPr>
              <w:t>看護小規模多機能型居宅介護</w:t>
            </w:r>
            <w:r w:rsidRPr="00FE6547">
              <w:rPr>
                <w:rFonts w:hAnsi="ＭＳ ゴシック" w:hint="eastAsia"/>
                <w:color w:val="000000"/>
                <w:sz w:val="16"/>
                <w:szCs w:val="18"/>
              </w:rPr>
              <w:t>を提供した際は、当該指定</w:t>
            </w:r>
            <w:r w:rsidRPr="00FE6547">
              <w:rPr>
                <w:rFonts w:hAnsi="ＭＳ ゴシック" w:hint="eastAsia"/>
                <w:sz w:val="16"/>
                <w:szCs w:val="16"/>
              </w:rPr>
              <w:t>看護小規模多機能型居宅介護</w:t>
            </w:r>
            <w:r w:rsidRPr="00FE6547">
              <w:rPr>
                <w:rFonts w:hAnsi="ＭＳ ゴシック" w:hint="eastAsia"/>
                <w:color w:val="000000"/>
                <w:sz w:val="16"/>
                <w:szCs w:val="18"/>
              </w:rPr>
              <w:t>の提供日、サービス内容、保険給付の額その他必要な事項を、利用者の居宅サービス計画の書面又はサービス利用票等に記載しなければならないことを規定したものである。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numPr>
                <w:ilvl w:val="0"/>
                <w:numId w:val="2"/>
              </w:numPr>
              <w:spacing w:line="200" w:lineRule="exact"/>
              <w:rPr>
                <w:rFonts w:hAnsi="ＭＳ ゴシック"/>
                <w:sz w:val="18"/>
                <w:szCs w:val="18"/>
              </w:rPr>
            </w:pPr>
          </w:p>
        </w:tc>
        <w:tc>
          <w:tcPr>
            <w:tcW w:w="6147" w:type="dxa"/>
          </w:tcPr>
          <w:p w:rsidR="00947784" w:rsidRPr="00FE6547" w:rsidRDefault="00947784" w:rsidP="00947784">
            <w:pPr>
              <w:spacing w:line="200" w:lineRule="exact"/>
              <w:ind w:left="180" w:hangingChars="100" w:hanging="180"/>
              <w:rPr>
                <w:rFonts w:hAnsi="ＭＳ ゴシック"/>
                <w:color w:val="000000"/>
                <w:sz w:val="18"/>
                <w:szCs w:val="18"/>
              </w:rPr>
            </w:pPr>
            <w:r w:rsidRPr="00FE6547">
              <w:rPr>
                <w:rFonts w:hAnsi="ＭＳ ゴシック" w:hint="eastAsia"/>
                <w:sz w:val="18"/>
                <w:szCs w:val="18"/>
              </w:rPr>
              <w:t>指定看護小規模多機能型居宅介護</w:t>
            </w:r>
            <w:r w:rsidRPr="00FE6547">
              <w:rPr>
                <w:rFonts w:hAnsi="ＭＳ ゴシック" w:hint="eastAsia"/>
                <w:color w:val="000000"/>
                <w:sz w:val="18"/>
                <w:szCs w:val="18"/>
              </w:rPr>
              <w:t>を提供した際は、提供した具体的なサービスの内容等を記録するとともに、利用者からの申出があった場合には、文書の交付その他適切な方法により、その情報を利用者に対して提供しているか。</w:t>
            </w:r>
          </w:p>
          <w:p w:rsidR="00947784" w:rsidRPr="00FE6547" w:rsidRDefault="00947784" w:rsidP="00947784">
            <w:pPr>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8"/>
              </w:rPr>
              <w:t>②当該指定</w:t>
            </w:r>
            <w:r w:rsidRPr="00FE6547">
              <w:rPr>
                <w:rFonts w:hAnsi="ＭＳ ゴシック" w:hint="eastAsia"/>
                <w:sz w:val="16"/>
                <w:szCs w:val="16"/>
              </w:rPr>
              <w:t>看護小規模多機能型居宅介護</w:t>
            </w:r>
            <w:r w:rsidRPr="00FE6547">
              <w:rPr>
                <w:rFonts w:hAnsi="ＭＳ ゴシック" w:hint="eastAsia"/>
                <w:color w:val="000000"/>
                <w:sz w:val="16"/>
                <w:szCs w:val="18"/>
              </w:rPr>
              <w:t>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ある。また、「その他適切な方法」とは、例えば、利用者の用意する手帳等に記載するなどの方法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50"/>
        </w:trPr>
        <w:tc>
          <w:tcPr>
            <w:tcW w:w="2415" w:type="dxa"/>
            <w:vMerge w:val="restart"/>
            <w:tcBorders>
              <w:top w:val="single" w:sz="4" w:space="0" w:color="auto"/>
              <w:bottom w:val="dotted" w:sz="4" w:space="0" w:color="auto"/>
            </w:tcBorders>
            <w:shd w:val="clear" w:color="auto" w:fill="auto"/>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br w:type="page"/>
            </w:r>
            <w:r w:rsidRPr="00FE6547">
              <w:br w:type="page"/>
            </w:r>
            <w:r w:rsidRPr="00FE6547">
              <w:br w:type="page"/>
            </w:r>
            <w:r w:rsidRPr="00FE6547">
              <w:rPr>
                <w:rFonts w:hAnsi="ＭＳ ゴシック" w:hint="eastAsia"/>
                <w:sz w:val="18"/>
                <w:szCs w:val="18"/>
              </w:rPr>
              <w:t>利用料等の受領</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pPr>
            <w:r w:rsidRPr="00FE6547">
              <w:br w:type="page"/>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・請求書</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・領収書</w:t>
            </w:r>
          </w:p>
        </w:tc>
        <w:tc>
          <w:tcPr>
            <w:tcW w:w="6147" w:type="dxa"/>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法定代理受領サービスに該当する指定</w:t>
            </w:r>
            <w:r w:rsidRPr="00FE6547">
              <w:rPr>
                <w:rFonts w:hAnsi="ＭＳ ゴシック" w:hint="eastAsia"/>
                <w:sz w:val="18"/>
                <w:szCs w:val="18"/>
              </w:rPr>
              <w:t>看護小規模多機能型居宅介護</w:t>
            </w:r>
            <w:r w:rsidRPr="00FE6547">
              <w:rPr>
                <w:rFonts w:hAnsi="ＭＳ ゴシック" w:hint="eastAsia"/>
                <w:color w:val="000000"/>
                <w:sz w:val="18"/>
                <w:szCs w:val="18"/>
              </w:rPr>
              <w:t>を提供した際には、その利用者から利用料の一部として、当該指定</w:t>
            </w:r>
            <w:r w:rsidRPr="00FE6547">
              <w:rPr>
                <w:rFonts w:hAnsi="ＭＳ ゴシック" w:hint="eastAsia"/>
                <w:sz w:val="18"/>
                <w:szCs w:val="18"/>
              </w:rPr>
              <w:t>看護小規模多機能型居宅介護</w:t>
            </w:r>
            <w:r w:rsidRPr="00FE6547">
              <w:rPr>
                <w:rFonts w:hAnsi="ＭＳ ゴシック" w:hint="eastAsia"/>
                <w:color w:val="000000"/>
                <w:sz w:val="18"/>
                <w:szCs w:val="18"/>
              </w:rPr>
              <w:t>に係る地域密着型介護サービス費用基準額から当該指定</w:t>
            </w:r>
            <w:r w:rsidRPr="00FE6547">
              <w:rPr>
                <w:rFonts w:hAnsi="ＭＳ ゴシック" w:hint="eastAsia"/>
                <w:sz w:val="18"/>
                <w:szCs w:val="18"/>
              </w:rPr>
              <w:t>看護小規模多機能型居宅介護</w:t>
            </w:r>
            <w:r w:rsidRPr="00FE6547">
              <w:rPr>
                <w:rFonts w:hAnsi="ＭＳ ゴシック" w:hint="eastAsia"/>
                <w:color w:val="000000"/>
                <w:sz w:val="18"/>
                <w:szCs w:val="18"/>
              </w:rPr>
              <w:t>事業者に支払われる地域密着型介護サービス費の額を控除して得た額の支払を受けているか。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Borders>
              <w:top w:val="dotted" w:sz="4" w:space="0" w:color="auto"/>
              <w:bottom w:val="dotted" w:sz="4" w:space="0" w:color="auto"/>
            </w:tcBorders>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法定代理受領サービスに該当しない指定看護小規模多機能型居宅介護を提供した際にその利用者から支払を受ける利用料の額と、指定看護小規模多機能型居宅介護に係る地域密着型介護サービス費用基準額との間に、不合理な差額が生じていないか。</w:t>
            </w:r>
          </w:p>
          <w:p w:rsidR="00947784" w:rsidRPr="00FE6547" w:rsidRDefault="00947784" w:rsidP="00947784">
            <w:pPr>
              <w:spacing w:line="200" w:lineRule="exact"/>
              <w:ind w:leftChars="3" w:left="166" w:hangingChars="100" w:hanging="160"/>
              <w:rPr>
                <w:rFonts w:hAnsi="ＭＳ ゴシック"/>
                <w:sz w:val="16"/>
                <w:szCs w:val="16"/>
              </w:rPr>
            </w:pPr>
            <w:r w:rsidRPr="00FE6547">
              <w:rPr>
                <w:rFonts w:hAnsi="ＭＳ ゴシック" w:hint="eastAsia"/>
                <w:sz w:val="16"/>
                <w:szCs w:val="16"/>
              </w:rPr>
              <w:t>②利用者間の公平及び利用者の保護の観点から、法定代理受領サービスでない指定看護小規模多機能型居宅介護を提供した際に、その利用者から支払を受ける利用料の額と、法定代理受領サービスである指定看護小規模多機能型居宅介護に係る費用の額の間に、一方の管理経費の他方への転嫁等による不合理な差額を設けてはならないこととしたものである。なお、そもそも介護保険給付の対象となる指定看護小規模多機能型居宅介護のサービスと明確に区分されるサービスについては、次のような方法により別の料金設定をして差し支えない。</w:t>
            </w:r>
          </w:p>
          <w:p w:rsidR="00947784" w:rsidRPr="00FE6547" w:rsidRDefault="00947784" w:rsidP="00947784">
            <w:pPr>
              <w:spacing w:line="200" w:lineRule="exact"/>
              <w:ind w:leftChars="53" w:left="431" w:hangingChars="200" w:hanging="320"/>
              <w:rPr>
                <w:rFonts w:hAnsi="ＭＳ ゴシック"/>
                <w:sz w:val="16"/>
                <w:szCs w:val="16"/>
              </w:rPr>
            </w:pPr>
            <w:r w:rsidRPr="00FE6547">
              <w:rPr>
                <w:rFonts w:hAnsi="ＭＳ ゴシック" w:hint="eastAsia"/>
                <w:sz w:val="16"/>
                <w:szCs w:val="16"/>
              </w:rPr>
              <w:t>イ　利用者に当該事業が指定看護小規模多機能型居宅介護の事業とは別事業であり、当該サービスが介護保険給付の対象とならないサービスであることを説明し、理解を得ること。</w:t>
            </w:r>
          </w:p>
          <w:p w:rsidR="00947784" w:rsidRPr="00FE6547" w:rsidRDefault="00947784" w:rsidP="00947784">
            <w:pPr>
              <w:spacing w:line="200" w:lineRule="exact"/>
              <w:ind w:leftChars="53" w:left="431" w:hangingChars="200" w:hanging="320"/>
              <w:rPr>
                <w:rFonts w:hAnsi="ＭＳ ゴシック"/>
                <w:sz w:val="16"/>
                <w:szCs w:val="16"/>
              </w:rPr>
            </w:pPr>
            <w:r w:rsidRPr="00FE6547">
              <w:rPr>
                <w:rFonts w:hAnsi="ＭＳ ゴシック" w:hint="eastAsia"/>
                <w:sz w:val="16"/>
                <w:szCs w:val="16"/>
              </w:rPr>
              <w:t>ロ　当該事業の目的、運営方針、利用料等が、指定看護小規模多機能型居宅介護事業所の運営規程とは別に定められていること。</w:t>
            </w:r>
          </w:p>
          <w:p w:rsidR="00947784" w:rsidRPr="00FE6547" w:rsidRDefault="00947784" w:rsidP="00947784">
            <w:pPr>
              <w:spacing w:line="200" w:lineRule="exact"/>
              <w:ind w:leftChars="53" w:left="111"/>
              <w:rPr>
                <w:rFonts w:hAnsi="ＭＳ ゴシック"/>
                <w:sz w:val="16"/>
                <w:szCs w:val="16"/>
              </w:rPr>
            </w:pPr>
            <w:r w:rsidRPr="00FE6547">
              <w:rPr>
                <w:rFonts w:hAnsi="ＭＳ ゴシック" w:hint="eastAsia"/>
                <w:sz w:val="16"/>
                <w:szCs w:val="16"/>
              </w:rPr>
              <w:t>ハ　会計が指定看護小規模多機能型居宅介護の事業の会計と区分していること。</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Borders>
              <w:top w:val="dotted" w:sz="4" w:space="0" w:color="auto"/>
              <w:bottom w:val="dotted" w:sz="4" w:space="0" w:color="auto"/>
            </w:tcBorders>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利用料のほかには、次に掲げる費用の額以外の支払いを受けていないか。</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一　利用者の選定により通常の事業の実施地域以外の地域に居住する利用者に対して行う送迎に要する費用</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二　利用者の選択により通常の事業の実施地域以外の地域の居宅において訪問サービスを提供する場合は、それに要した交通費の額</w:t>
            </w:r>
          </w:p>
          <w:p w:rsidR="00947784" w:rsidRPr="00FE6547" w:rsidRDefault="00947784" w:rsidP="00947784">
            <w:pPr>
              <w:spacing w:line="200" w:lineRule="exact"/>
              <w:ind w:firstLineChars="100" w:firstLine="180"/>
              <w:rPr>
                <w:rFonts w:hAnsi="ＭＳ ゴシック"/>
                <w:sz w:val="18"/>
                <w:szCs w:val="18"/>
              </w:rPr>
            </w:pPr>
            <w:r w:rsidRPr="00FE6547">
              <w:rPr>
                <w:rFonts w:hAnsi="ＭＳ ゴシック" w:hint="eastAsia"/>
                <w:sz w:val="18"/>
                <w:szCs w:val="18"/>
              </w:rPr>
              <w:t>三　食事の提供に要する費用</w:t>
            </w:r>
          </w:p>
          <w:p w:rsidR="00947784" w:rsidRPr="00FE6547" w:rsidRDefault="00947784" w:rsidP="00947784">
            <w:pPr>
              <w:spacing w:line="200" w:lineRule="exact"/>
              <w:ind w:firstLineChars="100" w:firstLine="180"/>
              <w:rPr>
                <w:rFonts w:hAnsi="ＭＳ ゴシック"/>
                <w:sz w:val="18"/>
                <w:szCs w:val="18"/>
              </w:rPr>
            </w:pPr>
            <w:r w:rsidRPr="00FE6547">
              <w:rPr>
                <w:rFonts w:hAnsi="ＭＳ ゴシック" w:hint="eastAsia"/>
                <w:sz w:val="18"/>
                <w:szCs w:val="18"/>
              </w:rPr>
              <w:t>四　宿泊に要する費用</w:t>
            </w:r>
          </w:p>
          <w:p w:rsidR="00947784" w:rsidRPr="00FE6547" w:rsidRDefault="00947784" w:rsidP="00947784">
            <w:pPr>
              <w:spacing w:line="200" w:lineRule="exact"/>
              <w:ind w:firstLineChars="100" w:firstLine="180"/>
              <w:rPr>
                <w:rFonts w:hAnsi="ＭＳ ゴシック"/>
                <w:sz w:val="18"/>
                <w:szCs w:val="18"/>
              </w:rPr>
            </w:pPr>
            <w:r w:rsidRPr="00FE6547">
              <w:rPr>
                <w:rFonts w:hAnsi="ＭＳ ゴシック" w:hint="eastAsia"/>
                <w:sz w:val="18"/>
                <w:szCs w:val="18"/>
              </w:rPr>
              <w:t>五　おむつ代</w:t>
            </w:r>
          </w:p>
          <w:p w:rsidR="00947784" w:rsidRPr="00FE6547" w:rsidRDefault="00947784" w:rsidP="00947784">
            <w:pPr>
              <w:spacing w:line="200" w:lineRule="exact"/>
              <w:ind w:leftChars="100" w:left="570" w:hangingChars="200" w:hanging="360"/>
              <w:rPr>
                <w:rFonts w:hAnsi="ＭＳ ゴシック"/>
                <w:sz w:val="18"/>
                <w:szCs w:val="18"/>
              </w:rPr>
            </w:pPr>
            <w:r w:rsidRPr="00FE6547">
              <w:rPr>
                <w:rFonts w:hAnsi="ＭＳ ゴシック" w:hint="eastAsia"/>
                <w:sz w:val="18"/>
                <w:szCs w:val="18"/>
              </w:rPr>
              <w:t>六　前各号に掲げるもののほか、指定看護小規模多機能型居宅介護の提供において提供される便宜のうち、日常生活においても通常必要となるものに係る費用であって、その利用者に負担させることが適当と認められる費用</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②指定小規模多機能型居宅介護事業者は、指定小規模多機能型居宅介護の提供に関して、</w:t>
            </w:r>
          </w:p>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hint="eastAsia"/>
                <w:sz w:val="16"/>
                <w:szCs w:val="18"/>
              </w:rPr>
              <w:t>イ　利用者の選定により通常の事業の実施地域以外の地域に居住する利用者に対して行う送迎に要する費用</w:t>
            </w:r>
          </w:p>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hint="eastAsia"/>
                <w:sz w:val="16"/>
                <w:szCs w:val="18"/>
              </w:rPr>
              <w:t>ロ　利用者の選択により通常の事業の実施地域以外の地域の居宅において訪問サービスを提供する場合は、それに要した交通費の額</w:t>
            </w:r>
          </w:p>
          <w:p w:rsidR="00947784" w:rsidRPr="00FE6547" w:rsidRDefault="00947784" w:rsidP="00947784">
            <w:pPr>
              <w:spacing w:line="200" w:lineRule="exact"/>
              <w:rPr>
                <w:rFonts w:hAnsi="ＭＳ ゴシック"/>
                <w:sz w:val="16"/>
                <w:szCs w:val="18"/>
              </w:rPr>
            </w:pPr>
            <w:r w:rsidRPr="00FE6547">
              <w:rPr>
                <w:rFonts w:hAnsi="ＭＳ ゴシック" w:hint="eastAsia"/>
                <w:sz w:val="16"/>
                <w:szCs w:val="18"/>
              </w:rPr>
              <w:t>ハ　食事の提供に要する費用</w:t>
            </w:r>
          </w:p>
          <w:p w:rsidR="00947784" w:rsidRPr="00FE6547" w:rsidRDefault="00947784" w:rsidP="00947784">
            <w:pPr>
              <w:spacing w:line="200" w:lineRule="exact"/>
              <w:rPr>
                <w:rFonts w:hAnsi="ＭＳ ゴシック"/>
                <w:sz w:val="16"/>
                <w:szCs w:val="18"/>
              </w:rPr>
            </w:pPr>
            <w:r w:rsidRPr="00FE6547">
              <w:rPr>
                <w:rFonts w:hAnsi="ＭＳ ゴシック" w:hint="eastAsia"/>
                <w:sz w:val="16"/>
                <w:szCs w:val="18"/>
              </w:rPr>
              <w:t>ニ　宿泊に要する費用</w:t>
            </w:r>
          </w:p>
          <w:p w:rsidR="00947784" w:rsidRPr="00FE6547" w:rsidRDefault="00947784" w:rsidP="00947784">
            <w:pPr>
              <w:spacing w:line="200" w:lineRule="exact"/>
              <w:rPr>
                <w:rFonts w:hAnsi="ＭＳ ゴシック"/>
                <w:sz w:val="16"/>
                <w:szCs w:val="18"/>
              </w:rPr>
            </w:pPr>
            <w:r w:rsidRPr="00FE6547">
              <w:rPr>
                <w:rFonts w:hAnsi="ＭＳ ゴシック" w:hint="eastAsia"/>
                <w:sz w:val="16"/>
                <w:szCs w:val="18"/>
              </w:rPr>
              <w:t>ホ　おむつ代</w:t>
            </w:r>
          </w:p>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hint="eastAsia"/>
                <w:sz w:val="16"/>
                <w:szCs w:val="18"/>
              </w:rPr>
              <w:t>ヘ　イからホまでに掲げるもののほか、指定小規模多機能型居宅介護の提供において提供される便宜のうち、日常生活においても通常必要となるものに係る費用であって、その利用者に負担させることが適当と認められるもの</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なお、ハ及びニの費用については、指針の定めるところによるものとし、ヘの費用の具体的な範囲については、別に通知するところによるものである。</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Borders>
              <w:top w:val="dotted" w:sz="4" w:space="0" w:color="auto"/>
              <w:bottom w:val="dotted" w:sz="4" w:space="0" w:color="auto"/>
            </w:tcBorders>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上記の費用の額に係るサービスの提供に当たっては、あらかじめ、利用者又はその家族に対し、当該サービスの内容及び費用を記した文書を交付して説明を行い、利用者の同意を得ているか。</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c>
          <w:tcPr>
            <w:tcW w:w="2415" w:type="dxa"/>
            <w:tcBorders>
              <w:top w:val="dotted" w:sz="4" w:space="0" w:color="auto"/>
              <w:bottom w:val="dotted" w:sz="4" w:space="0" w:color="auto"/>
            </w:tcBorders>
            <w:shd w:val="clear" w:color="auto" w:fill="auto"/>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（その他の日常生活費）</w:t>
            </w:r>
          </w:p>
        </w:tc>
        <w:tc>
          <w:tcPr>
            <w:tcW w:w="6147" w:type="dxa"/>
            <w:shd w:val="clear" w:color="auto" w:fill="auto"/>
          </w:tcPr>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◇「その他の日常生活費」の主旨</w:t>
            </w:r>
          </w:p>
          <w:p w:rsidR="00947784" w:rsidRPr="00FE6547" w:rsidRDefault="00947784" w:rsidP="00947784">
            <w:pPr>
              <w:spacing w:line="200" w:lineRule="exact"/>
              <w:ind w:leftChars="100" w:left="210"/>
              <w:rPr>
                <w:rFonts w:hAnsi="ＭＳ ゴシック"/>
                <w:sz w:val="16"/>
                <w:szCs w:val="16"/>
              </w:rPr>
            </w:pPr>
            <w:r w:rsidRPr="00FE6547">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◇「その他の日常生活費」の受領に関する基準</w:t>
            </w:r>
          </w:p>
          <w:p w:rsidR="00947784" w:rsidRPr="00FE6547" w:rsidRDefault="00947784" w:rsidP="00947784">
            <w:pPr>
              <w:spacing w:line="200" w:lineRule="exact"/>
              <w:ind w:leftChars="100" w:left="210"/>
              <w:rPr>
                <w:rFonts w:hAnsi="ＭＳ ゴシック"/>
                <w:sz w:val="16"/>
                <w:szCs w:val="16"/>
              </w:rPr>
            </w:pPr>
            <w:r w:rsidRPr="00FE6547">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①「その他の日常生活費」の対象となる便宜と、保険給付の対象となっているサービスとの間に重複関係がないこと。</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④「その他の日常生活費」の受領は、その対象となる便宜を行なうための実費相当額の範囲内で行なわれるべきものであること。</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◇「その他の日常生活費」の具体的な範囲について</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①利用者の希望によって、身の回り品として日常生活に必要なものを事業者が提供する場合に係る費用(例：歯ブラシや化粧品等の個人等の日用品等)</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②利用者の希望によって、教養娯楽として日常生活に必要なものを事業者が提供する場合に係る費用（例：サービス提供の一環として実施するクラブ活動や行事における材料費等）</w:t>
            </w: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8"/>
                <w:szCs w:val="18"/>
              </w:rPr>
            </w:pP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8"/>
                <w:szCs w:val="18"/>
              </w:rPr>
            </w:pP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4"/>
                <w:szCs w:val="18"/>
              </w:rPr>
            </w:pPr>
          </w:p>
        </w:tc>
      </w:tr>
      <w:tr w:rsidR="00947784" w:rsidRPr="00FE6547" w:rsidTr="006D2A13">
        <w:trPr>
          <w:trHeight w:val="1548"/>
        </w:trPr>
        <w:tc>
          <w:tcPr>
            <w:tcW w:w="2415" w:type="dxa"/>
            <w:tcBorders>
              <w:top w:val="dotted" w:sz="4" w:space="0" w:color="auto"/>
              <w:bottom w:val="dotted" w:sz="4" w:space="0" w:color="auto"/>
            </w:tcBorders>
            <w:shd w:val="clear" w:color="auto" w:fill="auto"/>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（宿泊費）</w:t>
            </w:r>
          </w:p>
        </w:tc>
        <w:tc>
          <w:tcPr>
            <w:tcW w:w="6147" w:type="dxa"/>
            <w:shd w:val="clear" w:color="auto" w:fill="auto"/>
          </w:tcPr>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sz w:val="16"/>
                <w:szCs w:val="18"/>
              </w:rPr>
              <w:t xml:space="preserve">(1) </w:t>
            </w:r>
            <w:r w:rsidRPr="00FE6547">
              <w:rPr>
                <w:rFonts w:hAnsi="ＭＳ ゴシック" w:hint="eastAsia"/>
                <w:sz w:val="16"/>
                <w:szCs w:val="18"/>
              </w:rPr>
              <w:t>居住、滞在及び宿泊（以下「居住等」という。）に係る利用料は、居住環境の違いに応じて、それぞれ次に掲げる額を基本とすること。</w:t>
            </w:r>
          </w:p>
          <w:p w:rsidR="00947784" w:rsidRPr="00FE6547" w:rsidRDefault="00947784" w:rsidP="00947784">
            <w:pPr>
              <w:spacing w:line="200" w:lineRule="exact"/>
              <w:ind w:leftChars="100" w:left="530" w:hangingChars="200" w:hanging="320"/>
              <w:rPr>
                <w:rFonts w:hAnsi="ＭＳ ゴシック"/>
                <w:sz w:val="16"/>
                <w:szCs w:val="18"/>
              </w:rPr>
            </w:pPr>
            <w:r w:rsidRPr="00FE6547">
              <w:rPr>
                <w:rFonts w:hAnsi="ＭＳ ゴシック"/>
                <w:sz w:val="16"/>
                <w:szCs w:val="18"/>
              </w:rPr>
              <w:t>(</w:t>
            </w:r>
            <w:r w:rsidRPr="00FE6547">
              <w:rPr>
                <w:rFonts w:hAnsi="ＭＳ ゴシック" w:hint="eastAsia"/>
                <w:sz w:val="16"/>
                <w:szCs w:val="18"/>
              </w:rPr>
              <w:t>ⅰ) ユニットに属する居室、療養室及び病室（以下「居室等」という。）、ユニットに属さない居室等のうち定員が１人のもの</w:t>
            </w:r>
          </w:p>
          <w:p w:rsidR="00947784" w:rsidRPr="00FE6547" w:rsidRDefault="00947784" w:rsidP="00947784">
            <w:pPr>
              <w:spacing w:line="200" w:lineRule="exact"/>
              <w:ind w:leftChars="300" w:left="630" w:firstLineChars="200" w:firstLine="320"/>
              <w:rPr>
                <w:rFonts w:hAnsi="ＭＳ ゴシック"/>
                <w:sz w:val="16"/>
                <w:szCs w:val="18"/>
              </w:rPr>
            </w:pPr>
            <w:r w:rsidRPr="00FE6547">
              <w:rPr>
                <w:rFonts w:hAnsi="ＭＳ ゴシック" w:hint="eastAsia"/>
                <w:sz w:val="16"/>
                <w:szCs w:val="18"/>
              </w:rPr>
              <w:t>室料及び光熱水費に相当する額</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 xml:space="preserve">　(ⅱ) ユニットに属さない居室等のうち定員が２人以上のもの</w:t>
            </w:r>
          </w:p>
          <w:p w:rsidR="00947784" w:rsidRPr="00FE6547" w:rsidRDefault="00947784" w:rsidP="00947784">
            <w:pPr>
              <w:spacing w:line="200" w:lineRule="exact"/>
              <w:ind w:firstLineChars="550" w:firstLine="880"/>
              <w:rPr>
                <w:rFonts w:hAnsi="ＭＳ ゴシック"/>
                <w:sz w:val="16"/>
                <w:szCs w:val="18"/>
              </w:rPr>
            </w:pPr>
            <w:r w:rsidRPr="00FE6547">
              <w:rPr>
                <w:rFonts w:hAnsi="ＭＳ ゴシック" w:hint="eastAsia"/>
                <w:sz w:val="16"/>
                <w:szCs w:val="18"/>
              </w:rPr>
              <w:t>光熱水費に相当する額</w:t>
            </w:r>
          </w:p>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sz w:val="16"/>
                <w:szCs w:val="18"/>
              </w:rPr>
              <w:t xml:space="preserve">(2) </w:t>
            </w:r>
            <w:r w:rsidRPr="00FE6547">
              <w:rPr>
                <w:rFonts w:hAnsi="ＭＳ ゴシック" w:hint="eastAsia"/>
                <w:sz w:val="16"/>
                <w:szCs w:val="18"/>
              </w:rPr>
              <w:t>居住等に係る利用料の水準の設定に当たって勘案すべき事項は、次のとおりとすること。</w:t>
            </w:r>
          </w:p>
          <w:p w:rsidR="00947784" w:rsidRPr="00FE6547" w:rsidRDefault="00947784" w:rsidP="00947784">
            <w:pPr>
              <w:spacing w:line="200" w:lineRule="exact"/>
              <w:ind w:left="560" w:hangingChars="350" w:hanging="560"/>
              <w:rPr>
                <w:rFonts w:hAnsi="ＭＳ ゴシック"/>
                <w:sz w:val="16"/>
                <w:szCs w:val="18"/>
              </w:rPr>
            </w:pPr>
            <w:r w:rsidRPr="00FE6547">
              <w:rPr>
                <w:rFonts w:hAnsi="ＭＳ ゴシック" w:hint="eastAsia"/>
                <w:sz w:val="16"/>
                <w:szCs w:val="18"/>
              </w:rPr>
              <w:t xml:space="preserve">　(ⅰ) 利用者等が利用する施設の建設費用（修繕費用、維持費用等を含み、公的助成の有無についても勘案すること。）</w:t>
            </w:r>
          </w:p>
          <w:p w:rsidR="00947784" w:rsidRPr="00FE6547" w:rsidRDefault="00947784" w:rsidP="00947784">
            <w:pPr>
              <w:spacing w:line="200" w:lineRule="exact"/>
              <w:ind w:left="160" w:hangingChars="100" w:hanging="160"/>
              <w:rPr>
                <w:rFonts w:hAnsi="ＭＳ ゴシック"/>
                <w:szCs w:val="18"/>
              </w:rPr>
            </w:pPr>
            <w:r w:rsidRPr="00FE6547">
              <w:rPr>
                <w:rFonts w:hAnsi="ＭＳ ゴシック" w:hint="eastAsia"/>
                <w:sz w:val="16"/>
                <w:szCs w:val="18"/>
              </w:rPr>
              <w:t xml:space="preserve">　(ⅱ) 近隣地域に所在する類似施設の家賃及び光熱水費の平均的な費用</w:t>
            </w: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8"/>
                <w:szCs w:val="18"/>
              </w:rPr>
            </w:pP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8"/>
                <w:szCs w:val="18"/>
              </w:rPr>
            </w:pP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4"/>
                <w:szCs w:val="18"/>
              </w:rPr>
            </w:pPr>
          </w:p>
        </w:tc>
      </w:tr>
      <w:tr w:rsidR="00947784" w:rsidRPr="00FE6547" w:rsidTr="006D2A13">
        <w:trPr>
          <w:trHeight w:val="343"/>
        </w:trPr>
        <w:tc>
          <w:tcPr>
            <w:tcW w:w="2415" w:type="dxa"/>
            <w:tcBorders>
              <w:top w:val="dotted" w:sz="4" w:space="0" w:color="auto"/>
            </w:tcBorders>
            <w:shd w:val="clear" w:color="auto" w:fill="auto"/>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（食費）</w:t>
            </w:r>
          </w:p>
        </w:tc>
        <w:tc>
          <w:tcPr>
            <w:tcW w:w="6147" w:type="dxa"/>
            <w:tcBorders>
              <w:bottom w:val="single" w:sz="4" w:space="0" w:color="auto"/>
            </w:tcBorders>
          </w:tcPr>
          <w:p w:rsidR="00947784" w:rsidRPr="00FE6547" w:rsidRDefault="00947784" w:rsidP="00947784">
            <w:pPr>
              <w:spacing w:line="200" w:lineRule="exact"/>
              <w:rPr>
                <w:rFonts w:hAnsi="ＭＳ ゴシック"/>
                <w:szCs w:val="18"/>
              </w:rPr>
            </w:pPr>
            <w:r w:rsidRPr="00FE6547">
              <w:rPr>
                <w:rFonts w:hAnsi="ＭＳ ゴシック" w:hint="eastAsia"/>
                <w:sz w:val="16"/>
                <w:szCs w:val="18"/>
              </w:rPr>
              <w:t>食事の提供に係る利用料は、食材料費及び調理に係る費用に相当する額を基本とすること。</w:t>
            </w:r>
          </w:p>
        </w:tc>
        <w:tc>
          <w:tcPr>
            <w:tcW w:w="420"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3"/>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保険給付の請求のための証明書の交付</w:t>
            </w:r>
          </w:p>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事業者は、法定代理受領サービスに該当しない指定看護小規模多機能型居宅介護に係る利用料の支払を受けた場合は、提供した指定看護小規模多機能型居宅介護の内容、費用の額その他必要と認められる事項を記載したサービス提供証明書を利用者に対して交付を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97"/>
        </w:trPr>
        <w:tc>
          <w:tcPr>
            <w:tcW w:w="2415" w:type="dxa"/>
            <w:vMerge w:val="restart"/>
            <w:shd w:val="clear" w:color="auto" w:fill="auto"/>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領収証の交付</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利用料等の支払を受ける際、利用者に対し領収証を交付しているか。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21"/>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領収証には、保険給付の対象額、食費及び滞在費並びにその他の費用の額を区分して記載し、当該その他の費用の額については、それぞれ個別の費用ごとに区分して記載しているか。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87"/>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pStyle w:val="a3"/>
              <w:spacing w:line="200" w:lineRule="exact"/>
              <w:rPr>
                <w:rFonts w:hAnsi="ＭＳ ゴシック"/>
                <w:sz w:val="18"/>
                <w:szCs w:val="18"/>
                <w:lang w:val="en-US" w:eastAsia="ja-JP"/>
              </w:rPr>
            </w:pPr>
            <w:r w:rsidRPr="00FE6547">
              <w:rPr>
                <w:rFonts w:hAnsi="ＭＳ ゴシック" w:hint="eastAsia"/>
                <w:sz w:val="18"/>
                <w:szCs w:val="18"/>
                <w:lang w:val="en-US" w:eastAsia="ja-JP"/>
              </w:rPr>
              <w:t>領収書には、医療費控除の対象となる額を明示して記載しているか。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35"/>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償還払いとなる利用者に対しても領収書の交付を行っているか。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83"/>
        </w:trPr>
        <w:tc>
          <w:tcPr>
            <w:tcW w:w="2415" w:type="dxa"/>
            <w:vMerge w:val="restart"/>
            <w:shd w:val="clear" w:color="auto" w:fill="auto"/>
          </w:tcPr>
          <w:p w:rsidR="00947784" w:rsidRPr="00FE6547" w:rsidRDefault="00947784" w:rsidP="00947784">
            <w:pPr>
              <w:pStyle w:val="ad"/>
              <w:numPr>
                <w:ilvl w:val="0"/>
                <w:numId w:val="25"/>
              </w:numPr>
              <w:spacing w:line="200" w:lineRule="exact"/>
              <w:ind w:leftChars="0"/>
              <w:jc w:val="left"/>
              <w:rPr>
                <w:rFonts w:hAnsi="ＭＳ ゴシック"/>
                <w:sz w:val="18"/>
                <w:szCs w:val="18"/>
              </w:rPr>
            </w:pPr>
            <w:r w:rsidRPr="00FE6547">
              <w:br w:type="page"/>
            </w:r>
            <w:r w:rsidRPr="00FE6547">
              <w:rPr>
                <w:rFonts w:hAnsi="ＭＳ ゴシック" w:hint="eastAsia"/>
                <w:sz w:val="18"/>
                <w:szCs w:val="18"/>
              </w:rPr>
              <w:t>指定看護小規模多機能型居宅介護の取扱方針</w:t>
            </w:r>
          </w:p>
          <w:p w:rsidR="00947784" w:rsidRPr="00FE6547" w:rsidRDefault="00947784" w:rsidP="00947784">
            <w:pPr>
              <w:spacing w:line="200" w:lineRule="exact"/>
            </w:pPr>
            <w:r w:rsidRPr="00FE6547">
              <w:br w:type="page"/>
            </w:r>
          </w:p>
          <w:p w:rsidR="00947784" w:rsidRPr="00FE6547" w:rsidRDefault="00947784" w:rsidP="00947784">
            <w:pPr>
              <w:spacing w:line="200" w:lineRule="exact"/>
              <w:rPr>
                <w:sz w:val="18"/>
                <w:szCs w:val="18"/>
              </w:rPr>
            </w:pPr>
          </w:p>
          <w:p w:rsidR="00947784" w:rsidRPr="00FE6547" w:rsidRDefault="00947784" w:rsidP="00947784">
            <w:pPr>
              <w:spacing w:line="200" w:lineRule="exact"/>
              <w:ind w:left="180" w:hangingChars="100" w:hanging="180"/>
              <w:rPr>
                <w:color w:val="FF0000"/>
                <w:sz w:val="18"/>
                <w:szCs w:val="18"/>
              </w:rPr>
            </w:pPr>
            <w:r w:rsidRPr="00FE6547">
              <w:rPr>
                <w:rFonts w:hint="eastAsia"/>
                <w:sz w:val="18"/>
                <w:szCs w:val="18"/>
              </w:rPr>
              <w:t>・</w:t>
            </w:r>
            <w:r w:rsidRPr="00FE6547">
              <w:rPr>
                <w:rFonts w:hint="eastAsia"/>
                <w:color w:val="000000"/>
                <w:sz w:val="18"/>
                <w:szCs w:val="18"/>
              </w:rPr>
              <w:t>（身体的拘束がある場合）入所者の記録、家族への確認書</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指定看護小規模多機能型居宅介護は、利用者の要介護状態の軽減又は悪化の防止に資するよう、その目標を設定し、計画的に行っているか。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autoSpaceDE w:val="0"/>
              <w:autoSpaceDN w:val="0"/>
              <w:adjustRightInd w:val="0"/>
              <w:spacing w:line="200" w:lineRule="exact"/>
              <w:ind w:leftChars="2" w:left="4" w:firstLineChars="1" w:firstLine="2"/>
              <w:jc w:val="left"/>
              <w:rPr>
                <w:rFonts w:hAnsi="ＭＳ ゴシック"/>
                <w:color w:val="000000"/>
                <w:sz w:val="18"/>
                <w:szCs w:val="18"/>
              </w:rPr>
            </w:pPr>
            <w:r w:rsidRPr="00FE6547">
              <w:rPr>
                <w:rFonts w:hAnsi="ＭＳ ゴシック" w:hint="eastAsia"/>
                <w:sz w:val="18"/>
                <w:szCs w:val="18"/>
              </w:rPr>
              <w:t>指定看護小規模多機能型居宅介護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行っているか</w:t>
            </w:r>
            <w:r w:rsidRPr="00FE6547">
              <w:rPr>
                <w:rFonts w:hAnsi="ＭＳ ゴシック" w:hint="eastAsia"/>
                <w:color w:val="000000"/>
                <w:sz w:val="18"/>
                <w:szCs w:val="18"/>
              </w:rPr>
              <w:t>。</w:t>
            </w:r>
          </w:p>
          <w:p w:rsidR="00947784" w:rsidRPr="00FE6547" w:rsidRDefault="00947784" w:rsidP="00947784">
            <w:pPr>
              <w:autoSpaceDE w:val="0"/>
              <w:autoSpaceDN w:val="0"/>
              <w:adjustRightInd w:val="0"/>
              <w:spacing w:line="200" w:lineRule="exact"/>
              <w:ind w:leftChars="3" w:left="166" w:hangingChars="100" w:hanging="160"/>
              <w:jc w:val="left"/>
              <w:rPr>
                <w:rFonts w:hAnsi="ＭＳ ゴシック"/>
                <w:color w:val="000000"/>
                <w:sz w:val="16"/>
                <w:szCs w:val="16"/>
              </w:rPr>
            </w:pPr>
            <w:r w:rsidRPr="00FE6547">
              <w:rPr>
                <w:rFonts w:hAnsi="ＭＳ ゴシック" w:hint="eastAsia"/>
                <w:color w:val="000000"/>
                <w:sz w:val="16"/>
                <w:szCs w:val="16"/>
              </w:rPr>
              <w:t>◇制度上は週１回程度の利用でも所定点数の算定は可能であるが、利用者負担等も勘案すれば、このような利用は必ずしも合理的ではなく、運営推進会議に通いサービスの回数等を報告し、適切なサービス提供であるかどうかの評価を受けることが必要となるものである。指定看護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る。しかしながら、ほぼ毎日宿泊するような者が増え、他の利用者の宿泊に対応できないような状況になれば、他の利用者が適切にサービスが利用できるよう調整を行うことが必要となる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519"/>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autoSpaceDE w:val="0"/>
              <w:autoSpaceDN w:val="0"/>
              <w:adjustRightInd w:val="0"/>
              <w:spacing w:line="200" w:lineRule="exact"/>
              <w:ind w:leftChars="2" w:left="4" w:firstLineChars="1" w:firstLine="2"/>
              <w:jc w:val="left"/>
              <w:rPr>
                <w:rFonts w:hAnsi="ＭＳ ゴシック"/>
                <w:color w:val="000000"/>
                <w:sz w:val="18"/>
                <w:szCs w:val="18"/>
              </w:rPr>
            </w:pPr>
            <w:r w:rsidRPr="00FE6547">
              <w:rPr>
                <w:rFonts w:hAnsi="ＭＳ ゴシック" w:hint="eastAsia"/>
                <w:sz w:val="18"/>
                <w:szCs w:val="18"/>
              </w:rPr>
              <w:t>指定看護小規模多機能型居宅介護は、利用者一人一人の人格を尊重し、利用者がそれぞれの役割を持って家庭的な環境の下で日常生活を送ることができるよう配慮して行っているか。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519"/>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autoSpaceDE w:val="0"/>
              <w:autoSpaceDN w:val="0"/>
              <w:adjustRightInd w:val="0"/>
              <w:spacing w:line="200" w:lineRule="exact"/>
              <w:ind w:leftChars="2" w:left="4" w:firstLineChars="1" w:firstLine="2"/>
              <w:jc w:val="left"/>
              <w:rPr>
                <w:rFonts w:hAnsi="ＭＳ ゴシック"/>
                <w:sz w:val="18"/>
                <w:szCs w:val="18"/>
              </w:rPr>
            </w:pPr>
            <w:r w:rsidRPr="00FE6547">
              <w:rPr>
                <w:rFonts w:hAnsi="ＭＳ ゴシック" w:hint="eastAsia"/>
                <w:sz w:val="18"/>
                <w:szCs w:val="18"/>
              </w:rPr>
              <w:t>指定看護小規模多機能型居宅介護の提供に当たっては、看護小規模多機能型居宅介護計画に基づき、漫然かつ画一的にならないように、利用者の機能訓練及びその者が日常生活を営むことができるよう必要な援助を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D27581">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autoSpaceDE w:val="0"/>
              <w:autoSpaceDN w:val="0"/>
              <w:adjustRightInd w:val="0"/>
              <w:spacing w:line="200" w:lineRule="exact"/>
              <w:ind w:leftChars="2" w:left="4" w:firstLineChars="1" w:firstLine="2"/>
              <w:jc w:val="left"/>
              <w:rPr>
                <w:rFonts w:hAnsi="ＭＳ ゴシック"/>
                <w:sz w:val="18"/>
                <w:szCs w:val="18"/>
              </w:rPr>
            </w:pPr>
            <w:r w:rsidRPr="00FE6547">
              <w:rPr>
                <w:rFonts w:hAnsi="ＭＳ ゴシック" w:hint="eastAsia"/>
                <w:sz w:val="18"/>
                <w:szCs w:val="18"/>
              </w:rPr>
              <w:t>指定看護小規模多機能型居宅介護の提供に当たっては、懇切丁寧に行うことを旨とし、利用者又はその家族に対し、療養上必要な事項その他サービスの提供の内容等について、理解しやすいように説明又は必要に応じた指導を行っているか。</w:t>
            </w:r>
          </w:p>
          <w:p w:rsidR="00947784" w:rsidRPr="00FE6547" w:rsidRDefault="00947784" w:rsidP="00947784">
            <w:pPr>
              <w:autoSpaceDE w:val="0"/>
              <w:autoSpaceDN w:val="0"/>
              <w:adjustRightInd w:val="0"/>
              <w:spacing w:line="200" w:lineRule="exact"/>
              <w:ind w:leftChars="3" w:left="166" w:hangingChars="100" w:hanging="160"/>
              <w:jc w:val="left"/>
              <w:rPr>
                <w:rFonts w:hAnsi="ＭＳ ゴシック"/>
                <w:sz w:val="16"/>
                <w:szCs w:val="16"/>
              </w:rPr>
            </w:pPr>
            <w:r w:rsidRPr="00FE6547">
              <w:rPr>
                <w:rFonts w:hAnsi="ＭＳ ゴシック" w:hint="eastAsia"/>
                <w:sz w:val="16"/>
                <w:szCs w:val="16"/>
              </w:rPr>
              <w:t>◇「療養上必要な事項その他サービスの提供の内容等」とは、看護小規模多機能型居宅介護計画の目標及び内容や行事及び日課等も含むものである。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autoSpaceDE w:val="0"/>
              <w:autoSpaceDN w:val="0"/>
              <w:adjustRightInd w:val="0"/>
              <w:spacing w:line="200" w:lineRule="exact"/>
              <w:ind w:leftChars="2" w:left="4" w:firstLineChars="1" w:firstLine="2"/>
              <w:jc w:val="left"/>
              <w:rPr>
                <w:rFonts w:hAnsi="ＭＳ ゴシック"/>
                <w:sz w:val="18"/>
                <w:szCs w:val="18"/>
              </w:rPr>
            </w:pPr>
            <w:r w:rsidRPr="00FE6547">
              <w:rPr>
                <w:rFonts w:hAnsi="ＭＳ ゴシック" w:hint="eastAsia"/>
                <w:color w:val="000000"/>
                <w:sz w:val="18"/>
                <w:szCs w:val="18"/>
              </w:rPr>
              <w:t>指定看護小規模多機能型居宅介護事業者は、</w:t>
            </w:r>
            <w:r w:rsidRPr="00FE6547">
              <w:rPr>
                <w:rFonts w:hAnsi="ＭＳ ゴシック" w:hint="eastAsia"/>
                <w:sz w:val="18"/>
                <w:szCs w:val="18"/>
              </w:rPr>
              <w:t>指定看護小規模多機能型居宅介護の提供に当たっては、当該利用者又は他の利用者等の生命又は身体を保護するため緊急やむを得ない場合を除き、身体的拘束等を行っていないか。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5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指定看護小規模多機能型居宅介護事業者は、前項の身体的拘束等を行う場合には、その態様及び時間、その際の利用者の心身の状況並びに緊急やむを得ない理由を記録しているか。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5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指定看護小規模多機能型居宅介護は、通いサービスの利用者が登録定員に比べて著しく少ない状態が続くものとなっていないか。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通いサービスの利用者が登録定員に比べて著しく少ない」とは、登録定員のおおむね３分の１以下が目安となる。登録定員が25人の場合は通いサービスの利用者が８人以下であれば、著しく少ない状態といえ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ind w:left="5" w:hangingChars="3" w:hanging="5"/>
              <w:rPr>
                <w:rFonts w:hAnsi="ＭＳ ゴシック"/>
                <w:sz w:val="18"/>
                <w:szCs w:val="18"/>
              </w:rPr>
            </w:pPr>
            <w:r w:rsidRPr="00FE6547">
              <w:rPr>
                <w:rFonts w:hAnsi="ＭＳ ゴシック" w:hint="eastAsia"/>
                <w:sz w:val="18"/>
                <w:szCs w:val="18"/>
              </w:rPr>
              <w:t>指定看護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しているか。</w:t>
            </w:r>
          </w:p>
          <w:p w:rsidR="00947784" w:rsidRPr="00FE6547" w:rsidRDefault="00947784" w:rsidP="00947784">
            <w:pPr>
              <w:spacing w:line="200" w:lineRule="exact"/>
              <w:ind w:left="165" w:hangingChars="103" w:hanging="165"/>
              <w:rPr>
                <w:rFonts w:hAnsi="ＭＳ ゴシック"/>
                <w:sz w:val="16"/>
                <w:szCs w:val="16"/>
              </w:rPr>
            </w:pPr>
            <w:r w:rsidRPr="00FE6547">
              <w:rPr>
                <w:rFonts w:hAnsi="ＭＳ ゴシック" w:hint="eastAsia"/>
                <w:sz w:val="16"/>
                <w:szCs w:val="16"/>
              </w:rPr>
              <w:t>◇「適切なサービス」とは、１の利用者に対して、通いサービス及び訪問サービスを合わせて概ね週４回以上行うことが目安となるものである。指定看護小規模多機能型居宅介護事業者は、通いサービス及び訪問サービスを提供しない日であっても、電話による見守りを含め、利用者に何らかの形で関わることが望ましい。</w:t>
            </w:r>
          </w:p>
          <w:p w:rsidR="00947784" w:rsidRPr="00FE6547" w:rsidRDefault="00947784" w:rsidP="00947784">
            <w:pPr>
              <w:spacing w:line="200" w:lineRule="exact"/>
              <w:ind w:left="165" w:hangingChars="103" w:hanging="165"/>
              <w:rPr>
                <w:rFonts w:hAnsi="ＭＳ ゴシック"/>
                <w:sz w:val="16"/>
                <w:szCs w:val="16"/>
              </w:rPr>
            </w:pPr>
            <w:r w:rsidRPr="00FE6547">
              <w:rPr>
                <w:rFonts w:hAnsi="ＭＳ ゴシック" w:hint="eastAsia"/>
                <w:sz w:val="16"/>
                <w:szCs w:val="16"/>
              </w:rPr>
              <w:t xml:space="preserve">　なお、指定看護小規模多機能型居宅介護の訪問サービスは身体介護に限られないため、利用者宅を適宜訪問し、見守りの意味で声かけ等を行った場合でも訪問サービスの回数に含めて差し支えない。</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713"/>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bottom w:val="nil"/>
            </w:tcBorders>
          </w:tcPr>
          <w:p w:rsidR="00947784" w:rsidRPr="00FE6547" w:rsidRDefault="00947784" w:rsidP="00947784">
            <w:pPr>
              <w:spacing w:line="200" w:lineRule="exact"/>
              <w:rPr>
                <w:rFonts w:hAnsi="ＭＳ ゴシック"/>
                <w:sz w:val="16"/>
                <w:szCs w:val="16"/>
              </w:rPr>
            </w:pPr>
            <w:r w:rsidRPr="00FE6547">
              <w:rPr>
                <w:rFonts w:hAnsi="ＭＳ ゴシック" w:hint="eastAsia"/>
                <w:sz w:val="18"/>
                <w:szCs w:val="16"/>
              </w:rPr>
              <w:t>看護サービス（指定看護小規模多機能型居宅介護のうち、保健師、看護師、准看護師、理学療法士、作業療法士又は言語聴覚士（以下この章において「看護師等」という。）が利用者に対して行う療養上の世話又は必要な診療の補助であるものをいう。以下この章において同じ。）の提供に当たっては、主治の医師との密接な連携により、及び第179条第１項に規定する看護小規模多機能型居宅介護計画に基づき、利用者の心身の機能の維持回復が図られるよう妥当適切に行っているか。</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6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bottom w:val="nil"/>
            </w:tcBorders>
          </w:tcPr>
          <w:p w:rsidR="00947784" w:rsidRPr="00FE6547" w:rsidRDefault="00947784" w:rsidP="00947784">
            <w:pPr>
              <w:spacing w:line="200" w:lineRule="exact"/>
              <w:rPr>
                <w:rFonts w:hAnsi="ＭＳ ゴシック"/>
                <w:sz w:val="18"/>
                <w:szCs w:val="16"/>
              </w:rPr>
            </w:pPr>
            <w:r w:rsidRPr="00FE6547">
              <w:rPr>
                <w:rFonts w:hAnsi="ＭＳ ゴシック" w:hint="eastAsia"/>
                <w:sz w:val="18"/>
                <w:szCs w:val="16"/>
              </w:rPr>
              <w:t>看護サービスの提供に当たっては、医学の進歩に対応し、適切な看護技術をもって、サービスの提供を行っているか。</w:t>
            </w:r>
          </w:p>
          <w:p w:rsidR="00947784" w:rsidRPr="00FE6547" w:rsidRDefault="00947784" w:rsidP="00947784">
            <w:pPr>
              <w:spacing w:line="200" w:lineRule="exact"/>
              <w:ind w:left="160" w:hangingChars="100" w:hanging="160"/>
              <w:rPr>
                <w:rFonts w:hAnsi="ＭＳ ゴシック"/>
                <w:sz w:val="18"/>
                <w:szCs w:val="16"/>
              </w:rPr>
            </w:pPr>
            <w:r w:rsidRPr="00FE6547">
              <w:rPr>
                <w:rFonts w:hAnsi="ＭＳ ゴシック" w:hint="eastAsia"/>
                <w:sz w:val="16"/>
                <w:szCs w:val="16"/>
              </w:rPr>
              <w:t>◇「適切な看護技術」とは、医学の進歩に沿った適切な看護技術をもって対応できるよう、新しい技術の修得等、研鑽を積むことを定めたものであり、医学の立場を堅持し、広く一般に認められていない看護等について行ってはならない。</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0"/>
        </w:trPr>
        <w:tc>
          <w:tcPr>
            <w:tcW w:w="2415" w:type="dxa"/>
            <w:vMerge/>
            <w:tcBorders>
              <w:bottom w:val="dotted" w:sz="4" w:space="0" w:color="auto"/>
            </w:tcBorders>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bottom w:val="nil"/>
            </w:tcBorders>
          </w:tcPr>
          <w:p w:rsidR="00947784" w:rsidRPr="00FE6547" w:rsidRDefault="00947784" w:rsidP="00947784">
            <w:pPr>
              <w:spacing w:line="200" w:lineRule="exact"/>
              <w:rPr>
                <w:rFonts w:hAnsi="ＭＳ ゴシック"/>
                <w:sz w:val="18"/>
                <w:szCs w:val="16"/>
              </w:rPr>
            </w:pPr>
            <w:r w:rsidRPr="00FE6547">
              <w:rPr>
                <w:rFonts w:hAnsi="ＭＳ ゴシック" w:hint="eastAsia"/>
                <w:sz w:val="18"/>
                <w:szCs w:val="16"/>
              </w:rPr>
              <w:t>特殊な看護等については、これを行っていないか。</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74"/>
        </w:trPr>
        <w:tc>
          <w:tcPr>
            <w:tcW w:w="2415" w:type="dxa"/>
            <w:tcBorders>
              <w:top w:val="dotted" w:sz="4" w:space="0" w:color="auto"/>
              <w:bottom w:val="single" w:sz="4" w:space="0" w:color="auto"/>
            </w:tcBorders>
            <w:shd w:val="clear" w:color="auto" w:fill="auto"/>
          </w:tcPr>
          <w:p w:rsidR="00947784" w:rsidRPr="00FE6547" w:rsidRDefault="00947784" w:rsidP="00947784">
            <w:pPr>
              <w:spacing w:line="200" w:lineRule="exact"/>
              <w:rPr>
                <w:rFonts w:hAnsi="ＭＳ ゴシック"/>
                <w:sz w:val="18"/>
                <w:szCs w:val="18"/>
              </w:rPr>
            </w:pPr>
            <w:r w:rsidRPr="00FE6547">
              <w:br w:type="page"/>
            </w:r>
            <w:r w:rsidRPr="00FE6547">
              <w:rPr>
                <w:rFonts w:hAnsi="ＭＳ ゴシック" w:hint="eastAsia"/>
                <w:sz w:val="18"/>
                <w:szCs w:val="18"/>
              </w:rPr>
              <w:t>（質の評価）</w:t>
            </w:r>
          </w:p>
        </w:tc>
        <w:tc>
          <w:tcPr>
            <w:tcW w:w="6147" w:type="dxa"/>
            <w:tcBorders>
              <w:top w:val="single" w:sz="4" w:space="0" w:color="auto"/>
              <w:bottom w:val="single" w:sz="4" w:space="0" w:color="auto"/>
            </w:tcBorders>
          </w:tcPr>
          <w:p w:rsidR="00947784" w:rsidRPr="00FE6547" w:rsidRDefault="00947784" w:rsidP="00947784">
            <w:pPr>
              <w:pStyle w:val="a3"/>
              <w:spacing w:line="200" w:lineRule="exact"/>
              <w:ind w:left="6"/>
              <w:rPr>
                <w:rFonts w:hAnsi="ＭＳ ゴシック"/>
                <w:sz w:val="18"/>
                <w:szCs w:val="18"/>
                <w:lang w:val="en-US" w:eastAsia="ja-JP"/>
              </w:rPr>
            </w:pPr>
            <w:r w:rsidRPr="00FE6547">
              <w:rPr>
                <w:rFonts w:hAnsi="ＭＳ ゴシック" w:hint="eastAsia"/>
                <w:sz w:val="18"/>
                <w:szCs w:val="18"/>
                <w:lang w:val="en-US" w:eastAsia="ja-JP"/>
              </w:rPr>
              <w:t>自らその提供する指定看護小規模多機能型居宅介護の質の評価を行い、それらの結果を公表し、常にその改善を図っているか。</w:t>
            </w:r>
          </w:p>
        </w:tc>
        <w:tc>
          <w:tcPr>
            <w:tcW w:w="420" w:type="dxa"/>
            <w:tcBorders>
              <w:top w:val="single" w:sz="4" w:space="0" w:color="auto"/>
              <w:bottom w:val="single" w:sz="4" w:space="0" w:color="auto"/>
            </w:tcBorders>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bottom w:val="single" w:sz="4" w:space="0" w:color="auto"/>
            </w:tcBorders>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bottom w:val="single" w:sz="4" w:space="0" w:color="auto"/>
            </w:tcBorders>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08"/>
        </w:trPr>
        <w:tc>
          <w:tcPr>
            <w:tcW w:w="2415" w:type="dxa"/>
            <w:vMerge w:val="restart"/>
          </w:tcPr>
          <w:p w:rsidR="00947784" w:rsidRPr="00FE6547" w:rsidRDefault="00947784" w:rsidP="00947784">
            <w:pPr>
              <w:pStyle w:val="ad"/>
              <w:numPr>
                <w:ilvl w:val="0"/>
                <w:numId w:val="25"/>
              </w:numPr>
              <w:spacing w:line="200" w:lineRule="exact"/>
              <w:ind w:leftChars="0"/>
              <w:rPr>
                <w:sz w:val="18"/>
                <w:szCs w:val="18"/>
              </w:rPr>
            </w:pPr>
            <w:r w:rsidRPr="00FE6547">
              <w:rPr>
                <w:rFonts w:hint="eastAsia"/>
                <w:sz w:val="18"/>
                <w:szCs w:val="18"/>
              </w:rPr>
              <w:t>主治の医師との関係</w:t>
            </w: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常勤の保健師又は看護師は、主治の医師の指示に基づき適切な看護サービスが提供されるよう、必要な管理をしているか。</w:t>
            </w:r>
          </w:p>
          <w:p w:rsidR="00947784" w:rsidRPr="00FE6547" w:rsidRDefault="00947784" w:rsidP="00947784">
            <w:pPr>
              <w:spacing w:line="200" w:lineRule="exact"/>
              <w:ind w:leftChars="2" w:left="164" w:hangingChars="100" w:hanging="160"/>
              <w:rPr>
                <w:rFonts w:hAnsi="ＭＳ ゴシック"/>
                <w:sz w:val="18"/>
                <w:szCs w:val="18"/>
              </w:rPr>
            </w:pPr>
            <w:r w:rsidRPr="00FE6547">
              <w:rPr>
                <w:rFonts w:hAnsi="ＭＳ ゴシック" w:hint="eastAsia"/>
                <w:sz w:val="16"/>
                <w:szCs w:val="18"/>
              </w:rPr>
              <w:t>◇指定看護小規模多機能型居宅介護事業所の常勤の保健師又は看護師は、利用者の主治医が発行する訪問看護指示の文書（以下「指示書」という。）に基づき看護サービスが行われるよう、主治医との連絡調整、看護サービスの提供を担当する看護師等の監督等必要な管理を行わなければならないこと。なお、主治医とは、利用申込者の選定により加療している医師をいい、主治医以外の複数の医師から指示書の交付を受けることはできないものであること。</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07"/>
        </w:trPr>
        <w:tc>
          <w:tcPr>
            <w:tcW w:w="2415" w:type="dxa"/>
            <w:vMerge/>
          </w:tcPr>
          <w:p w:rsidR="00947784" w:rsidRPr="00FE6547" w:rsidRDefault="00947784" w:rsidP="00947784">
            <w:pPr>
              <w:spacing w:line="200" w:lineRule="exact"/>
              <w:rPr>
                <w:sz w:val="18"/>
                <w:szCs w:val="18"/>
              </w:rPr>
            </w:pP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指定看護小規模多機能型居宅介護事業者は、看護サービスの提供の開始に際し、主治の医師による指示を文書で受けているか。</w:t>
            </w:r>
          </w:p>
          <w:p w:rsidR="00947784" w:rsidRPr="00FE6547" w:rsidRDefault="00947784" w:rsidP="00947784">
            <w:pPr>
              <w:spacing w:line="200" w:lineRule="exact"/>
              <w:ind w:leftChars="2" w:left="164" w:hangingChars="100" w:hanging="160"/>
              <w:rPr>
                <w:rFonts w:hAnsi="ＭＳ ゴシック"/>
                <w:sz w:val="18"/>
                <w:szCs w:val="18"/>
              </w:rPr>
            </w:pPr>
            <w:r w:rsidRPr="00FE6547">
              <w:rPr>
                <w:rFonts w:hAnsi="ＭＳ ゴシック" w:hint="eastAsia"/>
                <w:sz w:val="16"/>
                <w:szCs w:val="18"/>
              </w:rPr>
              <w:t>◇看護サービスの利用対象者はその主治医が看護サービスの必要性を認めたものに限られるものであることを踏まえ、指定看護小規模多機能型居宅介護事業者は、看護サービスの提供の開始に際しては、指示書の交付を受けなければならないこととしたものであること。</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07"/>
        </w:trPr>
        <w:tc>
          <w:tcPr>
            <w:tcW w:w="2415" w:type="dxa"/>
            <w:vMerge/>
          </w:tcPr>
          <w:p w:rsidR="00947784" w:rsidRPr="00FE6547" w:rsidRDefault="00947784" w:rsidP="00947784">
            <w:pPr>
              <w:spacing w:line="200" w:lineRule="exact"/>
              <w:rPr>
                <w:sz w:val="18"/>
                <w:szCs w:val="18"/>
              </w:rPr>
            </w:pP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指定看護小規模多機能型居宅介護事業者は、主治の医師に看護小規模多機能型居宅介護計画及び看護小規模多機能型居宅介護報告書を提出し、看護サービスの提供に当たって主治の医師との密接な連携を図っているか。</w:t>
            </w:r>
          </w:p>
          <w:p w:rsidR="00947784" w:rsidRPr="00FE6547" w:rsidRDefault="00947784" w:rsidP="00947784">
            <w:pPr>
              <w:spacing w:line="200" w:lineRule="exact"/>
              <w:ind w:leftChars="2" w:left="164" w:hangingChars="100" w:hanging="160"/>
              <w:rPr>
                <w:rFonts w:hAnsi="ＭＳ ゴシック"/>
                <w:sz w:val="16"/>
                <w:szCs w:val="18"/>
              </w:rPr>
            </w:pPr>
            <w:r w:rsidRPr="00FE6547">
              <w:rPr>
                <w:rFonts w:hAnsi="ＭＳ ゴシック" w:hint="eastAsia"/>
                <w:sz w:val="16"/>
                <w:szCs w:val="18"/>
              </w:rPr>
              <w:t>◇常勤の保健師又は看護師は、主治医と連携を図り、適切な指定看護小規模多機能型居宅介護を提供するため、定期的に看護小規模多機能型居宅介護計画及び看護小規模多機能型居宅介護報告書を主治医に提出しなければならないこと。</w:t>
            </w:r>
          </w:p>
          <w:p w:rsidR="00947784" w:rsidRPr="00FE6547" w:rsidRDefault="00947784" w:rsidP="00947784">
            <w:pPr>
              <w:spacing w:line="200" w:lineRule="exact"/>
              <w:ind w:leftChars="2" w:left="164" w:hangingChars="100" w:hanging="160"/>
              <w:rPr>
                <w:rFonts w:hAnsi="ＭＳ ゴシック"/>
                <w:sz w:val="18"/>
                <w:szCs w:val="18"/>
              </w:rPr>
            </w:pPr>
            <w:r w:rsidRPr="00FE6547">
              <w:rPr>
                <w:rFonts w:hAnsi="ＭＳ ゴシック" w:hint="eastAsia"/>
                <w:sz w:val="16"/>
                <w:szCs w:val="18"/>
              </w:rPr>
              <w:t>◇指定看護小規模多機能型居宅介護における看護サービスの提供に当たっては、特に医療施設内の場合と異なり、看護師等が単独で行うことに十分留意するとともに慎重な状況判断等が要求されることを踏まえ、主治医との密接かつ適切な連携を図ること。</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0"/>
        </w:trPr>
        <w:tc>
          <w:tcPr>
            <w:tcW w:w="2415" w:type="dxa"/>
            <w:vMerge/>
          </w:tcPr>
          <w:p w:rsidR="00947784" w:rsidRPr="00FE6547" w:rsidRDefault="00947784" w:rsidP="00947784">
            <w:pPr>
              <w:spacing w:line="200" w:lineRule="exact"/>
              <w:rPr>
                <w:sz w:val="18"/>
                <w:szCs w:val="18"/>
              </w:rPr>
            </w:pP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当該指定看護小規模多機能型居宅介護事業所が病院又は診療所である場合にあっては、前２項の規定にかかわらず、第２項の主治の医師の文書による指示及び前項の看護小規模多機能型居宅介護報告書の提出は、診療記録への記載をもって代えることができる。</w:t>
            </w:r>
          </w:p>
          <w:p w:rsidR="00947784" w:rsidRPr="00FE6547" w:rsidRDefault="00947784" w:rsidP="00947784">
            <w:pPr>
              <w:spacing w:line="200" w:lineRule="exact"/>
              <w:ind w:leftChars="2" w:left="164" w:hangingChars="100" w:hanging="160"/>
              <w:rPr>
                <w:rFonts w:hAnsi="ＭＳ ゴシック"/>
                <w:sz w:val="18"/>
                <w:szCs w:val="18"/>
              </w:rPr>
            </w:pPr>
            <w:r w:rsidRPr="00FE6547">
              <w:rPr>
                <w:rFonts w:hAnsi="ＭＳ ゴシック" w:hint="eastAsia"/>
                <w:sz w:val="16"/>
                <w:szCs w:val="18"/>
              </w:rPr>
              <w:t>◇看護小規模多機能型居宅介護事業所が病院又は診療所である場合には、主治医の指示は診療記録に記載されるもので差し支えないこと。また、看護小規模多機能型居宅介護報告書についても看護記録等の診療記録に記載することで差し支えないこと。</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0"/>
        </w:trPr>
        <w:tc>
          <w:tcPr>
            <w:tcW w:w="2415" w:type="dxa"/>
            <w:vMerge w:val="restart"/>
          </w:tcPr>
          <w:p w:rsidR="00947784" w:rsidRPr="00FE6547" w:rsidRDefault="00947784" w:rsidP="00947784">
            <w:pPr>
              <w:pStyle w:val="ad"/>
              <w:numPr>
                <w:ilvl w:val="0"/>
                <w:numId w:val="25"/>
              </w:numPr>
              <w:spacing w:line="200" w:lineRule="exact"/>
              <w:ind w:leftChars="0"/>
              <w:rPr>
                <w:sz w:val="18"/>
                <w:szCs w:val="18"/>
              </w:rPr>
            </w:pPr>
            <w:r w:rsidRPr="00FE6547">
              <w:rPr>
                <w:rFonts w:hint="eastAsia"/>
                <w:sz w:val="18"/>
                <w:szCs w:val="18"/>
              </w:rPr>
              <w:t>居宅サービス計画の作成</w:t>
            </w:r>
          </w:p>
          <w:p w:rsidR="00947784" w:rsidRPr="00FE6547" w:rsidRDefault="00947784" w:rsidP="00947784">
            <w:pPr>
              <w:spacing w:line="200" w:lineRule="exact"/>
              <w:rPr>
                <w:sz w:val="18"/>
                <w:szCs w:val="18"/>
              </w:rPr>
            </w:pP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指定看護小規模多機能型居宅介護事業所の管理者は、介護支援専門員に、登録者の居宅サービス計画の作成に関する業務を担当させているか。</w:t>
            </w:r>
          </w:p>
          <w:p w:rsidR="00947784" w:rsidRPr="00FE6547" w:rsidRDefault="00947784" w:rsidP="00947784">
            <w:pPr>
              <w:spacing w:line="200" w:lineRule="exact"/>
              <w:ind w:leftChars="2" w:left="164" w:hangingChars="100" w:hanging="160"/>
              <w:rPr>
                <w:rFonts w:hAnsi="ＭＳ ゴシック"/>
                <w:sz w:val="16"/>
                <w:szCs w:val="16"/>
              </w:rPr>
            </w:pPr>
            <w:r w:rsidRPr="00FE6547">
              <w:rPr>
                <w:rFonts w:hAnsi="ＭＳ ゴシック" w:hint="eastAsia"/>
                <w:sz w:val="16"/>
                <w:szCs w:val="16"/>
              </w:rPr>
              <w:t>◇指定看護小規模多機能型居宅介護の利用を開始した場合には、介護支援専門員は、当該看護小規模多機能型居宅介護事業所の介護支援専門員に変更することになる。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94"/>
        </w:trPr>
        <w:tc>
          <w:tcPr>
            <w:tcW w:w="2415" w:type="dxa"/>
            <w:vMerge/>
          </w:tcPr>
          <w:p w:rsidR="00947784" w:rsidRPr="00FE6547" w:rsidRDefault="00947784" w:rsidP="00947784">
            <w:pPr>
              <w:spacing w:line="200" w:lineRule="exact"/>
            </w:pP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介護支援専門員は、前項に規定する居宅サービス計画の作成に当たっては、指定居宅介護支援等基準第13条各号に掲げる具体的取組方針に沿って行っているか。</w:t>
            </w:r>
          </w:p>
          <w:p w:rsidR="00947784" w:rsidRPr="00FE6547" w:rsidRDefault="00947784" w:rsidP="00947784">
            <w:pPr>
              <w:spacing w:line="200" w:lineRule="exact"/>
              <w:ind w:leftChars="2" w:left="164" w:hangingChars="100" w:hanging="160"/>
              <w:rPr>
                <w:rFonts w:hAnsi="ＭＳ ゴシック"/>
                <w:sz w:val="16"/>
                <w:szCs w:val="16"/>
              </w:rPr>
            </w:pPr>
            <w:r w:rsidRPr="00FE6547">
              <w:rPr>
                <w:rFonts w:hAnsi="ＭＳ ゴシック" w:hint="eastAsia"/>
                <w:sz w:val="16"/>
                <w:szCs w:val="16"/>
              </w:rPr>
              <w:t>◇指定看護小規模多機能型居宅介護事業所の介護支援専門員は、指定居宅介護支援事業所の介護支援専門員が通常行っている業務を行わなければならないものである。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416"/>
        </w:trPr>
        <w:tc>
          <w:tcPr>
            <w:tcW w:w="2415" w:type="dxa"/>
          </w:tcPr>
          <w:p w:rsidR="00947784" w:rsidRPr="00FE6547" w:rsidRDefault="00947784" w:rsidP="00947784">
            <w:pPr>
              <w:pStyle w:val="ad"/>
              <w:numPr>
                <w:ilvl w:val="0"/>
                <w:numId w:val="25"/>
              </w:numPr>
              <w:spacing w:line="200" w:lineRule="exact"/>
              <w:ind w:leftChars="0"/>
              <w:rPr>
                <w:sz w:val="18"/>
                <w:szCs w:val="18"/>
              </w:rPr>
            </w:pPr>
            <w:r w:rsidRPr="00FE6547">
              <w:rPr>
                <w:rFonts w:hint="eastAsia"/>
                <w:sz w:val="18"/>
                <w:szCs w:val="18"/>
              </w:rPr>
              <w:t>法定代理受領サービスに係る報告</w:t>
            </w: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毎月、市町村（法第42条の２第９項において準用する法第41条第10項の規定により法第42条の２第８項の規定による審査及び支払に関する事務を国民健康保険団体連合会に委託している場合にあっては、当該国民健康保険団体連合会）に対し、居宅サービス計画において位置付けられている指定居宅サービス等のうち法定代理受領サービスとして位置付けたものに関する情報を記載した文書を提出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3"/>
        </w:trPr>
        <w:tc>
          <w:tcPr>
            <w:tcW w:w="2415" w:type="dxa"/>
          </w:tcPr>
          <w:p w:rsidR="00947784" w:rsidRPr="00FE6547" w:rsidRDefault="00947784" w:rsidP="00947784">
            <w:pPr>
              <w:pStyle w:val="ad"/>
              <w:numPr>
                <w:ilvl w:val="0"/>
                <w:numId w:val="25"/>
              </w:numPr>
              <w:spacing w:line="200" w:lineRule="exact"/>
              <w:ind w:leftChars="0"/>
              <w:rPr>
                <w:sz w:val="18"/>
                <w:szCs w:val="18"/>
              </w:rPr>
            </w:pPr>
            <w:r w:rsidRPr="00FE6547">
              <w:rPr>
                <w:rFonts w:hint="eastAsia"/>
                <w:sz w:val="18"/>
                <w:szCs w:val="18"/>
              </w:rPr>
              <w:t>利用者に対する居宅サービス計画等の書類の交付</w:t>
            </w: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登録者が他の指定看護小規模多機能型居宅介護事業者の利用を希望する場合その他登録者からの申出があった場合には、当該登録者に対し、直近の居宅サービス計画及びその実施状況に関する書類を交付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416"/>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br w:type="page"/>
            </w:r>
            <w:r w:rsidRPr="00FE6547">
              <w:rPr>
                <w:rFonts w:hAnsi="ＭＳ ゴシック" w:hint="eastAsia"/>
                <w:sz w:val="18"/>
                <w:szCs w:val="18"/>
              </w:rPr>
              <w:t>看護小規模多機能型居宅介護計画の作成</w:t>
            </w:r>
          </w:p>
          <w:p w:rsidR="00947784" w:rsidRPr="00FE6547" w:rsidRDefault="00947784" w:rsidP="00947784">
            <w:pPr>
              <w:spacing w:line="200" w:lineRule="exact"/>
              <w:rPr>
                <w:rFonts w:hAnsi="ＭＳ ゴシック"/>
                <w:sz w:val="18"/>
                <w:szCs w:val="18"/>
              </w:rPr>
            </w:pPr>
          </w:p>
          <w:p w:rsidR="006732F2" w:rsidRDefault="006732F2" w:rsidP="006732F2">
            <w:pPr>
              <w:spacing w:line="200" w:lineRule="exact"/>
              <w:rPr>
                <w:rFonts w:hAnsi="ＭＳ ゴシック"/>
                <w:sz w:val="18"/>
                <w:szCs w:val="18"/>
              </w:rPr>
            </w:pP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・居宅サービス計画</w:t>
            </w: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・看護小規模多機能型居宅介護計画（利用者又は家族の同意があったことがわかるもの）</w:t>
            </w:r>
          </w:p>
          <w:p w:rsidR="006732F2" w:rsidRDefault="006732F2" w:rsidP="006732F2">
            <w:pPr>
              <w:spacing w:line="200" w:lineRule="exact"/>
              <w:rPr>
                <w:rFonts w:hAnsi="ＭＳ ゴシック"/>
                <w:sz w:val="18"/>
                <w:szCs w:val="18"/>
              </w:rPr>
            </w:pPr>
            <w:r>
              <w:rPr>
                <w:rFonts w:hAnsi="ＭＳ ゴシック" w:hint="eastAsia"/>
                <w:sz w:val="18"/>
                <w:szCs w:val="18"/>
              </w:rPr>
              <w:t>・アセスメントシート</w:t>
            </w:r>
          </w:p>
          <w:p w:rsidR="006732F2" w:rsidRDefault="006732F2" w:rsidP="006732F2">
            <w:pPr>
              <w:spacing w:line="200" w:lineRule="exact"/>
              <w:rPr>
                <w:rFonts w:hAnsi="ＭＳ ゴシック"/>
                <w:sz w:val="18"/>
                <w:szCs w:val="18"/>
              </w:rPr>
            </w:pPr>
            <w:r>
              <w:rPr>
                <w:rFonts w:hAnsi="ＭＳ ゴシック" w:hint="eastAsia"/>
                <w:sz w:val="18"/>
                <w:szCs w:val="18"/>
              </w:rPr>
              <w:t>・モニタリングシート</w:t>
            </w:r>
          </w:p>
          <w:p w:rsidR="006732F2" w:rsidRDefault="006732F2" w:rsidP="006732F2">
            <w:pPr>
              <w:spacing w:line="200" w:lineRule="exact"/>
              <w:rPr>
                <w:rFonts w:hAnsi="ＭＳ ゴシック"/>
                <w:sz w:val="18"/>
                <w:szCs w:val="18"/>
              </w:rPr>
            </w:pPr>
            <w:r>
              <w:rPr>
                <w:rFonts w:hAnsi="ＭＳ ゴシック" w:hint="eastAsia"/>
                <w:sz w:val="18"/>
                <w:szCs w:val="18"/>
              </w:rPr>
              <w:t>・サービス提供記録</w:t>
            </w:r>
          </w:p>
          <w:p w:rsidR="00947784" w:rsidRPr="00FE6547" w:rsidRDefault="006732F2" w:rsidP="006732F2">
            <w:pPr>
              <w:spacing w:line="200" w:lineRule="exact"/>
              <w:ind w:left="180" w:hangingChars="100" w:hanging="180"/>
              <w:rPr>
                <w:rFonts w:hAnsi="ＭＳ ゴシック"/>
                <w:sz w:val="18"/>
                <w:szCs w:val="18"/>
              </w:rPr>
            </w:pPr>
            <w:r>
              <w:rPr>
                <w:rFonts w:hAnsi="ＭＳ ゴシック" w:hint="eastAsia"/>
                <w:sz w:val="18"/>
                <w:szCs w:val="18"/>
              </w:rPr>
              <w:t>・看護小規模多機能型居宅介護報告書</w:t>
            </w: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管理者は、介護支援専門員に看護小規模多機能型居宅介護計画の作成に関する業務を、看護師等（准看護師を除く。以下同じ。）に看護小規模多機能型居宅介護報告書の作成に関する業務を担当させているか。</w:t>
            </w:r>
          </w:p>
          <w:p w:rsidR="00947784" w:rsidRPr="00FE6547" w:rsidRDefault="00947784" w:rsidP="00947784">
            <w:pPr>
              <w:spacing w:line="200" w:lineRule="exact"/>
              <w:ind w:leftChars="2" w:left="164" w:hangingChars="100" w:hanging="160"/>
              <w:rPr>
                <w:rFonts w:hAnsi="ＭＳ ゴシック"/>
                <w:sz w:val="16"/>
                <w:szCs w:val="16"/>
              </w:rPr>
            </w:pPr>
            <w:r w:rsidRPr="00FE6547">
              <w:rPr>
                <w:rFonts w:hAnsi="ＭＳ ゴシック" w:hint="eastAsia"/>
                <w:sz w:val="16"/>
                <w:szCs w:val="16"/>
              </w:rPr>
              <w:t>◇当該計画の作成及びその実施に当たっては、いたずらにこれを利用者に強制することとならないように留意するものとする。</w:t>
            </w:r>
          </w:p>
          <w:p w:rsidR="00947784" w:rsidRPr="00FE6547" w:rsidRDefault="00947784" w:rsidP="00947784">
            <w:pPr>
              <w:spacing w:line="200" w:lineRule="exact"/>
              <w:ind w:leftChars="2" w:left="164" w:hangingChars="100" w:hanging="160"/>
              <w:rPr>
                <w:rFonts w:hAnsi="ＭＳ ゴシック"/>
                <w:kern w:val="0"/>
                <w:sz w:val="16"/>
                <w:szCs w:val="16"/>
              </w:rPr>
            </w:pPr>
            <w:r w:rsidRPr="00FE6547">
              <w:rPr>
                <w:rFonts w:hAnsi="ＭＳ ゴシック" w:hint="eastAsia"/>
                <w:kern w:val="0"/>
                <w:sz w:val="16"/>
                <w:szCs w:val="16"/>
              </w:rPr>
              <w:t>◇当該計画の作成は利用者ごとに、介護支援専門員が行うものであるが、看護小規模多機能型居宅介護計画のうち看護サービスに係る記載については、看護師等と密接な連携を図ること。なお、看護サービスに係る計画とは、利用者の希望、主治医の指示、看護目標及び具体的なサービス内容等を含むものであること。</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numPr>
                <w:ilvl w:val="0"/>
                <w:numId w:val="4"/>
              </w:num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介護支援専門員は、看護小規模多機能型居宅介護計画の作成に当たっては、看護師等と密接な連携を図りつつ行っているか。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642"/>
        </w:trPr>
        <w:tc>
          <w:tcPr>
            <w:tcW w:w="2415" w:type="dxa"/>
            <w:vMerge/>
          </w:tcPr>
          <w:p w:rsidR="00947784" w:rsidRPr="00FE6547" w:rsidRDefault="00947784" w:rsidP="00947784">
            <w:pPr>
              <w:numPr>
                <w:ilvl w:val="0"/>
                <w:numId w:val="4"/>
              </w:num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rPr>
                <w:rFonts w:hAnsi="ＭＳ ゴシック"/>
                <w:kern w:val="0"/>
                <w:sz w:val="18"/>
                <w:szCs w:val="18"/>
              </w:rPr>
            </w:pPr>
            <w:r w:rsidRPr="00FE6547">
              <w:rPr>
                <w:rFonts w:hAnsi="ＭＳ ゴシック" w:hint="eastAsia"/>
                <w:sz w:val="18"/>
                <w:szCs w:val="18"/>
              </w:rPr>
              <w:t>介護支援専門員は、看護小規模多機能型居宅介護計画の作成に当たっては、地域における活動への参加の機会が提供されること等により、利用者の多様な活動が確保されるものとなるように努めて</w:t>
            </w:r>
            <w:r w:rsidRPr="00FE6547">
              <w:rPr>
                <w:rFonts w:hAnsi="ＭＳ ゴシック" w:hint="eastAsia"/>
                <w:kern w:val="0"/>
                <w:sz w:val="18"/>
                <w:szCs w:val="18"/>
              </w:rPr>
              <w:t>いるか。</w:t>
            </w:r>
          </w:p>
          <w:p w:rsidR="00947784" w:rsidRPr="00FE6547" w:rsidRDefault="00947784" w:rsidP="00947784">
            <w:pPr>
              <w:spacing w:line="200" w:lineRule="exact"/>
              <w:ind w:left="160" w:hangingChars="100" w:hanging="160"/>
              <w:rPr>
                <w:rFonts w:hAnsi="ＭＳ ゴシック"/>
                <w:kern w:val="0"/>
                <w:sz w:val="16"/>
                <w:szCs w:val="16"/>
              </w:rPr>
            </w:pPr>
            <w:r w:rsidRPr="00FE6547">
              <w:rPr>
                <w:rFonts w:hAnsi="ＭＳ ゴシック" w:hint="eastAsia"/>
                <w:kern w:val="0"/>
                <w:sz w:val="16"/>
                <w:szCs w:val="16"/>
              </w:rPr>
              <w:t>◇「多様な活動」とは、地域の特性や利用者の生活環境に応じたレクリエーション、行事、園芸、農作業などの利用者の趣味又は嗜好に応じた活動等をいうものである。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75"/>
        </w:trPr>
        <w:tc>
          <w:tcPr>
            <w:tcW w:w="2415" w:type="dxa"/>
            <w:vMerge/>
          </w:tcPr>
          <w:p w:rsidR="00947784" w:rsidRPr="00FE6547" w:rsidRDefault="00947784" w:rsidP="00947784">
            <w:pPr>
              <w:numPr>
                <w:ilvl w:val="0"/>
                <w:numId w:val="4"/>
              </w:num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介護支援専門員は、利用者の心身の状況、希望及びその置かれている環境を踏まえて、他の看護小規模多機能型居宅介護従業者と協議の上、援助の目標、当該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看護及び介護を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numPr>
                <w:ilvl w:val="0"/>
                <w:numId w:val="4"/>
              </w:num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介護支援専門員は、看護小規模多機能型居宅介護計画の作成に当たっては、その内容について利用者又はその家族に対して説明し、利用者の同意を得ているか。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517"/>
        </w:trPr>
        <w:tc>
          <w:tcPr>
            <w:tcW w:w="2415" w:type="dxa"/>
            <w:vMerge/>
          </w:tcPr>
          <w:p w:rsidR="00947784" w:rsidRPr="00FE6547" w:rsidRDefault="00947784" w:rsidP="00947784">
            <w:pPr>
              <w:numPr>
                <w:ilvl w:val="0"/>
                <w:numId w:val="4"/>
              </w:num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ind w:leftChars="2" w:left="4"/>
              <w:rPr>
                <w:rFonts w:hAnsi="ＭＳ ゴシック"/>
                <w:sz w:val="18"/>
                <w:szCs w:val="18"/>
              </w:rPr>
            </w:pPr>
            <w:r w:rsidRPr="00FE6547">
              <w:rPr>
                <w:rFonts w:hAnsi="ＭＳ ゴシック" w:hint="eastAsia"/>
                <w:sz w:val="18"/>
                <w:szCs w:val="18"/>
              </w:rPr>
              <w:t>介護支援専門員は、看護小規模多機能型居宅介護計画を作成した際には、当該看護小規模多機能型居宅介護計画を利用者に交付しているか。</w:t>
            </w:r>
          </w:p>
          <w:p w:rsidR="00947784" w:rsidRPr="00FE6547" w:rsidRDefault="00947784" w:rsidP="00947784">
            <w:pPr>
              <w:spacing w:line="200" w:lineRule="exact"/>
              <w:ind w:leftChars="2" w:left="164" w:hangingChars="100" w:hanging="160"/>
              <w:rPr>
                <w:rFonts w:hAnsi="ＭＳ ゴシック"/>
                <w:sz w:val="16"/>
                <w:szCs w:val="16"/>
              </w:rPr>
            </w:pPr>
            <w:r w:rsidRPr="00FE6547">
              <w:rPr>
                <w:rFonts w:hAnsi="ＭＳ ゴシック" w:hint="eastAsia"/>
                <w:sz w:val="16"/>
                <w:szCs w:val="16"/>
              </w:rPr>
              <w:t>◇看護小規模多機能型居宅介護事業所において短期利用居宅介護費を算定する場合で、居宅介護支援事業所の介護支援専門員が作成した居宅サービス計画に基づきサービスを提供している看護小規模多機能型居宅介護事業者は、当該居宅サービス計画を作成している指定居宅介護支援事業者から看護小規模多機能型居宅介護計画の提供の求めがあった際には、当該看護小規模多機能型居宅介護計画を提供することに協力するよう努めるものとす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801"/>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介護支援専門員は、看護小規模多機能型居宅介護計画の作成後においても、常に看護小規模多機能型居宅介護計画の実施状況及び利用者の様態の変化等の把握を行い、必要に応じて看護小規模多機能型居宅介護計画の変更を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4"/>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第２項から第７項までの規定は、前項に規定する看護小規模多機能型居宅介護計画の変更について準用する。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4"/>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看護師等は、訪問日、提供した看護内容等を記載した看護小規模多機能型居宅介護報告書を作成しているか。</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看護師等（准看護師を除く。）は、看護小規模多機能型居宅介護報告書に、訪問を行った日、提供した看護内容、サービスの提供結果等を記載する。なお、基準第179条に規定する報告書は、訪問の都度記載する記録とは異なり、主治医に定期的に提出するものをいい、当該報告書の記載と先に提出した看護小規模多機能型居宅介護計画の記載において重複する箇所がある場合は、当該報告書における重複箇所の記載を省略しても差し支えないこと。</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常勤の保健師又は看護師は、看護小規模多機能型居宅介護計画に沿った看護サービスの実施状況を把握し、看護小規模多機能型居宅介護計画及び看護小規模多機能型居宅介護報告書に関し、助言、指導等必要な管理を行わなければならない。</w:t>
            </w:r>
          </w:p>
          <w:p w:rsidR="00947784" w:rsidRPr="00FE6547" w:rsidRDefault="00947784" w:rsidP="00947784">
            <w:pPr>
              <w:spacing w:line="200" w:lineRule="exact"/>
              <w:ind w:left="160" w:hangingChars="100" w:hanging="160"/>
              <w:rPr>
                <w:rFonts w:hAnsi="ＭＳ ゴシック"/>
                <w:sz w:val="18"/>
                <w:szCs w:val="18"/>
              </w:rPr>
            </w:pPr>
            <w:r w:rsidRPr="00FE6547">
              <w:rPr>
                <w:rFonts w:hAnsi="ＭＳ ゴシック" w:hint="eastAsia"/>
                <w:sz w:val="16"/>
                <w:szCs w:val="18"/>
              </w:rPr>
              <w:t>◇指定看護小規模多機能型居宅介護事業者は、主治医との連携を図り、適切な看護サービスを提供するため、看護小規模多機能型居宅介護計画及び看護小規模多機能型居宅介護報告書を定期的に主治医に提出しなければならない。</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4"/>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前条第４項の規定は、看護小規模多機能型居宅介護報告書の作成について準用する。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180"/>
        </w:trPr>
        <w:tc>
          <w:tcPr>
            <w:tcW w:w="2415" w:type="dxa"/>
            <w:vMerge w:val="restart"/>
          </w:tcPr>
          <w:p w:rsidR="00947784"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介護等</w:t>
            </w:r>
          </w:p>
          <w:p w:rsidR="006732F2" w:rsidRDefault="006732F2" w:rsidP="006732F2">
            <w:pPr>
              <w:spacing w:line="200" w:lineRule="exact"/>
              <w:rPr>
                <w:rFonts w:hAnsi="ＭＳ ゴシック"/>
                <w:sz w:val="18"/>
                <w:szCs w:val="18"/>
              </w:rPr>
            </w:pPr>
          </w:p>
          <w:p w:rsidR="006732F2" w:rsidRDefault="006732F2" w:rsidP="006732F2">
            <w:pPr>
              <w:spacing w:line="200" w:lineRule="exact"/>
              <w:rPr>
                <w:rFonts w:hAnsi="ＭＳ ゴシック"/>
                <w:sz w:val="18"/>
                <w:szCs w:val="18"/>
              </w:rPr>
            </w:pP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・雇用の形態（常勤・非常勤）がわかる文書</w:t>
            </w:r>
          </w:p>
          <w:p w:rsidR="006732F2" w:rsidRDefault="006732F2" w:rsidP="006732F2">
            <w:pPr>
              <w:spacing w:line="200" w:lineRule="exact"/>
              <w:rPr>
                <w:rFonts w:hAnsi="ＭＳ ゴシック"/>
                <w:sz w:val="18"/>
                <w:szCs w:val="18"/>
              </w:rPr>
            </w:pPr>
            <w:r>
              <w:rPr>
                <w:rFonts w:hAnsi="ＭＳ ゴシック" w:hint="eastAsia"/>
                <w:sz w:val="18"/>
                <w:szCs w:val="18"/>
              </w:rPr>
              <w:t>・サービス提供記録</w:t>
            </w:r>
          </w:p>
          <w:p w:rsidR="006732F2" w:rsidRPr="006732F2" w:rsidRDefault="006732F2" w:rsidP="006732F2">
            <w:pPr>
              <w:spacing w:line="200" w:lineRule="exact"/>
              <w:rPr>
                <w:rFonts w:hAnsi="ＭＳ ゴシック"/>
                <w:sz w:val="18"/>
                <w:szCs w:val="18"/>
              </w:rPr>
            </w:pPr>
            <w:r>
              <w:rPr>
                <w:rFonts w:hAnsi="ＭＳ ゴシック" w:hint="eastAsia"/>
                <w:sz w:val="18"/>
                <w:szCs w:val="18"/>
              </w:rPr>
              <w:t>・業務日誌</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介護は、利用者の心身の状況に応じ、利用者の自立の支援と日常生活の充実に資するよう、適切な技術をもって行っているか。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介護サービスの提供に当たっては、利用者の心身の状況に応じ、利用者がその自主性を保ち、意欲的に日々の生活を送ることが出来るように介護サービスを提供し又は必要な支援を行うものとする。その際、利用者の人格に十分に配慮しなければならない。</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その利用者に対して、利用者の負担により、利用者の居宅又は当該サービスの拠点における看護小規模多機能型居宅介護従業者以外の者による介護を受けさせていないか。</w:t>
            </w:r>
          </w:p>
          <w:p w:rsidR="00947784" w:rsidRPr="00FE6547" w:rsidRDefault="00947784" w:rsidP="00947784">
            <w:pPr>
              <w:spacing w:line="200" w:lineRule="exact"/>
              <w:ind w:left="160" w:hangingChars="100" w:hanging="160"/>
              <w:rPr>
                <w:rFonts w:hAnsi="ＭＳ ゴシック"/>
                <w:sz w:val="18"/>
                <w:szCs w:val="18"/>
              </w:rPr>
            </w:pPr>
            <w:r w:rsidRPr="00FE6547">
              <w:rPr>
                <w:rFonts w:hAnsi="ＭＳ ゴシック" w:hint="eastAsia"/>
                <w:sz w:val="16"/>
                <w:szCs w:val="18"/>
              </w:rPr>
              <w:t>◇事業者は、指定看護小規模多機能型居宅介護のサービスを事業所の従業者に行わせなければならないことを定めたものであり、例えば、利用者の負担によって指定看護小規模多機能型居宅介護の一部を付添者等に行わせることがあってはならない。ただし、指定看護小規模多機能型居宅介護事業者の負担により、訪問入浴介護等のサービスの利用に供することは差し支えない。</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533"/>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利用者の食事その他の家事等は、可能な限り利用者と看護小規模多機能型居宅介護従業者が共同で行うよう努めているか。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利用者が従業者と食事や清掃、洗濯、買物、園芸、農作業、レクリエーション、行事等を可能な限り共同で行うことによって良好な人間関係に基づく家庭的な生活環境の中で日常生活が送れるようにすることに配慮した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社会生活上の便宜の提供等</w:t>
            </w:r>
          </w:p>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利用者の外出の機会の確保その他の利用者の意向を踏まえた社会生活の継続のための支援に努めているか。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利用者が日常生活を営む上で必要な行政機関に対する手続等について、その者又はその家族が行うことが困難である場合は、その者の同意を得て、代わって行っているか。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18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常に利用者の家族との連携を図るとともに利用者とその家族との交流等の機会を確保するよう努めているか。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事業者は、利用者の家族に対し、当該看護小規模多機能型居宅介護事業所の会報の送付、当該事業者が実施する行事への参加の呼びかけ等によって利用者とその家族が交流できる機会等を確保するよう努めなければならないこととする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4"/>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利用者に関する市町村への通知</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指定看護小規模多機能型居宅介護を受けている利用者が次の各号のいずれかに該当する場合は、遅滞なく、意見を付してその旨を市町村に通知しているか。</w:t>
            </w:r>
          </w:p>
          <w:p w:rsidR="00947784" w:rsidRPr="00FE6547" w:rsidRDefault="00947784" w:rsidP="00947784">
            <w:pPr>
              <w:spacing w:line="200" w:lineRule="exact"/>
              <w:ind w:left="360" w:hangingChars="200" w:hanging="360"/>
              <w:rPr>
                <w:rFonts w:hAnsi="ＭＳ ゴシック"/>
                <w:sz w:val="18"/>
                <w:szCs w:val="18"/>
              </w:rPr>
            </w:pPr>
            <w:r w:rsidRPr="00FE6547">
              <w:rPr>
                <w:rFonts w:hAnsi="ＭＳ ゴシック" w:hint="eastAsia"/>
                <w:sz w:val="18"/>
                <w:szCs w:val="18"/>
              </w:rPr>
              <w:t>一　正当な理由なしに指定看護小規模多機能型居宅介護の利用に関する指示に従わないことにより、要介護状態の程度を増進させたと認められるとき。</w:t>
            </w:r>
          </w:p>
          <w:p w:rsidR="00947784" w:rsidRPr="00FE6547" w:rsidRDefault="00947784" w:rsidP="00947784">
            <w:pPr>
              <w:spacing w:line="200" w:lineRule="exact"/>
              <w:ind w:left="360" w:hangingChars="200" w:hanging="360"/>
              <w:rPr>
                <w:rFonts w:hAnsi="ＭＳ ゴシック"/>
                <w:sz w:val="18"/>
                <w:szCs w:val="18"/>
              </w:rPr>
            </w:pPr>
            <w:r w:rsidRPr="00FE6547">
              <w:rPr>
                <w:rFonts w:hAnsi="ＭＳ ゴシック" w:hint="eastAsia"/>
                <w:sz w:val="18"/>
                <w:szCs w:val="18"/>
              </w:rPr>
              <w:t>二　偽りその他不正な行為によって保険給付を受け、又は受けようとしたとき。</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651"/>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緊急時等の対応</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・緊急時対応マニュアル</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・サービス提供記録</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看護小規模多機能型居宅介護従業者は、現に指定看護小規模多機能型居宅介護の提供を行っているときに利用者に病状の急変が生じた場合その他必要な場合は、速やかに主治の医師への連絡を行う等の必要な措置を講じているか。</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前項の看護小規模多機能型居宅介護従業者が看護職員である場合にあっては、必要に応じて臨時応急の手当てを行っているか。</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従業者が現に指定看護小規模多機能型居宅介護の提供を行っているときに利用者に病状の急変が生じた場合その他必要な場合は、（看護小規模多機能型居宅介護従業者が看護師等の場合には、必要な臨時応急の手当てを行うとともに）運営規程に定められた緊急時の対応方法に基づき速やかに主治医又はあらかじめ当該指定看護小規模多機能型居宅介護事業者が定めた協力医療機関への連絡を行う等の必要な措置を講じなければならないこととしたものである。協力医療機関については、次の点に留意するものとする。</w:t>
            </w:r>
          </w:p>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hint="eastAsia"/>
                <w:sz w:val="16"/>
                <w:szCs w:val="18"/>
              </w:rPr>
              <w:t>①協力医療機関は、事業の通常の実施地域内にあることが望ましいものであること。</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②緊急時において円滑な協力を得るため、当該協力医療機関との間であらかじめ必要な事項を取り決めておくこと。</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50"/>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管理者の責務</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管理者は、指定看護小規模多機能型居宅介護事業所の従業者の管理及び指定看護小規模多機能型居宅介護の利用の申込みに係る調整、業務の実施状況の把握その他の管理を一元的に行っているか。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pStyle w:val="a3"/>
              <w:tabs>
                <w:tab w:val="clear" w:pos="4252"/>
                <w:tab w:val="clear" w:pos="8504"/>
              </w:tabs>
              <w:snapToGrid/>
              <w:spacing w:line="200" w:lineRule="exact"/>
              <w:rPr>
                <w:rFonts w:hAnsi="ＭＳ ゴシック"/>
                <w:sz w:val="18"/>
                <w:szCs w:val="18"/>
                <w:lang w:val="en-US" w:eastAsia="ja-JP"/>
              </w:rPr>
            </w:pPr>
            <w:r w:rsidRPr="00FE6547">
              <w:rPr>
                <w:rFonts w:hAnsi="ＭＳ ゴシック" w:hint="eastAsia"/>
                <w:sz w:val="18"/>
                <w:szCs w:val="18"/>
                <w:lang w:val="en-US" w:eastAsia="ja-JP"/>
              </w:rPr>
              <w:t>管理者は、当該指定看護小規模多機能型居宅介護事業所の従業者にこの章の規定を遵守させるため必要な指揮命令を行っているか。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332"/>
        </w:trPr>
        <w:tc>
          <w:tcPr>
            <w:tcW w:w="2415" w:type="dxa"/>
            <w:vMerge w:val="restart"/>
            <w:tcBorders>
              <w:left w:val="single" w:sz="4" w:space="0" w:color="auto"/>
            </w:tcBorders>
            <w:shd w:val="clear" w:color="auto" w:fill="auto"/>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br w:type="page"/>
            </w:r>
            <w:r w:rsidRPr="00FE6547">
              <w:rPr>
                <w:rFonts w:hAnsi="ＭＳ ゴシック" w:hint="eastAsia"/>
                <w:sz w:val="18"/>
                <w:szCs w:val="18"/>
              </w:rPr>
              <w:t>運営規程</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6732F2">
            <w:pPr>
              <w:spacing w:line="200" w:lineRule="exact"/>
              <w:rPr>
                <w:rFonts w:hAnsi="ＭＳ ゴシック"/>
                <w:sz w:val="18"/>
                <w:szCs w:val="18"/>
              </w:rPr>
            </w:pPr>
            <w:r w:rsidRPr="00FE6547">
              <w:rPr>
                <w:rFonts w:hAnsi="ＭＳ ゴシック" w:hint="eastAsia"/>
                <w:sz w:val="18"/>
                <w:szCs w:val="18"/>
              </w:rPr>
              <w:t>・運営規程</w:t>
            </w:r>
          </w:p>
        </w:tc>
        <w:tc>
          <w:tcPr>
            <w:tcW w:w="6147" w:type="dxa"/>
            <w:shd w:val="clear" w:color="auto" w:fill="auto"/>
          </w:tcPr>
          <w:p w:rsidR="00947784" w:rsidRPr="00FE6547" w:rsidRDefault="00947784" w:rsidP="00947784">
            <w:pPr>
              <w:pStyle w:val="a3"/>
              <w:tabs>
                <w:tab w:val="clear" w:pos="4252"/>
                <w:tab w:val="clear" w:pos="8504"/>
              </w:tabs>
              <w:snapToGrid/>
              <w:spacing w:line="200" w:lineRule="exact"/>
              <w:rPr>
                <w:rFonts w:hAnsi="ＭＳ ゴシック"/>
                <w:sz w:val="18"/>
                <w:szCs w:val="18"/>
                <w:lang w:val="en-US" w:eastAsia="ja-JP"/>
              </w:rPr>
            </w:pPr>
            <w:r w:rsidRPr="00FE6547">
              <w:rPr>
                <w:rFonts w:hAnsi="ＭＳ ゴシック" w:hint="eastAsia"/>
                <w:sz w:val="18"/>
                <w:szCs w:val="18"/>
                <w:lang w:val="en-US" w:eastAsia="ja-JP"/>
              </w:rPr>
              <w:t>運営規程には、次の事項が定められているか。</w:t>
            </w:r>
          </w:p>
          <w:p w:rsidR="00947784" w:rsidRPr="00FE6547" w:rsidRDefault="00947784" w:rsidP="00947784">
            <w:pPr>
              <w:pStyle w:val="a3"/>
              <w:tabs>
                <w:tab w:val="clear" w:pos="4252"/>
                <w:tab w:val="clear" w:pos="8504"/>
              </w:tabs>
              <w:snapToGrid/>
              <w:spacing w:line="200" w:lineRule="exact"/>
              <w:rPr>
                <w:rFonts w:hAnsi="ＭＳ ゴシック"/>
                <w:sz w:val="18"/>
                <w:szCs w:val="18"/>
                <w:lang w:val="en-US" w:eastAsia="ja-JP"/>
              </w:rPr>
            </w:pPr>
            <w:r w:rsidRPr="00FE6547">
              <w:rPr>
                <w:rFonts w:hAnsi="ＭＳ ゴシック" w:hint="eastAsia"/>
                <w:sz w:val="18"/>
                <w:szCs w:val="18"/>
                <w:lang w:val="en-US" w:eastAsia="ja-JP"/>
              </w:rPr>
              <w:t xml:space="preserve">（１）事業の目的及び運営の方針 　　　　　　　　 </w:t>
            </w:r>
            <w:r w:rsidRPr="00FE6547">
              <w:rPr>
                <w:rFonts w:hAnsi="ＭＳ ゴシック" w:hint="eastAsia"/>
                <w:spacing w:val="67"/>
                <w:kern w:val="0"/>
                <w:sz w:val="18"/>
                <w:szCs w:val="18"/>
                <w:fitText w:val="1440" w:id="-1489227519"/>
                <w:lang w:val="en-US" w:eastAsia="ja-JP"/>
              </w:rPr>
              <w:t>（有・無</w:t>
            </w:r>
            <w:r w:rsidRPr="00FE6547">
              <w:rPr>
                <w:rFonts w:hAnsi="ＭＳ ゴシック" w:hint="eastAsia"/>
                <w:spacing w:val="2"/>
                <w:kern w:val="0"/>
                <w:sz w:val="18"/>
                <w:szCs w:val="18"/>
                <w:fitText w:val="1440" w:id="-1489227519"/>
                <w:lang w:val="en-US" w:eastAsia="ja-JP"/>
              </w:rPr>
              <w:t>）</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 xml:space="preserve">（２）従業者の職種、員数及び職務の内容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 xml:space="preserve">（３）営業日及び営業時間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（４）指定看護小規模多機能型居宅介護の登録定員並びに通いサービス</w:t>
            </w:r>
          </w:p>
          <w:p w:rsidR="00947784" w:rsidRPr="00FE6547" w:rsidRDefault="00947784" w:rsidP="00947784">
            <w:pPr>
              <w:spacing w:line="200" w:lineRule="exact"/>
              <w:ind w:firstLineChars="300" w:firstLine="540"/>
              <w:rPr>
                <w:rFonts w:hAnsi="ＭＳ ゴシック"/>
                <w:sz w:val="18"/>
                <w:szCs w:val="18"/>
              </w:rPr>
            </w:pPr>
            <w:r w:rsidRPr="00FE6547">
              <w:rPr>
                <w:rFonts w:hAnsi="ＭＳ ゴシック" w:hint="eastAsia"/>
                <w:sz w:val="18"/>
                <w:szCs w:val="18"/>
              </w:rPr>
              <w:t xml:space="preserve">及び宿泊サービスの利用定員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（５）指定看護小規模多機能型居宅介護の内容及び利用料その他の</w:t>
            </w:r>
          </w:p>
          <w:p w:rsidR="00947784" w:rsidRPr="00FE6547" w:rsidRDefault="00947784" w:rsidP="00947784">
            <w:pPr>
              <w:spacing w:line="200" w:lineRule="exact"/>
              <w:ind w:firstLineChars="300" w:firstLine="540"/>
              <w:rPr>
                <w:rFonts w:hAnsi="ＭＳ ゴシック"/>
                <w:sz w:val="18"/>
                <w:szCs w:val="18"/>
              </w:rPr>
            </w:pPr>
            <w:r w:rsidRPr="00FE6547">
              <w:rPr>
                <w:rFonts w:hAnsi="ＭＳ ゴシック" w:hint="eastAsia"/>
                <w:sz w:val="18"/>
                <w:szCs w:val="18"/>
              </w:rPr>
              <w:t xml:space="preserve">費用の額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 xml:space="preserve">（６）通常の事業の実施地域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 xml:space="preserve">（７）サービス利用に当たっての留意事項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 xml:space="preserve">（８）緊急時等における対応方法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 xml:space="preserve">（９）非常災害対策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p w:rsidR="00947784" w:rsidRPr="00FE6547" w:rsidRDefault="00947784" w:rsidP="00947784">
            <w:pPr>
              <w:pStyle w:val="a3"/>
              <w:tabs>
                <w:tab w:val="clear" w:pos="4252"/>
                <w:tab w:val="clear" w:pos="8504"/>
              </w:tabs>
              <w:snapToGrid/>
              <w:spacing w:line="200" w:lineRule="exact"/>
              <w:rPr>
                <w:rFonts w:hAnsi="ＭＳ ゴシック"/>
                <w:kern w:val="0"/>
                <w:sz w:val="18"/>
                <w:szCs w:val="18"/>
                <w:lang w:val="en-US" w:eastAsia="ja-JP"/>
              </w:rPr>
            </w:pPr>
            <w:r w:rsidRPr="00FE6547">
              <w:rPr>
                <w:rFonts w:hAnsi="ＭＳ ゴシック" w:hint="eastAsia"/>
                <w:sz w:val="18"/>
                <w:szCs w:val="18"/>
                <w:lang w:val="en-US" w:eastAsia="ja-JP"/>
              </w:rPr>
              <w:t>（10）</w:t>
            </w:r>
            <w:r w:rsidRPr="00FE6547">
              <w:rPr>
                <w:rFonts w:hAnsi="ＭＳ ゴシック" w:hint="eastAsia"/>
                <w:sz w:val="18"/>
                <w:szCs w:val="18"/>
              </w:rPr>
              <w:t>虐待の防止のための措置に関する事項</w:t>
            </w:r>
            <w:r w:rsidRPr="00FE6547">
              <w:rPr>
                <w:rFonts w:hAnsi="ＭＳ ゴシック" w:hint="eastAsia"/>
                <w:b/>
                <w:kern w:val="0"/>
                <w:sz w:val="18"/>
                <w:szCs w:val="18"/>
              </w:rPr>
              <w:t xml:space="preserve">　　</w:t>
            </w:r>
            <w:r w:rsidRPr="00FE6547">
              <w:rPr>
                <w:rFonts w:hAnsi="ＭＳ ゴシック" w:hint="eastAsia"/>
                <w:b/>
                <w:kern w:val="0"/>
                <w:sz w:val="18"/>
                <w:szCs w:val="18"/>
                <w:lang w:val="en-US" w:eastAsia="ja-JP"/>
              </w:rPr>
              <w:t xml:space="preserve">　</w:t>
            </w:r>
            <w:r w:rsidRPr="00FE6547">
              <w:rPr>
                <w:rFonts w:hAnsi="ＭＳ ゴシック" w:hint="eastAsia"/>
                <w:sz w:val="18"/>
                <w:szCs w:val="18"/>
                <w:lang w:val="en-US" w:eastAsia="ja-JP"/>
              </w:rPr>
              <w:t xml:space="preserve">　</w:t>
            </w:r>
            <w:r w:rsidRPr="00FE6547">
              <w:rPr>
                <w:rFonts w:hAnsi="ＭＳ ゴシック" w:hint="eastAsia"/>
                <w:spacing w:val="67"/>
                <w:kern w:val="0"/>
                <w:sz w:val="18"/>
                <w:szCs w:val="18"/>
                <w:fitText w:val="1440" w:id="-1489227519"/>
                <w:lang w:val="en-US" w:eastAsia="ja-JP"/>
              </w:rPr>
              <w:t>（有・無</w:t>
            </w:r>
            <w:r w:rsidRPr="00FE6547">
              <w:rPr>
                <w:rFonts w:hAnsi="ＭＳ ゴシック" w:hint="eastAsia"/>
                <w:spacing w:val="2"/>
                <w:kern w:val="0"/>
                <w:sz w:val="18"/>
                <w:szCs w:val="18"/>
                <w:fitText w:val="1440" w:id="-1489227519"/>
                <w:lang w:val="en-US" w:eastAsia="ja-JP"/>
              </w:rPr>
              <w:t>）</w:t>
            </w:r>
          </w:p>
          <w:p w:rsidR="00947784" w:rsidRPr="00FE6547" w:rsidRDefault="00947784" w:rsidP="00947784">
            <w:pPr>
              <w:pStyle w:val="a3"/>
              <w:tabs>
                <w:tab w:val="clear" w:pos="4252"/>
                <w:tab w:val="clear" w:pos="8504"/>
              </w:tabs>
              <w:snapToGrid/>
              <w:spacing w:line="200" w:lineRule="exact"/>
              <w:rPr>
                <w:rFonts w:hAnsi="ＭＳ ゴシック"/>
                <w:sz w:val="18"/>
                <w:szCs w:val="18"/>
                <w:lang w:val="en-US" w:eastAsia="ja-JP"/>
              </w:rPr>
            </w:pPr>
            <w:r w:rsidRPr="00FE6547">
              <w:rPr>
                <w:rFonts w:hAnsi="ＭＳ ゴシック" w:hint="eastAsia"/>
                <w:kern w:val="0"/>
                <w:sz w:val="18"/>
                <w:szCs w:val="18"/>
                <w:lang w:val="en-US" w:eastAsia="ja-JP"/>
              </w:rPr>
              <w:t xml:space="preserve">　　　</w:t>
            </w:r>
            <w:r w:rsidRPr="00FE6547">
              <w:rPr>
                <w:rFonts w:hAnsi="ＭＳ ゴシック" w:hint="eastAsia"/>
                <w:sz w:val="18"/>
                <w:szCs w:val="18"/>
              </w:rPr>
              <w:t>（※令和６年３月31日まで経過措置期間）</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 xml:space="preserve">（11）その他運営に関する重要事項  　　　　　　　</w:t>
            </w:r>
            <w:r w:rsidRPr="00FE6547">
              <w:rPr>
                <w:rFonts w:hAnsi="ＭＳ ゴシック" w:hint="eastAsia"/>
                <w:spacing w:val="67"/>
                <w:kern w:val="0"/>
                <w:sz w:val="18"/>
                <w:szCs w:val="18"/>
                <w:fitText w:val="1440" w:id="-1489227519"/>
              </w:rPr>
              <w:t>（有・無</w:t>
            </w:r>
            <w:r w:rsidRPr="00FE6547">
              <w:rPr>
                <w:rFonts w:hAnsi="ＭＳ ゴシック" w:hint="eastAsia"/>
                <w:spacing w:val="2"/>
                <w:kern w:val="0"/>
                <w:sz w:val="18"/>
                <w:szCs w:val="18"/>
                <w:fitText w:val="1440" w:id="-1489227519"/>
              </w:rPr>
              <w:t>）</w:t>
            </w:r>
          </w:p>
        </w:tc>
        <w:tc>
          <w:tcPr>
            <w:tcW w:w="420" w:type="dxa"/>
            <w:vMerge w:val="restart"/>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415" w:type="dxa"/>
            <w:vMerge/>
            <w:tcBorders>
              <w:left w:val="single" w:sz="4" w:space="0" w:color="auto"/>
            </w:tcBorders>
            <w:shd w:val="clear" w:color="auto" w:fill="auto"/>
          </w:tcPr>
          <w:p w:rsidR="00947784" w:rsidRPr="00FE6547" w:rsidRDefault="00947784" w:rsidP="00947784">
            <w:pPr>
              <w:spacing w:line="200" w:lineRule="exact"/>
              <w:rPr>
                <w:rFonts w:hAnsi="ＭＳ ゴシック"/>
                <w:sz w:val="18"/>
                <w:szCs w:val="18"/>
              </w:rPr>
            </w:pPr>
          </w:p>
        </w:tc>
        <w:tc>
          <w:tcPr>
            <w:tcW w:w="6147" w:type="dxa"/>
            <w:tcBorders>
              <w:bottom w:val="single" w:sz="4" w:space="0" w:color="auto"/>
            </w:tcBorders>
            <w:shd w:val="clear" w:color="auto" w:fill="auto"/>
          </w:tcPr>
          <w:p w:rsidR="00947784" w:rsidRPr="00FE6547" w:rsidRDefault="00947784" w:rsidP="00947784">
            <w:pPr>
              <w:autoSpaceDE w:val="0"/>
              <w:autoSpaceDN w:val="0"/>
              <w:adjustRightInd w:val="0"/>
              <w:spacing w:line="200" w:lineRule="exact"/>
              <w:ind w:rightChars="8" w:right="17"/>
              <w:jc w:val="left"/>
              <w:rPr>
                <w:rFonts w:hAnsi="ＭＳ ゴシック"/>
                <w:kern w:val="0"/>
                <w:sz w:val="16"/>
                <w:szCs w:val="16"/>
              </w:rPr>
            </w:pPr>
            <w:r w:rsidRPr="00FE6547">
              <w:rPr>
                <w:rFonts w:hAnsi="ＭＳ ゴシック" w:hint="eastAsia"/>
                <w:kern w:val="0"/>
                <w:sz w:val="16"/>
                <w:szCs w:val="16"/>
              </w:rPr>
              <w:t>◇営業日及び営業時間(第３号)</w:t>
            </w:r>
          </w:p>
          <w:p w:rsidR="00947784" w:rsidRPr="00FE6547" w:rsidRDefault="00947784" w:rsidP="00947784">
            <w:pPr>
              <w:autoSpaceDE w:val="0"/>
              <w:autoSpaceDN w:val="0"/>
              <w:adjustRightInd w:val="0"/>
              <w:spacing w:line="200" w:lineRule="exact"/>
              <w:ind w:left="160" w:rightChars="8" w:right="17" w:hangingChars="100" w:hanging="160"/>
              <w:jc w:val="left"/>
              <w:rPr>
                <w:rFonts w:hAnsi="ＭＳ ゴシック"/>
                <w:kern w:val="0"/>
                <w:sz w:val="16"/>
                <w:szCs w:val="16"/>
              </w:rPr>
            </w:pPr>
            <w:r w:rsidRPr="00FE6547">
              <w:rPr>
                <w:rFonts w:hAnsi="ＭＳ ゴシック" w:hint="eastAsia"/>
                <w:kern w:val="0"/>
                <w:sz w:val="16"/>
                <w:szCs w:val="16"/>
              </w:rPr>
              <w:t xml:space="preserve">　指定看護小規模多機能型居宅介護事業所は、365日利用者の居宅生活を支援するものであり、休業日を設けることは想定していないことから、営業日は365日と記載すること。また、訪問サービスは、利用者からの随時の要請にも対応するものであることから、24時間と、通いサービス及び宿泊サービスは、それぞれの営業時間を記載すること。</w:t>
            </w:r>
          </w:p>
          <w:p w:rsidR="00947784" w:rsidRPr="00FE6547" w:rsidRDefault="00947784" w:rsidP="00947784">
            <w:pPr>
              <w:autoSpaceDE w:val="0"/>
              <w:autoSpaceDN w:val="0"/>
              <w:adjustRightInd w:val="0"/>
              <w:spacing w:line="200" w:lineRule="exact"/>
              <w:ind w:rightChars="8" w:right="17"/>
              <w:jc w:val="left"/>
              <w:rPr>
                <w:rFonts w:hAnsi="ＭＳ ゴシック"/>
                <w:kern w:val="0"/>
                <w:sz w:val="16"/>
                <w:szCs w:val="16"/>
              </w:rPr>
            </w:pPr>
            <w:r w:rsidRPr="00FE6547">
              <w:rPr>
                <w:rFonts w:hAnsi="ＭＳ ゴシック" w:hint="eastAsia"/>
                <w:kern w:val="0"/>
                <w:sz w:val="16"/>
                <w:szCs w:val="16"/>
              </w:rPr>
              <w:t>◇非常災害対策(第９号)</w:t>
            </w:r>
          </w:p>
          <w:p w:rsidR="00947784" w:rsidRPr="00FE6547" w:rsidRDefault="00947784" w:rsidP="00947784">
            <w:pPr>
              <w:pStyle w:val="a3"/>
              <w:spacing w:line="200" w:lineRule="exact"/>
              <w:ind w:firstLineChars="100" w:firstLine="160"/>
              <w:rPr>
                <w:rFonts w:hAnsi="ＭＳ ゴシック"/>
                <w:kern w:val="0"/>
                <w:sz w:val="16"/>
                <w:szCs w:val="16"/>
                <w:lang w:val="en-US" w:eastAsia="ja-JP"/>
              </w:rPr>
            </w:pPr>
            <w:r w:rsidRPr="00FE6547">
              <w:rPr>
                <w:rFonts w:hAnsi="ＭＳ ゴシック" w:hint="eastAsia"/>
                <w:kern w:val="0"/>
                <w:sz w:val="16"/>
                <w:szCs w:val="16"/>
                <w:lang w:val="en-US" w:eastAsia="ja-JP"/>
              </w:rPr>
              <w:t>非常災害に関する具体的計画を指すものであること。</w:t>
            </w:r>
          </w:p>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①従業者の職種、員数及び職務の内容（第２号）</w:t>
            </w:r>
          </w:p>
          <w:p w:rsidR="00947784" w:rsidRPr="00FE6547" w:rsidRDefault="00947784" w:rsidP="00947784">
            <w:pPr>
              <w:spacing w:line="200" w:lineRule="exact"/>
              <w:ind w:leftChars="100" w:left="210"/>
              <w:rPr>
                <w:rFonts w:hAnsi="ＭＳ ゴシック"/>
                <w:sz w:val="16"/>
                <w:szCs w:val="16"/>
              </w:rPr>
            </w:pPr>
            <w:r w:rsidRPr="00FE6547">
              <w:rPr>
                <w:rFonts w:hAnsi="ＭＳ ゴシック" w:hint="eastAsia"/>
                <w:sz w:val="16"/>
                <w:szCs w:val="16"/>
              </w:rPr>
              <w:t>従業者の「員数」は日々変わりうるものであるため、業務負担軽減等の観点から、規程を定めるに当たっては、基準第３条の４において置くべきとされている員数を満たす範囲において、「○人以上」と記載することも差し支えない（基準第３条の７に規定する重要事項を記した文書に記載する場合についても、同様とする。）</w:t>
            </w:r>
          </w:p>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④利用料その他の費用の額（第５号）</w:t>
            </w:r>
          </w:p>
          <w:p w:rsidR="00947784" w:rsidRPr="00FE6547" w:rsidRDefault="00947784" w:rsidP="00947784">
            <w:pPr>
              <w:spacing w:line="200" w:lineRule="exact"/>
              <w:ind w:leftChars="100" w:left="210"/>
              <w:rPr>
                <w:rFonts w:hAnsi="ＭＳ ゴシック"/>
                <w:sz w:val="16"/>
                <w:szCs w:val="16"/>
              </w:rPr>
            </w:pPr>
            <w:r w:rsidRPr="00FE6547">
              <w:rPr>
                <w:rFonts w:hAnsi="ＭＳ ゴシック" w:hint="eastAsia"/>
                <w:sz w:val="16"/>
                <w:szCs w:val="16"/>
              </w:rPr>
              <w:t>「利用料」としては、法定代理受領サービスである指定</w:t>
            </w:r>
            <w:r w:rsidRPr="00FE6547">
              <w:rPr>
                <w:rFonts w:hAnsi="ＭＳ ゴシック" w:hint="eastAsia"/>
                <w:kern w:val="0"/>
                <w:sz w:val="16"/>
                <w:szCs w:val="16"/>
              </w:rPr>
              <w:t>看護小規模多機能型居宅介護</w:t>
            </w:r>
            <w:r w:rsidRPr="00FE6547">
              <w:rPr>
                <w:rFonts w:hAnsi="ＭＳ ゴシック" w:hint="eastAsia"/>
                <w:sz w:val="16"/>
                <w:szCs w:val="16"/>
              </w:rPr>
              <w:t>に係る利用料</w:t>
            </w:r>
            <w:r w:rsidRPr="00FE6547">
              <w:rPr>
                <w:rFonts w:hAnsi="ＭＳ ゴシック"/>
                <w:sz w:val="16"/>
                <w:szCs w:val="16"/>
              </w:rPr>
              <w:t>(</w:t>
            </w:r>
            <w:r w:rsidRPr="00FE6547">
              <w:rPr>
                <w:rFonts w:hAnsi="ＭＳ ゴシック" w:hint="eastAsia"/>
                <w:sz w:val="16"/>
                <w:szCs w:val="16"/>
              </w:rPr>
              <w:t>１割負担、２割負担又は３割負担</w:t>
            </w:r>
            <w:r w:rsidRPr="00FE6547">
              <w:rPr>
                <w:rFonts w:hAnsi="ＭＳ ゴシック"/>
                <w:sz w:val="16"/>
                <w:szCs w:val="16"/>
              </w:rPr>
              <w:t>)</w:t>
            </w:r>
            <w:r w:rsidRPr="00FE6547">
              <w:rPr>
                <w:rFonts w:hAnsi="ＭＳ ゴシック" w:hint="eastAsia"/>
                <w:sz w:val="16"/>
                <w:szCs w:val="16"/>
              </w:rPr>
              <w:t>及び法定代理受領サービスでない指定</w:t>
            </w:r>
            <w:r w:rsidRPr="00FE6547">
              <w:rPr>
                <w:rFonts w:hAnsi="ＭＳ ゴシック" w:hint="eastAsia"/>
                <w:kern w:val="0"/>
                <w:sz w:val="16"/>
                <w:szCs w:val="16"/>
              </w:rPr>
              <w:t>看護小規模多機能型居宅介護</w:t>
            </w:r>
            <w:r w:rsidRPr="00FE6547">
              <w:rPr>
                <w:rFonts w:hAnsi="ＭＳ ゴシック" w:hint="eastAsia"/>
                <w:sz w:val="16"/>
                <w:szCs w:val="16"/>
              </w:rPr>
              <w:t>の利用料を「その他の費用の額」としては、基準第３条の19第３項により徴収が認められている交通費の額及び必要に応じてその他のサービスに係る費用の額を規定するものであること。</w:t>
            </w:r>
          </w:p>
          <w:p w:rsidR="00947784" w:rsidRPr="00FE6547" w:rsidRDefault="00947784" w:rsidP="00947784">
            <w:pPr>
              <w:spacing w:line="200" w:lineRule="exact"/>
              <w:rPr>
                <w:rFonts w:hAnsi="ＭＳ ゴシック"/>
                <w:color w:val="000000"/>
                <w:sz w:val="16"/>
                <w:szCs w:val="16"/>
              </w:rPr>
            </w:pPr>
            <w:r w:rsidRPr="00FE6547">
              <w:rPr>
                <w:rFonts w:hAnsi="ＭＳ ゴシック" w:hint="eastAsia"/>
                <w:color w:val="000000"/>
                <w:sz w:val="16"/>
                <w:szCs w:val="16"/>
              </w:rPr>
              <w:t>⑤通常の事業の実施地域</w:t>
            </w:r>
            <w:r w:rsidRPr="00FE6547">
              <w:rPr>
                <w:rFonts w:hAnsi="ＭＳ ゴシック" w:hint="eastAsia"/>
                <w:kern w:val="0"/>
                <w:sz w:val="16"/>
                <w:szCs w:val="16"/>
              </w:rPr>
              <w:t>(第６号)</w:t>
            </w:r>
          </w:p>
          <w:p w:rsidR="00947784" w:rsidRPr="00FE6547" w:rsidRDefault="00947784" w:rsidP="00947784">
            <w:pPr>
              <w:pStyle w:val="a3"/>
              <w:spacing w:line="200" w:lineRule="exact"/>
              <w:ind w:leftChars="100" w:left="210"/>
              <w:rPr>
                <w:rFonts w:hAnsi="ＭＳ ゴシック"/>
                <w:sz w:val="16"/>
                <w:szCs w:val="16"/>
                <w:lang w:val="en-US" w:eastAsia="ja-JP"/>
              </w:rPr>
            </w:pPr>
            <w:r w:rsidRPr="00FE6547">
              <w:rPr>
                <w:rFonts w:hAnsi="ＭＳ ゴシック" w:hint="eastAsia"/>
                <w:sz w:val="16"/>
                <w:szCs w:val="16"/>
                <w:lang w:val="en-US" w:eastAsia="ja-JP"/>
              </w:rPr>
              <w:t>通常の事業の実施地域は、客観的にその区域が特定されるものとすること。なお、通常の事業の実施地域は、利用申込に係る調整等の観点からの目安であり、当該地域を越えてサービスが行われることを妨げるものではないものであること。また、通常の事業の実施地域については、事業者が任意に定めるものであるが、指定地域密着型サービスである指定</w:t>
            </w:r>
            <w:r w:rsidRPr="00FE6547">
              <w:rPr>
                <w:rFonts w:hAnsi="ＭＳ ゴシック" w:hint="eastAsia"/>
                <w:kern w:val="0"/>
                <w:sz w:val="16"/>
                <w:szCs w:val="16"/>
              </w:rPr>
              <w:t>看護小規模多機能型居宅介護</w:t>
            </w:r>
            <w:r w:rsidRPr="00FE6547">
              <w:rPr>
                <w:rFonts w:hAnsi="ＭＳ ゴシック" w:hint="eastAsia"/>
                <w:sz w:val="16"/>
                <w:szCs w:val="16"/>
                <w:lang w:val="en-US" w:eastAsia="ja-JP"/>
              </w:rPr>
              <w:t>については、市町村が定める日常生活圏域内は、少なくとも通常の事業の実施地域に含めることが適当であること。さらに、事業所所在地の市町村の同意を得て事業所所在地以外の他の市町村から指定を受けた場合には、当該他の市町村の一部の日常生活圏域を事業の実施地域の範囲に加えることもあること。</w:t>
            </w:r>
          </w:p>
          <w:p w:rsidR="00947784" w:rsidRPr="00FE6547" w:rsidRDefault="00947784" w:rsidP="00947784">
            <w:pPr>
              <w:pStyle w:val="a3"/>
              <w:spacing w:line="200" w:lineRule="exact"/>
              <w:rPr>
                <w:rFonts w:hAnsi="ＭＳ ゴシック"/>
                <w:sz w:val="16"/>
                <w:szCs w:val="18"/>
                <w:lang w:val="en-US" w:eastAsia="ja-JP"/>
              </w:rPr>
            </w:pPr>
            <w:r w:rsidRPr="00FE6547">
              <w:rPr>
                <w:rFonts w:hAnsi="ＭＳ ゴシック" w:hint="eastAsia"/>
                <w:sz w:val="16"/>
                <w:szCs w:val="18"/>
                <w:lang w:val="en-US" w:eastAsia="ja-JP"/>
              </w:rPr>
              <w:t>⑥虐待の防止のための措置に関する事項</w:t>
            </w:r>
            <w:r w:rsidRPr="00FE6547">
              <w:rPr>
                <w:rFonts w:hAnsi="ＭＳ ゴシック" w:hint="eastAsia"/>
                <w:sz w:val="16"/>
                <w:szCs w:val="16"/>
              </w:rPr>
              <w:t>（第</w:t>
            </w:r>
            <w:r w:rsidRPr="00FE6547">
              <w:rPr>
                <w:rFonts w:hAnsi="ＭＳ ゴシック" w:hint="eastAsia"/>
                <w:sz w:val="16"/>
                <w:szCs w:val="16"/>
                <w:lang w:eastAsia="ja-JP"/>
              </w:rPr>
              <w:t>10</w:t>
            </w:r>
            <w:r w:rsidRPr="00FE6547">
              <w:rPr>
                <w:rFonts w:hAnsi="ＭＳ ゴシック" w:hint="eastAsia"/>
                <w:sz w:val="16"/>
                <w:szCs w:val="16"/>
              </w:rPr>
              <w:t>号）</w:t>
            </w:r>
          </w:p>
          <w:p w:rsidR="00947784" w:rsidRPr="00FE6547" w:rsidRDefault="00947784" w:rsidP="00947784">
            <w:pPr>
              <w:pStyle w:val="a3"/>
              <w:spacing w:line="200" w:lineRule="exact"/>
              <w:ind w:leftChars="100" w:left="210"/>
              <w:rPr>
                <w:rFonts w:hAnsi="ＭＳ ゴシック"/>
                <w:kern w:val="0"/>
                <w:sz w:val="16"/>
                <w:szCs w:val="16"/>
                <w:lang w:val="en-US" w:eastAsia="ja-JP"/>
              </w:rPr>
            </w:pPr>
            <w:r w:rsidRPr="00FE6547">
              <w:rPr>
                <w:rFonts w:hAnsi="ＭＳ ゴシック" w:hint="eastAsia"/>
                <w:sz w:val="16"/>
                <w:szCs w:val="18"/>
                <w:lang w:val="en-US" w:eastAsia="ja-JP"/>
              </w:rPr>
              <w:t>(31)の虐待の防止に係る、組織内の体制（責任者の選定、従業者への研修方法や研修計画等）や虐待又は虐待が疑われる事案（以下「虐待等」という。）が発生した場合の対応方法等を指す内容であること。</w:t>
            </w:r>
          </w:p>
        </w:tc>
        <w:tc>
          <w:tcPr>
            <w:tcW w:w="420" w:type="dxa"/>
            <w:vMerge/>
            <w:shd w:val="clear" w:color="auto" w:fill="auto"/>
            <w:vAlign w:val="center"/>
          </w:tcPr>
          <w:p w:rsidR="00947784" w:rsidRPr="00FE6547" w:rsidRDefault="00947784" w:rsidP="00947784">
            <w:pPr>
              <w:spacing w:line="200" w:lineRule="exact"/>
              <w:jc w:val="center"/>
              <w:rPr>
                <w:rFonts w:hAnsi="ＭＳ ゴシック"/>
                <w:szCs w:val="21"/>
              </w:rPr>
            </w:pPr>
          </w:p>
        </w:tc>
        <w:tc>
          <w:tcPr>
            <w:tcW w:w="420" w:type="dxa"/>
            <w:vMerge/>
            <w:shd w:val="clear" w:color="auto" w:fill="auto"/>
            <w:vAlign w:val="center"/>
          </w:tcPr>
          <w:p w:rsidR="00947784" w:rsidRPr="00FE6547" w:rsidRDefault="00947784" w:rsidP="00947784">
            <w:pPr>
              <w:spacing w:line="200" w:lineRule="exact"/>
              <w:jc w:val="center"/>
              <w:rPr>
                <w:rFonts w:hAnsi="ＭＳ ゴシック"/>
                <w:szCs w:val="21"/>
              </w:rPr>
            </w:pPr>
          </w:p>
        </w:tc>
        <w:tc>
          <w:tcPr>
            <w:tcW w:w="420" w:type="dxa"/>
            <w:vMerge/>
            <w:shd w:val="clear" w:color="auto" w:fill="auto"/>
            <w:vAlign w:val="center"/>
          </w:tcPr>
          <w:p w:rsidR="00947784" w:rsidRPr="00FE6547" w:rsidRDefault="00947784" w:rsidP="00947784">
            <w:pPr>
              <w:spacing w:line="200" w:lineRule="exact"/>
              <w:jc w:val="center"/>
              <w:rPr>
                <w:rFonts w:hAnsi="ＭＳ ゴシック"/>
                <w:szCs w:val="21"/>
              </w:rPr>
            </w:pPr>
          </w:p>
        </w:tc>
      </w:tr>
      <w:tr w:rsidR="00947784" w:rsidRPr="00FE6547" w:rsidTr="006D2A13">
        <w:trPr>
          <w:trHeight w:val="477"/>
        </w:trPr>
        <w:tc>
          <w:tcPr>
            <w:tcW w:w="2415" w:type="dxa"/>
            <w:vMerge w:val="restart"/>
            <w:tcBorders>
              <w:left w:val="single" w:sz="4" w:space="0" w:color="auto"/>
            </w:tcBorders>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勤務体制の確保</w:t>
            </w:r>
          </w:p>
          <w:p w:rsidR="00947784" w:rsidRPr="00FE6547" w:rsidRDefault="00947784" w:rsidP="00947784">
            <w:pPr>
              <w:spacing w:line="200" w:lineRule="exact"/>
              <w:rPr>
                <w:rFonts w:hAnsi="ＭＳ ゴシック"/>
                <w:sz w:val="18"/>
                <w:szCs w:val="18"/>
              </w:rPr>
            </w:pPr>
          </w:p>
          <w:p w:rsidR="006732F2" w:rsidRDefault="006732F2" w:rsidP="006732F2">
            <w:pPr>
              <w:spacing w:line="200" w:lineRule="exact"/>
              <w:rPr>
                <w:rFonts w:hAnsi="ＭＳ ゴシック"/>
                <w:sz w:val="18"/>
                <w:szCs w:val="18"/>
              </w:rPr>
            </w:pP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w:t>
            </w:r>
            <w:r w:rsidRPr="00F412C5">
              <w:rPr>
                <w:rFonts w:hAnsi="ＭＳ ゴシック" w:hint="eastAsia"/>
                <w:sz w:val="18"/>
                <w:szCs w:val="18"/>
              </w:rPr>
              <w:t>勤務実績表/</w:t>
            </w:r>
            <w:r>
              <w:rPr>
                <w:rFonts w:hAnsi="ＭＳ ゴシック" w:hint="eastAsia"/>
                <w:sz w:val="18"/>
                <w:szCs w:val="18"/>
              </w:rPr>
              <w:t>タイムカード</w:t>
            </w: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・勤務体制一覧表</w:t>
            </w: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・雇用の形態（常勤・非常勤）がわかる文書</w:t>
            </w:r>
          </w:p>
          <w:p w:rsidR="006732F2" w:rsidRDefault="006732F2" w:rsidP="006732F2">
            <w:pPr>
              <w:spacing w:line="200" w:lineRule="exact"/>
              <w:rPr>
                <w:rFonts w:hAnsi="ＭＳ ゴシック"/>
                <w:sz w:val="18"/>
                <w:szCs w:val="18"/>
              </w:rPr>
            </w:pPr>
            <w:r>
              <w:rPr>
                <w:rFonts w:hAnsi="ＭＳ ゴシック" w:hint="eastAsia"/>
                <w:sz w:val="18"/>
                <w:szCs w:val="18"/>
              </w:rPr>
              <w:t>・研修計画、実施記録）</w:t>
            </w:r>
          </w:p>
          <w:p w:rsidR="00947784" w:rsidRPr="00FE6547" w:rsidRDefault="006732F2" w:rsidP="006732F2">
            <w:pPr>
              <w:spacing w:line="200" w:lineRule="exact"/>
              <w:rPr>
                <w:rFonts w:hAnsi="ＭＳ ゴシック"/>
                <w:sz w:val="18"/>
                <w:szCs w:val="18"/>
              </w:rPr>
            </w:pPr>
            <w:r>
              <w:rPr>
                <w:rFonts w:hAnsi="ＭＳ ゴシック" w:hint="eastAsia"/>
                <w:sz w:val="18"/>
                <w:szCs w:val="18"/>
              </w:rPr>
              <w:t>・方針、相談記録</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利用者に対し適切な指定看護小規模多機能型居宅介護を提供できるよう、指定看護小規模多機能型居宅介護事業所ごとに従業者の勤務の体制を定めているか。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◇事業所ごとに、</w:t>
            </w:r>
            <w:r w:rsidRPr="00FE6547">
              <w:rPr>
                <w:rFonts w:hAnsi="ＭＳ ゴシック" w:hint="eastAsia"/>
                <w:kern w:val="0"/>
                <w:sz w:val="16"/>
                <w:szCs w:val="16"/>
              </w:rPr>
              <w:t>原則として月ごとの勤務表を作成し、看護小規模多機能型居宅介護従業者の日々の勤務時間、常勤・非常勤の別、専従の生活相談員、看護職員、介護職員及び機能訓練指導員の配置、管理者との兼務関係等を明確にすること。</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83"/>
        </w:trPr>
        <w:tc>
          <w:tcPr>
            <w:tcW w:w="2415" w:type="dxa"/>
            <w:vMerge/>
            <w:tcBorders>
              <w:left w:val="single" w:sz="4" w:space="0" w:color="auto"/>
              <w:bottom w:val="dotted" w:sz="4" w:space="0" w:color="auto"/>
            </w:tcBorders>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事業所ごとに、当該指定看護小規模多機能型居宅介護事業所の従業者によって指定看護小規模多機能型居宅介護を提供しているか。ただし、利用者の処遇に直接影響を及ぼさない業務については、この限りではない。</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◇調理、洗濯等の利用者の処遇に直接影響を及ぼさない業務については、第三者への委託等を行うことを認めるものであること。</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46"/>
        </w:trPr>
        <w:tc>
          <w:tcPr>
            <w:tcW w:w="2415" w:type="dxa"/>
            <w:vMerge w:val="restart"/>
            <w:tcBorders>
              <w:top w:val="dotted" w:sz="4" w:space="0" w:color="auto"/>
              <w:left w:val="single" w:sz="4" w:space="0" w:color="auto"/>
            </w:tcBorders>
          </w:tcPr>
          <w:p w:rsidR="00947784" w:rsidRPr="00FE6547" w:rsidRDefault="00947784" w:rsidP="00947784">
            <w:pPr>
              <w:spacing w:line="200" w:lineRule="exact"/>
              <w:ind w:firstLineChars="100" w:firstLine="180"/>
              <w:rPr>
                <w:rFonts w:hAnsi="ＭＳ ゴシック"/>
                <w:sz w:val="18"/>
                <w:szCs w:val="18"/>
              </w:rPr>
            </w:pPr>
            <w:r w:rsidRPr="00FE6547">
              <w:rPr>
                <w:rFonts w:hAnsi="ＭＳ ゴシック" w:hint="eastAsia"/>
                <w:sz w:val="18"/>
                <w:szCs w:val="18"/>
              </w:rPr>
              <w:t>（研修機会の確保）</w:t>
            </w:r>
          </w:p>
        </w:tc>
        <w:tc>
          <w:tcPr>
            <w:tcW w:w="6147" w:type="dxa"/>
            <w:tcBorders>
              <w:top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従業者の資質向上のため、研修の機会を確保しているか。</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732F2">
        <w:trPr>
          <w:trHeight w:val="150"/>
        </w:trPr>
        <w:tc>
          <w:tcPr>
            <w:tcW w:w="2415" w:type="dxa"/>
            <w:vMerge/>
            <w:tcBorders>
              <w:left w:val="single" w:sz="4" w:space="0" w:color="auto"/>
              <w:bottom w:val="dotted" w:sz="4" w:space="0" w:color="auto"/>
            </w:tcBorders>
          </w:tcPr>
          <w:p w:rsidR="00947784" w:rsidRPr="00FE6547" w:rsidRDefault="00947784" w:rsidP="00947784">
            <w:pPr>
              <w:spacing w:line="200" w:lineRule="exact"/>
              <w:ind w:firstLineChars="100" w:firstLine="180"/>
              <w:rPr>
                <w:rFonts w:hAnsi="ＭＳ ゴシック"/>
                <w:sz w:val="18"/>
                <w:szCs w:val="18"/>
              </w:rPr>
            </w:pPr>
          </w:p>
        </w:tc>
        <w:tc>
          <w:tcPr>
            <w:tcW w:w="6147" w:type="dxa"/>
            <w:tcBorders>
              <w:top w:val="single" w:sz="4" w:space="0" w:color="auto"/>
              <w:bottom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（※令和６年３月31日まで経過措置期間）</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全ての看護小規模多機能型居宅介護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③同条第３項前段は、当該指定看護小規模多機能型居宅介護事業所の従業者の質の向上を図るため、研修機関が実施する研修や当該事業所内の研修への参加の機会を計画的に確保することとしたものであること。</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947784" w:rsidRPr="00FE6547" w:rsidRDefault="00947784" w:rsidP="00947784">
            <w:pPr>
              <w:spacing w:line="200" w:lineRule="exact"/>
              <w:ind w:leftChars="100" w:left="210" w:firstLineChars="100" w:firstLine="160"/>
              <w:rPr>
                <w:rFonts w:hAnsi="ＭＳ ゴシック"/>
                <w:sz w:val="18"/>
                <w:szCs w:val="18"/>
              </w:rPr>
            </w:pPr>
            <w:r w:rsidRPr="00FE6547">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日までの間は、努力義務とされている。指定看護小規模多機能型居宅介護事業者は、令和６年３月31 日までに医療・福祉関係資格を有さない全ての看護小規模多機能型居宅介護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50"/>
        </w:trPr>
        <w:tc>
          <w:tcPr>
            <w:tcW w:w="2415" w:type="dxa"/>
            <w:tcBorders>
              <w:top w:val="dotted" w:sz="4" w:space="0" w:color="auto"/>
              <w:left w:val="single" w:sz="4" w:space="0" w:color="auto"/>
            </w:tcBorders>
          </w:tcPr>
          <w:p w:rsidR="00947784" w:rsidRPr="00FE6547" w:rsidRDefault="00947784" w:rsidP="00947784">
            <w:pPr>
              <w:spacing w:line="200" w:lineRule="exact"/>
              <w:ind w:firstLineChars="100" w:firstLine="180"/>
              <w:rPr>
                <w:rFonts w:hAnsi="ＭＳ ゴシック"/>
                <w:sz w:val="18"/>
                <w:szCs w:val="18"/>
              </w:rPr>
            </w:pPr>
            <w:r w:rsidRPr="00FE6547">
              <w:rPr>
                <w:rFonts w:hAnsi="ＭＳ ゴシック" w:hint="eastAsia"/>
                <w:sz w:val="18"/>
                <w:szCs w:val="18"/>
              </w:rPr>
              <w:t>（ハラスメント対策）</w:t>
            </w:r>
          </w:p>
        </w:tc>
        <w:tc>
          <w:tcPr>
            <w:tcW w:w="6147" w:type="dxa"/>
            <w:tcBorders>
              <w:top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適切な指定看護小規模多機能型居宅介護の提供を確保する観点から、職場において行われる性的な言動又は優越的な関係を背景とした言動であって業務上必要かつ相当な範囲を超えたものにより看護小規模多機能型居宅介護従業者の就業環境が害されることを防止するための方針の明確化等の必要な措置を講じているか。</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④同条第５項は、雇用の分野における男女の均等な機会及び待遇の確保等に関する法律（昭和47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イ　事業主が講ずべき措置の具体的内容</w:t>
            </w:r>
          </w:p>
          <w:p w:rsidR="00947784" w:rsidRPr="00FE6547" w:rsidRDefault="00947784" w:rsidP="00947784">
            <w:pPr>
              <w:spacing w:line="200" w:lineRule="exact"/>
              <w:ind w:leftChars="200" w:left="420" w:firstLineChars="100" w:firstLine="160"/>
              <w:rPr>
                <w:rFonts w:hAnsi="ＭＳ ゴシック"/>
                <w:sz w:val="16"/>
                <w:szCs w:val="18"/>
              </w:rPr>
            </w:pPr>
            <w:r w:rsidRPr="00FE6547">
              <w:rPr>
                <w:rFonts w:hAnsi="ＭＳ ゴシック" w:hint="eastAsia"/>
                <w:sz w:val="16"/>
                <w:szCs w:val="18"/>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ａ　事業主の方針等の明確化及びその周知・啓発</w:t>
            </w:r>
          </w:p>
          <w:p w:rsidR="00947784" w:rsidRPr="00FE6547" w:rsidRDefault="00947784" w:rsidP="00947784">
            <w:pPr>
              <w:spacing w:line="200" w:lineRule="exact"/>
              <w:ind w:leftChars="200" w:left="420" w:firstLineChars="100" w:firstLine="160"/>
              <w:rPr>
                <w:rFonts w:hAnsi="ＭＳ ゴシック"/>
                <w:sz w:val="16"/>
                <w:szCs w:val="18"/>
              </w:rPr>
            </w:pPr>
            <w:r w:rsidRPr="00FE6547">
              <w:rPr>
                <w:rFonts w:hAnsi="ＭＳ ゴシック" w:hint="eastAsia"/>
                <w:sz w:val="16"/>
                <w:szCs w:val="18"/>
              </w:rPr>
              <w:t>職場におけるハラスメントの内容及び職場におけるハラスメントを行ってはならない旨の方針を明確化し、従業者に周知・啓発すること。</w:t>
            </w:r>
          </w:p>
          <w:p w:rsidR="00947784" w:rsidRPr="00FE6547" w:rsidRDefault="00947784" w:rsidP="00947784">
            <w:pPr>
              <w:spacing w:line="200" w:lineRule="exact"/>
              <w:ind w:leftChars="200" w:left="580" w:hangingChars="100" w:hanging="160"/>
              <w:rPr>
                <w:rFonts w:hAnsi="ＭＳ ゴシック"/>
                <w:sz w:val="16"/>
                <w:szCs w:val="18"/>
              </w:rPr>
            </w:pPr>
            <w:r w:rsidRPr="00FE6547">
              <w:rPr>
                <w:rFonts w:hAnsi="ＭＳ ゴシック" w:hint="eastAsia"/>
                <w:sz w:val="16"/>
                <w:szCs w:val="18"/>
              </w:rPr>
              <w:t>ｂ　相談（苦情を含む。以下同じ。）に応じ、適切に対応するために必要な体制の整備</w:t>
            </w:r>
          </w:p>
          <w:p w:rsidR="00947784" w:rsidRPr="00FE6547" w:rsidRDefault="00947784" w:rsidP="00947784">
            <w:pPr>
              <w:spacing w:line="200" w:lineRule="exact"/>
              <w:ind w:leftChars="200" w:left="420" w:firstLineChars="100" w:firstLine="160"/>
              <w:rPr>
                <w:rFonts w:hAnsi="ＭＳ ゴシック"/>
                <w:sz w:val="16"/>
                <w:szCs w:val="18"/>
              </w:rPr>
            </w:pPr>
            <w:r w:rsidRPr="00FE6547">
              <w:rPr>
                <w:rFonts w:hAnsi="ＭＳ ゴシック" w:hint="eastAsia"/>
                <w:sz w:val="16"/>
                <w:szCs w:val="18"/>
              </w:rPr>
              <w:t>相談に対応する担当者をあらかじめ定めること等により、相談への対応のための窓口をあらかじめ定め、労働者に周知すること。</w:t>
            </w:r>
          </w:p>
          <w:p w:rsidR="00947784" w:rsidRPr="00FE6547" w:rsidRDefault="00947784" w:rsidP="00947784">
            <w:pPr>
              <w:spacing w:line="200" w:lineRule="exact"/>
              <w:ind w:leftChars="200" w:left="420" w:firstLineChars="100" w:firstLine="160"/>
              <w:rPr>
                <w:rFonts w:hAnsi="ＭＳ ゴシック"/>
                <w:sz w:val="16"/>
                <w:szCs w:val="18"/>
              </w:rPr>
            </w:pPr>
            <w:r w:rsidRPr="00FE6547">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ロ 事業主が講じることが望ましい取組について</w:t>
            </w:r>
          </w:p>
          <w:p w:rsidR="00947784" w:rsidRPr="00FE6547" w:rsidRDefault="00947784" w:rsidP="00947784">
            <w:pPr>
              <w:spacing w:line="200" w:lineRule="exact"/>
              <w:ind w:leftChars="200" w:left="420" w:firstLineChars="100" w:firstLine="160"/>
              <w:rPr>
                <w:rFonts w:hAnsi="ＭＳ ゴシック"/>
                <w:sz w:val="16"/>
                <w:szCs w:val="18"/>
              </w:rPr>
            </w:pPr>
            <w:r w:rsidRPr="00FE6547">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（https://www.mhlw.go.jp/stf/newpage_05120.html）</w:t>
            </w:r>
          </w:p>
          <w:p w:rsidR="00947784" w:rsidRPr="00FE6547" w:rsidRDefault="00947784" w:rsidP="00947784">
            <w:pPr>
              <w:spacing w:line="200" w:lineRule="exact"/>
              <w:ind w:leftChars="100" w:left="210" w:firstLineChars="100" w:firstLine="160"/>
              <w:rPr>
                <w:rFonts w:hAnsi="ＭＳ ゴシック"/>
                <w:sz w:val="18"/>
                <w:szCs w:val="18"/>
              </w:rPr>
            </w:pPr>
            <w:r w:rsidRPr="00FE6547">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415" w:type="dxa"/>
            <w:vMerge w:val="restart"/>
          </w:tcPr>
          <w:p w:rsidR="00947784"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業務継続計画の策等</w:t>
            </w:r>
          </w:p>
          <w:p w:rsidR="006732F2" w:rsidRDefault="006732F2" w:rsidP="006732F2">
            <w:pPr>
              <w:spacing w:line="200" w:lineRule="exact"/>
              <w:rPr>
                <w:rFonts w:hAnsi="ＭＳ ゴシック"/>
                <w:sz w:val="18"/>
                <w:szCs w:val="18"/>
              </w:rPr>
            </w:pPr>
          </w:p>
          <w:p w:rsidR="006732F2" w:rsidRDefault="006732F2" w:rsidP="006732F2">
            <w:pPr>
              <w:spacing w:line="200" w:lineRule="exact"/>
              <w:rPr>
                <w:rFonts w:hAnsi="ＭＳ ゴシック"/>
                <w:sz w:val="18"/>
                <w:szCs w:val="18"/>
              </w:rPr>
            </w:pPr>
          </w:p>
          <w:p w:rsidR="006732F2" w:rsidRDefault="006732F2" w:rsidP="006732F2">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業務継続計画</w:t>
            </w:r>
          </w:p>
          <w:p w:rsidR="006732F2" w:rsidRDefault="006732F2" w:rsidP="006732F2">
            <w:pPr>
              <w:spacing w:line="200" w:lineRule="exact"/>
              <w:rPr>
                <w:rFonts w:hAnsi="ＭＳ ゴシック"/>
                <w:sz w:val="18"/>
                <w:szCs w:val="18"/>
              </w:rPr>
            </w:pPr>
            <w:r>
              <w:rPr>
                <w:rFonts w:hAnsi="ＭＳ ゴシック" w:hint="eastAsia"/>
                <w:sz w:val="18"/>
                <w:szCs w:val="18"/>
              </w:rPr>
              <w:t>・研修及び訓練計画、</w:t>
            </w:r>
          </w:p>
          <w:p w:rsidR="006732F2" w:rsidRPr="006732F2" w:rsidRDefault="006732F2" w:rsidP="006732F2">
            <w:pPr>
              <w:spacing w:line="200" w:lineRule="exact"/>
              <w:ind w:firstLineChars="100" w:firstLine="180"/>
              <w:rPr>
                <w:rFonts w:hAnsi="ＭＳ ゴシック"/>
                <w:sz w:val="18"/>
                <w:szCs w:val="18"/>
              </w:rPr>
            </w:pPr>
            <w:r>
              <w:rPr>
                <w:rFonts w:hAnsi="ＭＳ ゴシック" w:hint="eastAsia"/>
                <w:sz w:val="18"/>
                <w:szCs w:val="18"/>
              </w:rPr>
              <w:t>実施記録</w:t>
            </w:r>
          </w:p>
        </w:tc>
        <w:tc>
          <w:tcPr>
            <w:tcW w:w="6147" w:type="dxa"/>
            <w:tcBorders>
              <w:bottom w:val="single" w:sz="4" w:space="0" w:color="auto"/>
            </w:tcBorders>
          </w:tcPr>
          <w:p w:rsidR="00947784" w:rsidRPr="00FE6547" w:rsidRDefault="00947784" w:rsidP="00947784">
            <w:pPr>
              <w:spacing w:line="200" w:lineRule="exact"/>
              <w:rPr>
                <w:rFonts w:hAnsi="ＭＳ ゴシック"/>
                <w:spacing w:val="-4"/>
                <w:sz w:val="18"/>
                <w:szCs w:val="18"/>
              </w:rPr>
            </w:pPr>
            <w:r w:rsidRPr="00FE6547">
              <w:rPr>
                <w:rFonts w:hAnsi="ＭＳ ゴシック" w:hint="eastAsia"/>
                <w:sz w:val="18"/>
                <w:szCs w:val="18"/>
              </w:rPr>
              <w:t>（※令和６年３月31日まで経過措置期間）</w:t>
            </w:r>
          </w:p>
          <w:p w:rsidR="00947784" w:rsidRPr="00FE6547" w:rsidRDefault="00947784" w:rsidP="00947784">
            <w:pPr>
              <w:spacing w:line="200" w:lineRule="exact"/>
              <w:rPr>
                <w:rFonts w:hAnsi="ＭＳ ゴシック"/>
                <w:spacing w:val="-4"/>
                <w:sz w:val="18"/>
                <w:szCs w:val="18"/>
              </w:rPr>
            </w:pPr>
            <w:r w:rsidRPr="00FE6547">
              <w:rPr>
                <w:rFonts w:hAnsi="ＭＳ ゴシック" w:hint="eastAsia"/>
                <w:spacing w:val="-4"/>
                <w:sz w:val="18"/>
                <w:szCs w:val="18"/>
              </w:rPr>
              <w:t>感染症や非常災害の発生時において、利用者に対する指定</w:t>
            </w:r>
            <w:r w:rsidRPr="00FE6547">
              <w:rPr>
                <w:rFonts w:hAnsi="ＭＳ ゴシック" w:hint="eastAsia"/>
                <w:sz w:val="18"/>
                <w:szCs w:val="18"/>
              </w:rPr>
              <w:t>看護小規模多機能型居宅介護</w:t>
            </w:r>
            <w:r w:rsidRPr="00FE6547">
              <w:rPr>
                <w:rFonts w:hAnsi="ＭＳ ゴシック" w:hint="eastAsia"/>
                <w:spacing w:val="-4"/>
                <w:sz w:val="18"/>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415" w:type="dxa"/>
            <w:vMerge/>
          </w:tcPr>
          <w:p w:rsidR="00947784" w:rsidRPr="00FE6547" w:rsidRDefault="00947784" w:rsidP="00947784">
            <w:p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rPr>
                <w:rFonts w:hAnsi="ＭＳ ゴシック"/>
                <w:spacing w:val="-4"/>
                <w:sz w:val="18"/>
                <w:szCs w:val="18"/>
              </w:rPr>
            </w:pPr>
            <w:r w:rsidRPr="00FE6547">
              <w:rPr>
                <w:rFonts w:hAnsi="ＭＳ ゴシック" w:hint="eastAsia"/>
                <w:sz w:val="18"/>
                <w:szCs w:val="18"/>
              </w:rPr>
              <w:t>看護小規模多機能型居宅介護従業者</w:t>
            </w:r>
            <w:r w:rsidRPr="00FE6547">
              <w:rPr>
                <w:rFonts w:hAnsi="ＭＳ ゴシック" w:hint="eastAsia"/>
                <w:spacing w:val="-4"/>
                <w:sz w:val="18"/>
                <w:szCs w:val="18"/>
              </w:rPr>
              <w:t>に対し、業務継続計画について周知するとともに、必要な研修及び訓練を定期的に実施しているか。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3"/>
        </w:trPr>
        <w:tc>
          <w:tcPr>
            <w:tcW w:w="2415" w:type="dxa"/>
            <w:vMerge/>
          </w:tcPr>
          <w:p w:rsidR="00947784" w:rsidRPr="00FE6547" w:rsidRDefault="00947784" w:rsidP="00947784">
            <w:p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rPr>
                <w:rFonts w:hAnsi="ＭＳ ゴシック"/>
                <w:spacing w:val="-4"/>
                <w:sz w:val="18"/>
                <w:szCs w:val="18"/>
              </w:rPr>
            </w:pPr>
            <w:r w:rsidRPr="00FE6547">
              <w:rPr>
                <w:rFonts w:hAnsi="ＭＳ ゴシック" w:hint="eastAsia"/>
                <w:spacing w:val="-4"/>
                <w:sz w:val="18"/>
                <w:szCs w:val="18"/>
              </w:rPr>
              <w:t>定期的に業務継続計画の見直しを行い、必要に応じて業務継続計画の変更を行っているか。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2"/>
        </w:trPr>
        <w:tc>
          <w:tcPr>
            <w:tcW w:w="2415" w:type="dxa"/>
            <w:vMerge/>
          </w:tcPr>
          <w:p w:rsidR="00947784" w:rsidRPr="00FE6547" w:rsidRDefault="00947784" w:rsidP="00947784">
            <w:pPr>
              <w:spacing w:line="200" w:lineRule="exact"/>
              <w:rPr>
                <w:rFonts w:hAnsi="ＭＳ ゴシック"/>
                <w:sz w:val="18"/>
                <w:szCs w:val="18"/>
              </w:rPr>
            </w:pPr>
          </w:p>
        </w:tc>
        <w:tc>
          <w:tcPr>
            <w:tcW w:w="6147" w:type="dxa"/>
            <w:tcBorders>
              <w:bottom w:val="single" w:sz="4" w:space="0" w:color="auto"/>
            </w:tcBorders>
          </w:tcPr>
          <w:p w:rsidR="00947784" w:rsidRPr="00FE6547" w:rsidRDefault="00947784" w:rsidP="00947784">
            <w:pPr>
              <w:spacing w:line="200" w:lineRule="exact"/>
              <w:ind w:left="152" w:hangingChars="100" w:hanging="152"/>
              <w:rPr>
                <w:rFonts w:hAnsi="ＭＳ ゴシック"/>
                <w:spacing w:val="-4"/>
                <w:sz w:val="16"/>
                <w:szCs w:val="18"/>
              </w:rPr>
            </w:pPr>
            <w:r w:rsidRPr="00FE6547">
              <w:rPr>
                <w:rFonts w:hAnsi="ＭＳ ゴシック" w:hint="eastAsia"/>
                <w:spacing w:val="-4"/>
                <w:sz w:val="16"/>
                <w:szCs w:val="18"/>
              </w:rPr>
              <w:t>①基準第37 条により指定看護小規模多機能型居宅介護の事業について準用される基準第３条の30 の２は、指定看護小規模多機能型居宅介護事業者は、感染症や災害が発生した場合にあっても、利用者が継続して指定看護小規模多機能型居宅介護の提供を受けられるよう、業務継続計画を策定するとともに、当該業務継続計画に従い、看護小規模多機能型居宅介護従業者に対して、必要な研修及び訓練（シミュレーション）を実施しなければならないこととしたものである。なお、業務継続計画の策定、研修及び訓練の実施については、基準第３条の30 の２に基づき事業所に実施が求められるものであるが、他のサービス事業者との連携等により行うことも差し支えない。</w:t>
            </w:r>
          </w:p>
          <w:p w:rsidR="00947784" w:rsidRPr="00FE6547" w:rsidRDefault="00947784" w:rsidP="00947784">
            <w:pPr>
              <w:spacing w:line="200" w:lineRule="exact"/>
              <w:ind w:leftChars="100" w:left="210" w:firstLineChars="100" w:firstLine="152"/>
              <w:rPr>
                <w:rFonts w:hAnsi="ＭＳ ゴシック"/>
                <w:spacing w:val="-4"/>
                <w:sz w:val="16"/>
                <w:szCs w:val="18"/>
              </w:rPr>
            </w:pPr>
            <w:r w:rsidRPr="00FE6547">
              <w:rPr>
                <w:rFonts w:hAnsi="ＭＳ ゴシック" w:hint="eastAsia"/>
                <w:spacing w:val="-4"/>
                <w:sz w:val="16"/>
                <w:szCs w:val="18"/>
              </w:rPr>
              <w:t>また、感染症や災害が発生した場合には、従業者が連携し取り組むことが求められることから、研修及び訓練の実施にあたっては、全ての従業者が参加できるようにすることが望ましい。</w:t>
            </w:r>
          </w:p>
          <w:p w:rsidR="00947784" w:rsidRPr="00FE6547" w:rsidRDefault="00947784" w:rsidP="00947784">
            <w:pPr>
              <w:spacing w:line="200" w:lineRule="exact"/>
              <w:ind w:leftChars="100" w:left="210" w:firstLineChars="100" w:firstLine="152"/>
              <w:rPr>
                <w:rFonts w:hAnsi="ＭＳ ゴシック"/>
                <w:spacing w:val="-4"/>
                <w:sz w:val="16"/>
                <w:szCs w:val="18"/>
              </w:rPr>
            </w:pPr>
            <w:r w:rsidRPr="00FE6547">
              <w:rPr>
                <w:rFonts w:hAnsi="ＭＳ ゴシック" w:hint="eastAsia"/>
                <w:spacing w:val="-4"/>
                <w:sz w:val="16"/>
                <w:szCs w:val="18"/>
              </w:rPr>
              <w:t>なお、当該義務付けの適用に当たっては、令和３年改正省令附則第３条において、３年間の経過措置を設けており、令和６年３月31 日までの間は、努力義務とされている。</w:t>
            </w:r>
          </w:p>
          <w:p w:rsidR="00947784" w:rsidRPr="00FE6547" w:rsidRDefault="00947784" w:rsidP="00947784">
            <w:pPr>
              <w:spacing w:line="200" w:lineRule="exact"/>
              <w:ind w:left="152" w:hangingChars="100" w:hanging="152"/>
              <w:rPr>
                <w:rFonts w:hAnsi="ＭＳ ゴシック"/>
                <w:spacing w:val="-4"/>
                <w:sz w:val="16"/>
                <w:szCs w:val="18"/>
              </w:rPr>
            </w:pPr>
            <w:r w:rsidRPr="00FE6547">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947784" w:rsidRPr="00FE6547" w:rsidRDefault="00947784" w:rsidP="00947784">
            <w:pPr>
              <w:spacing w:line="200" w:lineRule="exact"/>
              <w:ind w:firstLineChars="100" w:firstLine="152"/>
              <w:rPr>
                <w:rFonts w:hAnsi="ＭＳ ゴシック"/>
                <w:spacing w:val="-4"/>
                <w:sz w:val="16"/>
                <w:szCs w:val="18"/>
              </w:rPr>
            </w:pPr>
            <w:r w:rsidRPr="00FE6547">
              <w:rPr>
                <w:rFonts w:hAnsi="ＭＳ ゴシック" w:hint="eastAsia"/>
                <w:spacing w:val="-4"/>
                <w:sz w:val="16"/>
                <w:szCs w:val="18"/>
              </w:rPr>
              <w:t>イ　感染症に係る業務継続計画</w:t>
            </w:r>
          </w:p>
          <w:p w:rsidR="00947784" w:rsidRPr="00FE6547" w:rsidRDefault="00947784" w:rsidP="00947784">
            <w:pPr>
              <w:spacing w:line="200" w:lineRule="exact"/>
              <w:ind w:firstLineChars="200" w:firstLine="304"/>
              <w:rPr>
                <w:rFonts w:hAnsi="ＭＳ ゴシック"/>
                <w:spacing w:val="-4"/>
                <w:sz w:val="16"/>
                <w:szCs w:val="18"/>
              </w:rPr>
            </w:pPr>
            <w:r w:rsidRPr="00FE6547">
              <w:rPr>
                <w:rFonts w:hAnsi="ＭＳ ゴシック" w:hint="eastAsia"/>
                <w:spacing w:val="-4"/>
                <w:sz w:val="16"/>
                <w:szCs w:val="18"/>
              </w:rPr>
              <w:t>ａ　平時からの備え（体制構築・整備、感染症防止に向けた取組の実施、備蓄品の</w:t>
            </w:r>
          </w:p>
          <w:p w:rsidR="00947784" w:rsidRPr="00FE6547" w:rsidRDefault="00947784" w:rsidP="00947784">
            <w:pPr>
              <w:spacing w:line="200" w:lineRule="exact"/>
              <w:ind w:firstLineChars="400" w:firstLine="608"/>
              <w:rPr>
                <w:rFonts w:hAnsi="ＭＳ ゴシック"/>
                <w:spacing w:val="-4"/>
                <w:sz w:val="16"/>
                <w:szCs w:val="18"/>
              </w:rPr>
            </w:pPr>
            <w:r w:rsidRPr="00FE6547">
              <w:rPr>
                <w:rFonts w:hAnsi="ＭＳ ゴシック" w:hint="eastAsia"/>
                <w:spacing w:val="-4"/>
                <w:sz w:val="16"/>
                <w:szCs w:val="18"/>
              </w:rPr>
              <w:t>確保等）</w:t>
            </w:r>
          </w:p>
          <w:p w:rsidR="00947784" w:rsidRPr="00FE6547" w:rsidRDefault="00947784" w:rsidP="00947784">
            <w:pPr>
              <w:spacing w:line="200" w:lineRule="exact"/>
              <w:ind w:firstLineChars="200" w:firstLine="304"/>
              <w:rPr>
                <w:rFonts w:hAnsi="ＭＳ ゴシック"/>
                <w:spacing w:val="-4"/>
                <w:sz w:val="16"/>
                <w:szCs w:val="18"/>
              </w:rPr>
            </w:pPr>
            <w:r w:rsidRPr="00FE6547">
              <w:rPr>
                <w:rFonts w:hAnsi="ＭＳ ゴシック" w:hint="eastAsia"/>
                <w:spacing w:val="-4"/>
                <w:sz w:val="16"/>
                <w:szCs w:val="18"/>
              </w:rPr>
              <w:t>ｂ　初動対応</w:t>
            </w:r>
          </w:p>
          <w:p w:rsidR="00947784" w:rsidRPr="00FE6547" w:rsidRDefault="00947784" w:rsidP="00947784">
            <w:pPr>
              <w:spacing w:line="200" w:lineRule="exact"/>
              <w:ind w:firstLineChars="200" w:firstLine="304"/>
              <w:rPr>
                <w:rFonts w:hAnsi="ＭＳ ゴシック"/>
                <w:spacing w:val="-4"/>
                <w:sz w:val="16"/>
                <w:szCs w:val="18"/>
              </w:rPr>
            </w:pPr>
            <w:r w:rsidRPr="00FE6547">
              <w:rPr>
                <w:rFonts w:hAnsi="ＭＳ ゴシック" w:hint="eastAsia"/>
                <w:spacing w:val="-4"/>
                <w:sz w:val="16"/>
                <w:szCs w:val="18"/>
              </w:rPr>
              <w:t xml:space="preserve">ｃ　感染拡大防止体制の確立（保健所との連携、濃厚接触者への対応、関係者との　　</w:t>
            </w:r>
          </w:p>
          <w:p w:rsidR="00947784" w:rsidRPr="00FE6547" w:rsidRDefault="00947784" w:rsidP="00947784">
            <w:pPr>
              <w:spacing w:line="200" w:lineRule="exact"/>
              <w:ind w:firstLineChars="200" w:firstLine="304"/>
              <w:rPr>
                <w:rFonts w:hAnsi="ＭＳ ゴシック"/>
                <w:spacing w:val="-4"/>
                <w:sz w:val="16"/>
                <w:szCs w:val="18"/>
              </w:rPr>
            </w:pPr>
            <w:r w:rsidRPr="00FE6547">
              <w:rPr>
                <w:rFonts w:hAnsi="ＭＳ ゴシック" w:hint="eastAsia"/>
                <w:spacing w:val="-4"/>
                <w:sz w:val="16"/>
                <w:szCs w:val="18"/>
              </w:rPr>
              <w:t xml:space="preserve">　　情報共有等）</w:t>
            </w:r>
          </w:p>
          <w:p w:rsidR="00947784" w:rsidRPr="00FE6547" w:rsidRDefault="00947784" w:rsidP="00947784">
            <w:pPr>
              <w:spacing w:line="200" w:lineRule="exact"/>
              <w:ind w:firstLineChars="100" w:firstLine="152"/>
              <w:rPr>
                <w:rFonts w:hAnsi="ＭＳ ゴシック"/>
                <w:spacing w:val="-4"/>
                <w:sz w:val="16"/>
                <w:szCs w:val="18"/>
              </w:rPr>
            </w:pPr>
            <w:r w:rsidRPr="00FE6547">
              <w:rPr>
                <w:rFonts w:hAnsi="ＭＳ ゴシック" w:hint="eastAsia"/>
                <w:spacing w:val="-4"/>
                <w:sz w:val="16"/>
                <w:szCs w:val="18"/>
              </w:rPr>
              <w:t>ロ 災害に係る業務継続計画</w:t>
            </w:r>
          </w:p>
          <w:p w:rsidR="00947784" w:rsidRPr="00FE6547" w:rsidRDefault="00947784" w:rsidP="00947784">
            <w:pPr>
              <w:spacing w:line="200" w:lineRule="exact"/>
              <w:ind w:firstLineChars="200" w:firstLine="304"/>
              <w:rPr>
                <w:rFonts w:hAnsi="ＭＳ ゴシック"/>
                <w:spacing w:val="-4"/>
                <w:sz w:val="16"/>
                <w:szCs w:val="18"/>
              </w:rPr>
            </w:pPr>
            <w:r w:rsidRPr="00FE6547">
              <w:rPr>
                <w:rFonts w:hAnsi="ＭＳ ゴシック" w:hint="eastAsia"/>
                <w:spacing w:val="-4"/>
                <w:sz w:val="16"/>
                <w:szCs w:val="18"/>
              </w:rPr>
              <w:t>ａ　平常時の対応（建物・設備の安全対策、電気・水道等のライフラインが停止し</w:t>
            </w:r>
          </w:p>
          <w:p w:rsidR="00947784" w:rsidRPr="00FE6547" w:rsidRDefault="00947784" w:rsidP="00947784">
            <w:pPr>
              <w:spacing w:line="200" w:lineRule="exact"/>
              <w:ind w:firstLineChars="400" w:firstLine="608"/>
              <w:rPr>
                <w:rFonts w:hAnsi="ＭＳ ゴシック"/>
                <w:spacing w:val="-4"/>
                <w:sz w:val="16"/>
                <w:szCs w:val="18"/>
              </w:rPr>
            </w:pPr>
            <w:r w:rsidRPr="00FE6547">
              <w:rPr>
                <w:rFonts w:hAnsi="ＭＳ ゴシック" w:hint="eastAsia"/>
                <w:spacing w:val="-4"/>
                <w:sz w:val="16"/>
                <w:szCs w:val="18"/>
              </w:rPr>
              <w:t>た場合の対策、必要品の備蓄等）</w:t>
            </w:r>
          </w:p>
          <w:p w:rsidR="00947784" w:rsidRPr="00FE6547" w:rsidRDefault="00947784" w:rsidP="00947784">
            <w:pPr>
              <w:spacing w:line="200" w:lineRule="exact"/>
              <w:ind w:firstLineChars="200" w:firstLine="304"/>
              <w:rPr>
                <w:rFonts w:hAnsi="ＭＳ ゴシック"/>
                <w:spacing w:val="-4"/>
                <w:sz w:val="16"/>
                <w:szCs w:val="18"/>
              </w:rPr>
            </w:pPr>
            <w:r w:rsidRPr="00FE6547">
              <w:rPr>
                <w:rFonts w:hAnsi="ＭＳ ゴシック" w:hint="eastAsia"/>
                <w:spacing w:val="-4"/>
                <w:sz w:val="16"/>
                <w:szCs w:val="18"/>
              </w:rPr>
              <w:t>ｂ　緊急時の対応（業務継続計画発動基準、対応体制等）</w:t>
            </w:r>
          </w:p>
          <w:p w:rsidR="00947784" w:rsidRPr="00FE6547" w:rsidRDefault="00947784" w:rsidP="00947784">
            <w:pPr>
              <w:spacing w:line="200" w:lineRule="exact"/>
              <w:ind w:firstLineChars="200" w:firstLine="304"/>
              <w:rPr>
                <w:rFonts w:hAnsi="ＭＳ ゴシック"/>
                <w:spacing w:val="-4"/>
                <w:sz w:val="16"/>
                <w:szCs w:val="18"/>
              </w:rPr>
            </w:pPr>
            <w:r w:rsidRPr="00FE6547">
              <w:rPr>
                <w:rFonts w:hAnsi="ＭＳ ゴシック" w:hint="eastAsia"/>
                <w:spacing w:val="-4"/>
                <w:sz w:val="16"/>
                <w:szCs w:val="18"/>
              </w:rPr>
              <w:t>ｃ　他施設及び地域との連携</w:t>
            </w:r>
          </w:p>
          <w:p w:rsidR="00947784" w:rsidRPr="00FE6547" w:rsidRDefault="00947784" w:rsidP="00947784">
            <w:pPr>
              <w:spacing w:line="200" w:lineRule="exact"/>
              <w:ind w:left="152" w:hangingChars="100" w:hanging="152"/>
              <w:rPr>
                <w:rFonts w:hAnsi="ＭＳ ゴシック"/>
                <w:spacing w:val="-4"/>
                <w:sz w:val="16"/>
                <w:szCs w:val="18"/>
              </w:rPr>
            </w:pPr>
            <w:r w:rsidRPr="00FE6547">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947784" w:rsidRPr="00FE6547" w:rsidRDefault="00947784" w:rsidP="00947784">
            <w:pPr>
              <w:spacing w:line="200" w:lineRule="exact"/>
              <w:ind w:leftChars="100" w:left="210" w:firstLineChars="100" w:firstLine="152"/>
              <w:rPr>
                <w:rFonts w:hAnsi="ＭＳ ゴシック"/>
                <w:spacing w:val="-4"/>
                <w:sz w:val="16"/>
                <w:szCs w:val="18"/>
              </w:rPr>
            </w:pPr>
            <w:r w:rsidRPr="00FE6547">
              <w:rPr>
                <w:rFonts w:hAnsi="ＭＳ ゴシック" w:hint="eastAsia"/>
                <w:spacing w:val="-4"/>
                <w:sz w:val="16"/>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947784" w:rsidRPr="00FE6547" w:rsidRDefault="00947784" w:rsidP="00947784">
            <w:pPr>
              <w:spacing w:line="200" w:lineRule="exact"/>
              <w:ind w:left="152" w:hangingChars="100" w:hanging="152"/>
              <w:rPr>
                <w:rFonts w:hAnsi="ＭＳ ゴシック"/>
                <w:spacing w:val="-4"/>
                <w:sz w:val="16"/>
                <w:szCs w:val="18"/>
              </w:rPr>
            </w:pPr>
            <w:r w:rsidRPr="00FE6547">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947784" w:rsidRPr="00FE6547" w:rsidRDefault="00947784" w:rsidP="00947784">
            <w:pPr>
              <w:spacing w:line="200" w:lineRule="exact"/>
              <w:ind w:leftChars="100" w:left="210" w:firstLineChars="100" w:firstLine="152"/>
              <w:rPr>
                <w:rFonts w:hAnsi="ＭＳ ゴシック"/>
                <w:spacing w:val="-4"/>
                <w:sz w:val="16"/>
                <w:szCs w:val="18"/>
              </w:rPr>
            </w:pPr>
            <w:r w:rsidRPr="00FE6547">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420" w:type="dxa"/>
            <w:vAlign w:val="center"/>
          </w:tcPr>
          <w:p w:rsidR="00947784" w:rsidRPr="00FE6547" w:rsidRDefault="00947784" w:rsidP="00947784">
            <w:pPr>
              <w:spacing w:line="200" w:lineRule="exact"/>
              <w:jc w:val="center"/>
              <w:rPr>
                <w:rFonts w:hAnsi="ＭＳ ゴシック"/>
                <w:sz w:val="18"/>
                <w:szCs w:val="18"/>
              </w:rPr>
            </w:pPr>
          </w:p>
        </w:tc>
        <w:tc>
          <w:tcPr>
            <w:tcW w:w="420" w:type="dxa"/>
            <w:vAlign w:val="center"/>
          </w:tcPr>
          <w:p w:rsidR="00947784" w:rsidRPr="00FE6547" w:rsidRDefault="00947784" w:rsidP="00947784">
            <w:pPr>
              <w:spacing w:line="200" w:lineRule="exact"/>
              <w:jc w:val="center"/>
              <w:rPr>
                <w:rFonts w:hAnsi="ＭＳ ゴシック"/>
                <w:sz w:val="18"/>
                <w:szCs w:val="18"/>
              </w:rPr>
            </w:pPr>
          </w:p>
        </w:tc>
        <w:tc>
          <w:tcPr>
            <w:tcW w:w="420" w:type="dxa"/>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定員の遵守</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sz w:val="18"/>
                <w:szCs w:val="18"/>
              </w:rPr>
              <w:t>・</w:t>
            </w:r>
            <w:r w:rsidRPr="00FE6547">
              <w:rPr>
                <w:rFonts w:hAnsi="ＭＳ ゴシック" w:hint="eastAsia"/>
                <w:color w:val="000000"/>
                <w:sz w:val="18"/>
                <w:szCs w:val="18"/>
              </w:rPr>
              <w:t>業務日誌</w:t>
            </w:r>
          </w:p>
          <w:p w:rsidR="00947784" w:rsidRPr="00FE6547" w:rsidRDefault="00947784" w:rsidP="00947784">
            <w:pPr>
              <w:spacing w:line="200" w:lineRule="exact"/>
              <w:rPr>
                <w:rFonts w:hAnsi="ＭＳ ゴシック"/>
                <w:sz w:val="18"/>
                <w:szCs w:val="18"/>
              </w:rPr>
            </w:pPr>
            <w:r w:rsidRPr="00FE6547">
              <w:rPr>
                <w:rFonts w:hAnsi="ＭＳ ゴシック" w:hint="eastAsia"/>
                <w:color w:val="000000"/>
                <w:sz w:val="18"/>
                <w:szCs w:val="18"/>
              </w:rPr>
              <w:t>・国保連への請求書控え</w:t>
            </w:r>
          </w:p>
        </w:tc>
        <w:tc>
          <w:tcPr>
            <w:tcW w:w="6147" w:type="dxa"/>
            <w:tcBorders>
              <w:bottom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登録定員並びに通いサービス及び宿泊サービスの利用定員を超えて指定看護小規模多機能型居宅介護の提供を行っていないか。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◇「特に必要と認められる場合」とは、例えば、以下のような事例等が考えられるが、「一時的」とは、こうした必要と認められる事情が終了するまでの間をいうものである。</w:t>
            </w:r>
          </w:p>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（特に必要と認められる場合の例）</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・登録者の介護者が急病のため、急遽、事業所において通いサービスを提供したことにより、当該登録者が利用した時間帯における利用者数が定員を超える場合</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・事業所において看取りを希望する登録者に対し、宿泊室においてサービスを提供したことにより、通いサービスの提供時間帯における利用者数が定員を超える場合</w:t>
            </w:r>
          </w:p>
          <w:p w:rsidR="00947784" w:rsidRPr="00FE6547" w:rsidRDefault="00947784" w:rsidP="00947784">
            <w:pPr>
              <w:spacing w:line="200" w:lineRule="exact"/>
              <w:ind w:leftChars="100" w:left="370" w:hangingChars="100" w:hanging="160"/>
              <w:rPr>
                <w:rFonts w:hAnsi="ＭＳ ゴシック"/>
                <w:sz w:val="16"/>
                <w:szCs w:val="16"/>
              </w:rPr>
            </w:pPr>
            <w:r w:rsidRPr="00FE6547">
              <w:rPr>
                <w:rFonts w:hAnsi="ＭＳ ゴシック" w:hint="eastAsia"/>
                <w:sz w:val="16"/>
                <w:szCs w:val="16"/>
              </w:rPr>
              <w:t>・登録者全員を集めて催しを兼ねたサービスを提供するため、通いサービスの利用者数が定員を超える場合</w:t>
            </w:r>
          </w:p>
          <w:p w:rsidR="00947784" w:rsidRPr="00FE6547" w:rsidRDefault="00947784" w:rsidP="00947784">
            <w:pPr>
              <w:spacing w:line="200" w:lineRule="exact"/>
              <w:ind w:leftChars="25" w:left="53" w:firstLineChars="100" w:firstLine="160"/>
              <w:rPr>
                <w:rFonts w:hAnsi="ＭＳ ゴシック"/>
                <w:sz w:val="16"/>
                <w:szCs w:val="16"/>
              </w:rPr>
            </w:pPr>
            <w:r w:rsidRPr="00FE6547">
              <w:rPr>
                <w:rFonts w:hAnsi="ＭＳ ゴシック" w:hint="eastAsia"/>
                <w:sz w:val="16"/>
                <w:szCs w:val="16"/>
              </w:rPr>
              <w:t>・上記に準ずる状況により特に必要と認められる場合</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415" w:type="dxa"/>
            <w:vMerge/>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bottom w:val="nil"/>
            </w:tcBorders>
          </w:tcPr>
          <w:p w:rsidR="00947784" w:rsidRPr="00FE6547" w:rsidRDefault="00947784" w:rsidP="00947784">
            <w:pPr>
              <w:spacing w:line="200" w:lineRule="exact"/>
              <w:rPr>
                <w:rFonts w:hAnsi="ＭＳ ゴシック"/>
                <w:sz w:val="16"/>
                <w:szCs w:val="16"/>
              </w:rPr>
            </w:pPr>
            <w:r w:rsidRPr="00FE6547">
              <w:rPr>
                <w:rFonts w:hAnsi="ＭＳ ゴシック" w:hint="eastAsia"/>
                <w:sz w:val="18"/>
                <w:szCs w:val="16"/>
              </w:rPr>
              <w:t>前項本文の規定にかかわらず、過疎地域その他これに類する地域において、地域の実情により当該地域における指定</w:t>
            </w:r>
            <w:r w:rsidRPr="00FE6547">
              <w:rPr>
                <w:rFonts w:hAnsi="ＭＳ ゴシック" w:hint="eastAsia"/>
                <w:sz w:val="18"/>
                <w:szCs w:val="18"/>
              </w:rPr>
              <w:t>看護小規模多機能型居宅介護</w:t>
            </w:r>
            <w:r w:rsidRPr="00FE6547">
              <w:rPr>
                <w:rFonts w:hAnsi="ＭＳ ゴシック" w:hint="eastAsia"/>
                <w:sz w:val="18"/>
                <w:szCs w:val="16"/>
              </w:rPr>
              <w:t>の効率的運営に必要であると市町村が認めた場合は、指定</w:t>
            </w:r>
            <w:r w:rsidRPr="00FE6547">
              <w:rPr>
                <w:rFonts w:hAnsi="ＭＳ ゴシック" w:hint="eastAsia"/>
                <w:sz w:val="18"/>
                <w:szCs w:val="18"/>
              </w:rPr>
              <w:t>看護小規模多機能型居宅介護</w:t>
            </w:r>
            <w:r w:rsidRPr="00FE6547">
              <w:rPr>
                <w:rFonts w:hAnsi="ＭＳ ゴシック" w:hint="eastAsia"/>
                <w:sz w:val="18"/>
                <w:szCs w:val="16"/>
              </w:rPr>
              <w:t>事業者は、市町村が認めた日から市町村介護保険事業計画（法第百十七条第一項に規定する市町村介護保険事業計画をいう。以下この項において同じ。）の終期まで（市町村が次期の市町村介護保険事業計画を作成するに当たって、新規に代替サービスを整備するよりも既存の指定</w:t>
            </w:r>
            <w:r w:rsidRPr="00FE6547">
              <w:rPr>
                <w:rFonts w:hAnsi="ＭＳ ゴシック" w:hint="eastAsia"/>
                <w:sz w:val="18"/>
                <w:szCs w:val="18"/>
              </w:rPr>
              <w:t>看護小規模多機能型居宅介護</w:t>
            </w:r>
            <w:r w:rsidRPr="00FE6547">
              <w:rPr>
                <w:rFonts w:hAnsi="ＭＳ ゴシック" w:hint="eastAsia"/>
                <w:sz w:val="18"/>
                <w:szCs w:val="16"/>
              </w:rPr>
              <w:t>事業所を活用することがより効率的であると認めた場合にあっては、次期の市町村介護保険事業計画の終期まで）に限り、登録定員並びに通いサービス及び宿泊サービスの利用定員を超えて指定</w:t>
            </w:r>
            <w:r w:rsidRPr="00FE6547">
              <w:rPr>
                <w:rFonts w:hAnsi="ＭＳ ゴシック" w:hint="eastAsia"/>
                <w:sz w:val="18"/>
                <w:szCs w:val="18"/>
              </w:rPr>
              <w:t>看護小規模多機能型居宅介護</w:t>
            </w:r>
            <w:r w:rsidRPr="00FE6547">
              <w:rPr>
                <w:rFonts w:hAnsi="ＭＳ ゴシック" w:hint="eastAsia"/>
                <w:sz w:val="18"/>
                <w:szCs w:val="16"/>
              </w:rPr>
              <w:t>の提供を行うことができる。</w:t>
            </w:r>
          </w:p>
        </w:tc>
        <w:tc>
          <w:tcPr>
            <w:tcW w:w="420" w:type="dxa"/>
            <w:tcBorders>
              <w:bottom w:val="nil"/>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bottom w:val="nil"/>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bottom w:val="nil"/>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67"/>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br w:type="page"/>
            </w:r>
            <w:r w:rsidRPr="00FE6547">
              <w:rPr>
                <w:rFonts w:hAnsi="ＭＳ ゴシック" w:hint="eastAsia"/>
                <w:sz w:val="18"/>
                <w:szCs w:val="18"/>
              </w:rPr>
              <w:t>非常災害対策</w:t>
            </w:r>
          </w:p>
          <w:p w:rsidR="00947784" w:rsidRPr="00FE6547" w:rsidRDefault="00947784" w:rsidP="00947784">
            <w:pPr>
              <w:spacing w:line="200" w:lineRule="exact"/>
            </w:pPr>
            <w:r w:rsidRPr="00FE6547">
              <w:br w:type="page"/>
            </w:r>
          </w:p>
          <w:p w:rsidR="00947784" w:rsidRPr="00FE6547" w:rsidRDefault="00947784" w:rsidP="00947784">
            <w:pPr>
              <w:spacing w:line="200" w:lineRule="exact"/>
            </w:pPr>
          </w:p>
          <w:p w:rsidR="006732F2" w:rsidRPr="00273FC7" w:rsidRDefault="006732F2" w:rsidP="006732F2">
            <w:pPr>
              <w:spacing w:line="200" w:lineRule="exact"/>
              <w:ind w:left="180" w:hangingChars="100" w:hanging="180"/>
              <w:rPr>
                <w:rFonts w:hAnsi="ＭＳ ゴシック"/>
                <w:color w:val="000000"/>
                <w:sz w:val="18"/>
                <w:szCs w:val="18"/>
              </w:rPr>
            </w:pPr>
            <w:r w:rsidRPr="007F5AAD">
              <w:rPr>
                <w:rFonts w:hAnsi="ＭＳ ゴシック" w:hint="eastAsia"/>
                <w:sz w:val="18"/>
                <w:szCs w:val="18"/>
              </w:rPr>
              <w:t>・</w:t>
            </w:r>
            <w:r w:rsidRPr="00273FC7">
              <w:rPr>
                <w:rFonts w:hAnsi="ＭＳ ゴシック" w:hint="eastAsia"/>
                <w:color w:val="000000"/>
                <w:sz w:val="18"/>
                <w:szCs w:val="18"/>
              </w:rPr>
              <w:t>非常災害時対応マニュアル（対応計画）</w:t>
            </w:r>
          </w:p>
          <w:p w:rsidR="006732F2" w:rsidRPr="00273FC7" w:rsidRDefault="006732F2" w:rsidP="006732F2">
            <w:pPr>
              <w:spacing w:line="200" w:lineRule="exact"/>
              <w:rPr>
                <w:rFonts w:hAnsi="ＭＳ ゴシック"/>
                <w:color w:val="000000"/>
                <w:sz w:val="18"/>
                <w:szCs w:val="18"/>
              </w:rPr>
            </w:pPr>
            <w:r w:rsidRPr="00273FC7">
              <w:rPr>
                <w:rFonts w:hAnsi="ＭＳ ゴシック" w:hint="eastAsia"/>
                <w:color w:val="000000"/>
                <w:sz w:val="18"/>
                <w:szCs w:val="18"/>
              </w:rPr>
              <w:t>・運営規程</w:t>
            </w:r>
          </w:p>
          <w:p w:rsidR="006732F2" w:rsidRPr="00273FC7" w:rsidRDefault="006732F2" w:rsidP="006732F2">
            <w:pPr>
              <w:spacing w:line="200" w:lineRule="exact"/>
              <w:rPr>
                <w:rFonts w:hAnsi="ＭＳ ゴシック"/>
                <w:color w:val="000000"/>
                <w:sz w:val="18"/>
                <w:szCs w:val="18"/>
              </w:rPr>
            </w:pPr>
            <w:r w:rsidRPr="00273FC7">
              <w:rPr>
                <w:rFonts w:hAnsi="ＭＳ ゴシック" w:hint="eastAsia"/>
                <w:color w:val="000000"/>
                <w:sz w:val="18"/>
                <w:szCs w:val="18"/>
              </w:rPr>
              <w:t>・</w:t>
            </w:r>
            <w:r>
              <w:rPr>
                <w:rFonts w:hAnsi="ＭＳ ゴシック" w:hint="eastAsia"/>
                <w:sz w:val="18"/>
                <w:szCs w:val="18"/>
              </w:rPr>
              <w:t>避難・救出等訓練の記録</w:t>
            </w:r>
          </w:p>
          <w:p w:rsidR="006732F2" w:rsidRPr="00273FC7" w:rsidRDefault="006732F2" w:rsidP="006732F2">
            <w:pPr>
              <w:spacing w:line="200" w:lineRule="exact"/>
              <w:rPr>
                <w:rFonts w:hAnsi="ＭＳ ゴシック"/>
                <w:color w:val="000000"/>
                <w:sz w:val="18"/>
                <w:szCs w:val="18"/>
              </w:rPr>
            </w:pPr>
            <w:r w:rsidRPr="00273FC7">
              <w:rPr>
                <w:rFonts w:hAnsi="ＭＳ ゴシック" w:hint="eastAsia"/>
                <w:color w:val="000000"/>
                <w:sz w:val="18"/>
                <w:szCs w:val="18"/>
              </w:rPr>
              <w:t>・通報、連絡体制</w:t>
            </w:r>
          </w:p>
          <w:p w:rsidR="00947784" w:rsidRPr="00FE6547" w:rsidRDefault="006732F2" w:rsidP="006732F2">
            <w:pPr>
              <w:spacing w:line="200" w:lineRule="exact"/>
              <w:rPr>
                <w:rFonts w:hAnsi="ＭＳ ゴシック"/>
                <w:color w:val="FF0000"/>
                <w:sz w:val="18"/>
                <w:szCs w:val="18"/>
              </w:rPr>
            </w:pPr>
            <w:r>
              <w:rPr>
                <w:rFonts w:hAnsi="ＭＳ ゴシック" w:hint="eastAsia"/>
                <w:color w:val="000000"/>
                <w:sz w:val="18"/>
                <w:szCs w:val="18"/>
              </w:rPr>
              <w:t>・消防用設備点検の記録</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（災害対策マニュアル作成状況等について：　　　　　　　　　）</w:t>
            </w:r>
          </w:p>
          <w:p w:rsidR="00947784" w:rsidRPr="00FE6547" w:rsidRDefault="00947784" w:rsidP="00947784">
            <w:pPr>
              <w:spacing w:line="200" w:lineRule="exact"/>
              <w:ind w:left="160" w:hangingChars="100" w:hanging="160"/>
              <w:rPr>
                <w:rFonts w:hAnsi="ＭＳ ゴシック"/>
                <w:kern w:val="0"/>
                <w:sz w:val="16"/>
                <w:szCs w:val="16"/>
              </w:rPr>
            </w:pPr>
            <w:r w:rsidRPr="00FE6547">
              <w:rPr>
                <w:rFonts w:hAnsi="ＭＳ ゴシック" w:hint="eastAsia"/>
                <w:sz w:val="16"/>
                <w:szCs w:val="16"/>
              </w:rPr>
              <w:t>◇指定看護小規模多機能型居宅介護</w:t>
            </w:r>
            <w:r w:rsidRPr="00FE6547">
              <w:rPr>
                <w:rFonts w:hAnsi="ＭＳ ゴシック" w:hint="eastAsia"/>
                <w:kern w:val="0"/>
                <w:sz w:val="16"/>
                <w:szCs w:val="16"/>
              </w:rPr>
              <w:t>事業者は、非常災害に際して必要な具体的計画の策定、関係機関への通報及び連絡体制の整備、避難、救出訓練の実施等の対策の万全を期さなければならないこととしたものである。</w:t>
            </w:r>
            <w:r w:rsidRPr="00FE6547">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FE6547">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看護小規模多機能型居宅介護事業所にあってはその者に行わせるものとする。また、防火管理者を置かなくてもよいこととされている指定看護小規模多機能型居宅介護事業所においても、防火管理について責任者を定め、その者に消防計画に準ずる計画の樹立等の業務を行わせるものとする。</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67"/>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訓練の実施に当たって、地域住民の参加が得られるよう連携に努めているか。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367"/>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協力医療機関等</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主治の医師との連携を基本としつつ、利用者の病状の急変等に備えるため、あらかじめ、協力医療機関を定めているか。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67"/>
        </w:trPr>
        <w:tc>
          <w:tcPr>
            <w:tcW w:w="2415" w:type="dxa"/>
            <w:vMerge/>
          </w:tcPr>
          <w:p w:rsidR="00947784" w:rsidRPr="00FE6547" w:rsidRDefault="00947784" w:rsidP="00947784">
            <w:pPr>
              <w:numPr>
                <w:ilvl w:val="0"/>
                <w:numId w:val="22"/>
              </w:num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あらかじめ、協力歯科医療機関を定めておくよう努めているか。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◇協力医療機関及び協力歯科医療機関は、当該指定看護小規模多機能型居宅介護事業所から近距離にあることが望ましい。</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67"/>
        </w:trPr>
        <w:tc>
          <w:tcPr>
            <w:tcW w:w="2415" w:type="dxa"/>
            <w:vMerge/>
          </w:tcPr>
          <w:p w:rsidR="00947784" w:rsidRPr="00FE6547" w:rsidRDefault="00947784" w:rsidP="00947784">
            <w:pPr>
              <w:numPr>
                <w:ilvl w:val="0"/>
                <w:numId w:val="22"/>
              </w:numPr>
              <w:spacing w:line="200" w:lineRule="exact"/>
              <w:rPr>
                <w:rFonts w:hAnsi="ＭＳ ゴシック"/>
                <w:sz w:val="18"/>
                <w:szCs w:val="18"/>
              </w:rPr>
            </w:pPr>
          </w:p>
        </w:tc>
        <w:tc>
          <w:tcPr>
            <w:tcW w:w="6147" w:type="dxa"/>
          </w:tcPr>
          <w:p w:rsidR="00947784" w:rsidRPr="00FE6547" w:rsidRDefault="00947784" w:rsidP="00947784">
            <w:pPr>
              <w:spacing w:line="200" w:lineRule="exact"/>
              <w:rPr>
                <w:color w:val="111111"/>
                <w:sz w:val="18"/>
                <w:szCs w:val="18"/>
              </w:rPr>
            </w:pPr>
            <w:r w:rsidRPr="00FE6547">
              <w:rPr>
                <w:rFonts w:hint="eastAsia"/>
                <w:color w:val="111111"/>
                <w:sz w:val="18"/>
                <w:szCs w:val="18"/>
              </w:rPr>
              <w:t>サービスの提供体制の確保、夜間における緊急時の対応等のため、介護老人福祉施設、介護老人保健施設、介護医療院、病院等との間の連携及び支援の体制を整えているか。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int="eastAsia"/>
                <w:color w:val="111111"/>
                <w:sz w:val="16"/>
                <w:szCs w:val="16"/>
              </w:rPr>
              <w:t>◇これらの協力医療機関やバックアップ施設から、利用者の入院や休日夜間等における対応について円滑な協力を得るため、当該協力医療機関等との間であらかじめ必要な事項を取り決めておくものとする。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br w:type="page"/>
            </w:r>
            <w:r w:rsidRPr="00FE6547">
              <w:rPr>
                <w:rFonts w:hAnsi="ＭＳ ゴシック" w:hint="eastAsia"/>
                <w:sz w:val="18"/>
                <w:szCs w:val="18"/>
              </w:rPr>
              <w:t>衛生管理等</w:t>
            </w:r>
          </w:p>
          <w:p w:rsidR="00947784" w:rsidRDefault="00947784" w:rsidP="00947784">
            <w:pPr>
              <w:spacing w:line="200" w:lineRule="exact"/>
              <w:ind w:left="180" w:hangingChars="100" w:hanging="180"/>
              <w:rPr>
                <w:rFonts w:hAnsi="ＭＳ ゴシック"/>
                <w:sz w:val="18"/>
                <w:szCs w:val="18"/>
              </w:rPr>
            </w:pPr>
          </w:p>
          <w:p w:rsidR="006732F2" w:rsidRDefault="006732F2" w:rsidP="006732F2">
            <w:pPr>
              <w:spacing w:line="200" w:lineRule="exact"/>
              <w:ind w:left="180" w:hangingChars="100" w:hanging="180"/>
              <w:rPr>
                <w:rFonts w:hAnsi="ＭＳ ゴシック"/>
                <w:sz w:val="18"/>
                <w:szCs w:val="18"/>
              </w:rPr>
            </w:pPr>
            <w:r w:rsidRPr="00EA51C1">
              <w:rPr>
                <w:rFonts w:hAnsi="ＭＳ ゴシック" w:hint="eastAsia"/>
                <w:sz w:val="18"/>
                <w:szCs w:val="18"/>
              </w:rPr>
              <w:t>・</w:t>
            </w:r>
            <w:r>
              <w:rPr>
                <w:rFonts w:hAnsi="ＭＳ ゴシック" w:hint="eastAsia"/>
                <w:sz w:val="18"/>
                <w:szCs w:val="18"/>
              </w:rPr>
              <w:t>感染症及び食中毒の予防及びまん延防止のための対策を検討する委員会名簿、委員会の記録</w:t>
            </w: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・感染症及び食中毒の予防及びまん延の防止のための指針</w:t>
            </w:r>
          </w:p>
          <w:p w:rsidR="006732F2" w:rsidRPr="00FE6547" w:rsidRDefault="006732F2" w:rsidP="006732F2">
            <w:pPr>
              <w:spacing w:line="200" w:lineRule="exact"/>
              <w:ind w:left="180" w:hangingChars="100" w:hanging="180"/>
              <w:rPr>
                <w:rFonts w:hAnsi="ＭＳ ゴシック"/>
                <w:sz w:val="18"/>
                <w:szCs w:val="18"/>
              </w:rPr>
            </w:pPr>
            <w:r>
              <w:rPr>
                <w:rFonts w:hAnsi="ＭＳ ゴシック" w:hint="eastAsia"/>
                <w:sz w:val="18"/>
                <w:szCs w:val="18"/>
              </w:rPr>
              <w:t>・感染症及び食中毒の予防及びまん延の防止のための研修の記録及び訓練の記録</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利用者の使用する施設、食器その他の設備又は飲用に供する水について、衛生的な管理に努め、又は衛生上必要な措置を講じているか。</w:t>
            </w:r>
          </w:p>
          <w:p w:rsidR="00947784" w:rsidRPr="00FE6547" w:rsidRDefault="00947784" w:rsidP="00947784">
            <w:pPr>
              <w:autoSpaceDE w:val="0"/>
              <w:autoSpaceDN w:val="0"/>
              <w:adjustRightInd w:val="0"/>
              <w:spacing w:line="200" w:lineRule="exact"/>
              <w:ind w:left="160" w:hangingChars="100" w:hanging="160"/>
              <w:jc w:val="left"/>
              <w:rPr>
                <w:rFonts w:hAnsi="ＭＳ ゴシック"/>
                <w:kern w:val="0"/>
                <w:sz w:val="16"/>
                <w:szCs w:val="16"/>
              </w:rPr>
            </w:pPr>
            <w:r w:rsidRPr="00FE6547">
              <w:rPr>
                <w:rFonts w:hAnsi="ＭＳ ゴシック" w:hint="eastAsia"/>
                <w:kern w:val="0"/>
                <w:sz w:val="16"/>
                <w:szCs w:val="16"/>
              </w:rPr>
              <w:t>①指定看護小規模多機能型居宅介護事業者は、食中毒及び感染症の発生を防止するための措置等について、必要に応じ保健所の助言、指導を求めるとともに、常に密接な連携を保つこと。</w:t>
            </w:r>
          </w:p>
          <w:p w:rsidR="00947784" w:rsidRPr="00FE6547" w:rsidRDefault="00947784" w:rsidP="00947784">
            <w:pPr>
              <w:autoSpaceDE w:val="0"/>
              <w:autoSpaceDN w:val="0"/>
              <w:adjustRightInd w:val="0"/>
              <w:spacing w:line="200" w:lineRule="exact"/>
              <w:ind w:left="160" w:hangingChars="100" w:hanging="160"/>
              <w:jc w:val="left"/>
              <w:rPr>
                <w:rFonts w:hAnsi="ＭＳ ゴシック"/>
                <w:kern w:val="0"/>
                <w:sz w:val="16"/>
                <w:szCs w:val="16"/>
              </w:rPr>
            </w:pPr>
            <w:r w:rsidRPr="00FE6547">
              <w:rPr>
                <w:rFonts w:hAnsi="ＭＳ ゴシック" w:hint="eastAsia"/>
                <w:kern w:val="0"/>
                <w:sz w:val="16"/>
                <w:szCs w:val="16"/>
              </w:rPr>
              <w:t>②特にインフルエンザ対策、腸管出血性大腸菌感染症対策、レジオネラ症対策等については、その発生及びまん延を防止するための措置について、別途通知等が発出されているので、これに基づき、適切な措置を講ずること。</w:t>
            </w:r>
          </w:p>
          <w:p w:rsidR="00947784" w:rsidRPr="00FE6547" w:rsidRDefault="00947784" w:rsidP="00947784">
            <w:pPr>
              <w:autoSpaceDE w:val="0"/>
              <w:autoSpaceDN w:val="0"/>
              <w:adjustRightInd w:val="0"/>
              <w:spacing w:line="200" w:lineRule="exact"/>
              <w:jc w:val="left"/>
              <w:rPr>
                <w:rFonts w:hAnsi="ＭＳ ゴシック"/>
                <w:kern w:val="0"/>
                <w:sz w:val="16"/>
                <w:szCs w:val="16"/>
              </w:rPr>
            </w:pPr>
            <w:r w:rsidRPr="00FE6547">
              <w:rPr>
                <w:rFonts w:hAnsi="ＭＳ ゴシック" w:hint="eastAsia"/>
                <w:kern w:val="0"/>
                <w:sz w:val="16"/>
                <w:szCs w:val="16"/>
              </w:rPr>
              <w:t>③空調設備等により施設内の適温の確保に努めること。</w:t>
            </w:r>
          </w:p>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※従業者（常勤・非常勤）の健康診断結果の管理を行なっているか。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spacing w:line="200" w:lineRule="exact"/>
              <w:rPr>
                <w:rFonts w:hAnsi="ＭＳ ゴシック"/>
                <w:sz w:val="18"/>
                <w:szCs w:val="18"/>
              </w:rPr>
            </w:pPr>
          </w:p>
        </w:tc>
        <w:tc>
          <w:tcPr>
            <w:tcW w:w="7407" w:type="dxa"/>
            <w:gridSpan w:val="4"/>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（※令和６年３月31日まで経過措置期間）</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当該指定看護小規模多機能型居宅介護事業所において感染症が発生し、又はまん延しないように、次の各号に掲げる措置を講じているか。</w:t>
            </w:r>
          </w:p>
        </w:tc>
      </w:tr>
      <w:tr w:rsidR="00947784" w:rsidRPr="00FE6547" w:rsidTr="006D2A13">
        <w:trPr>
          <w:trHeight w:val="2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一　当該指定看護小規模多機能型居宅介護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看護小規模多機能型居宅介護従業者に周知徹底を図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二　当該指定看護小規模多機能型居宅介護事業所における感染症の予防及びまん延の防止のための指針を整備しているか。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0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三　当該指定看護小規模多機能型居宅介護事業所において、看護小規模多機能型居宅介護従業者に対し、感染症の予防及びまん延の防止のための研修及び訓練を定期的に実施しているか。</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0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ind w:leftChars="2" w:left="164" w:hangingChars="100" w:hanging="160"/>
              <w:rPr>
                <w:rFonts w:hAnsi="ＭＳ ゴシック"/>
                <w:sz w:val="16"/>
                <w:szCs w:val="18"/>
              </w:rPr>
            </w:pPr>
            <w:r w:rsidRPr="00FE6547">
              <w:rPr>
                <w:rFonts w:hAnsi="ＭＳ ゴシック" w:hint="eastAsia"/>
                <w:sz w:val="16"/>
                <w:szCs w:val="18"/>
              </w:rPr>
              <w:t>②同条第２項に規定する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p w:rsidR="00947784" w:rsidRPr="00FE6547" w:rsidRDefault="00947784" w:rsidP="00947784">
            <w:pPr>
              <w:spacing w:line="200" w:lineRule="exact"/>
              <w:ind w:leftChars="102" w:left="374" w:hangingChars="100" w:hanging="160"/>
              <w:rPr>
                <w:rFonts w:hAnsi="ＭＳ ゴシック"/>
                <w:sz w:val="16"/>
                <w:szCs w:val="18"/>
              </w:rPr>
            </w:pPr>
            <w:r w:rsidRPr="00FE6547">
              <w:rPr>
                <w:rFonts w:hAnsi="ＭＳ ゴシック" w:hint="eastAsia"/>
                <w:sz w:val="16"/>
                <w:szCs w:val="18"/>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947784" w:rsidRPr="00FE6547" w:rsidRDefault="00947784" w:rsidP="00947784">
            <w:pPr>
              <w:spacing w:line="200" w:lineRule="exact"/>
              <w:ind w:leftChars="202" w:left="424" w:firstLineChars="100" w:firstLine="160"/>
              <w:rPr>
                <w:rFonts w:hAnsi="ＭＳ ゴシック"/>
                <w:sz w:val="16"/>
                <w:szCs w:val="18"/>
              </w:rPr>
            </w:pPr>
            <w:r w:rsidRPr="00FE6547">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947784" w:rsidRPr="00FE6547" w:rsidRDefault="00947784" w:rsidP="00947784">
            <w:pPr>
              <w:spacing w:line="200" w:lineRule="exact"/>
              <w:ind w:leftChars="202" w:left="424" w:firstLineChars="100" w:firstLine="160"/>
              <w:rPr>
                <w:rFonts w:hAnsi="ＭＳ ゴシック"/>
                <w:sz w:val="16"/>
                <w:szCs w:val="18"/>
              </w:rPr>
            </w:pPr>
            <w:r w:rsidRPr="00FE6547">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947784" w:rsidRPr="00FE6547" w:rsidRDefault="00947784" w:rsidP="00947784">
            <w:pPr>
              <w:spacing w:line="200" w:lineRule="exact"/>
              <w:ind w:leftChars="102" w:left="214"/>
              <w:rPr>
                <w:rFonts w:hAnsi="ＭＳ ゴシック"/>
                <w:sz w:val="16"/>
                <w:szCs w:val="18"/>
              </w:rPr>
            </w:pPr>
            <w:r w:rsidRPr="00FE6547">
              <w:rPr>
                <w:rFonts w:hAnsi="ＭＳ ゴシック" w:hint="eastAsia"/>
                <w:sz w:val="16"/>
                <w:szCs w:val="18"/>
              </w:rPr>
              <w:t>ロ　感染症の予防及びまん延の防止のための指針</w:t>
            </w:r>
          </w:p>
          <w:p w:rsidR="00947784" w:rsidRPr="00FE6547" w:rsidRDefault="00947784" w:rsidP="00947784">
            <w:pPr>
              <w:spacing w:line="200" w:lineRule="exact"/>
              <w:ind w:leftChars="202" w:left="424"/>
              <w:rPr>
                <w:rFonts w:hAnsi="ＭＳ ゴシック"/>
                <w:sz w:val="16"/>
                <w:szCs w:val="18"/>
              </w:rPr>
            </w:pPr>
            <w:r w:rsidRPr="00FE6547">
              <w:rPr>
                <w:rFonts w:hAnsi="ＭＳ ゴシック" w:hint="eastAsia"/>
                <w:sz w:val="16"/>
                <w:szCs w:val="18"/>
              </w:rPr>
              <w:t>当該事業所における「感染症の予防及びまん延の防止のための指針」には、平常時の対策及び発生時の対応を規定する。</w:t>
            </w:r>
          </w:p>
          <w:p w:rsidR="00947784" w:rsidRPr="00FE6547" w:rsidRDefault="00947784" w:rsidP="00947784">
            <w:pPr>
              <w:spacing w:line="200" w:lineRule="exact"/>
              <w:ind w:leftChars="202" w:left="424" w:firstLineChars="100" w:firstLine="160"/>
              <w:rPr>
                <w:rFonts w:hAnsi="ＭＳ ゴシック"/>
                <w:sz w:val="16"/>
                <w:szCs w:val="18"/>
              </w:rPr>
            </w:pPr>
            <w:r w:rsidRPr="00FE6547">
              <w:rPr>
                <w:rFonts w:hAnsi="ＭＳ ゴシック" w:hint="eastAsia"/>
                <w:sz w:val="16"/>
                <w:szCs w:val="18"/>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947784" w:rsidRPr="00FE6547" w:rsidRDefault="00947784" w:rsidP="00947784">
            <w:pPr>
              <w:spacing w:line="200" w:lineRule="exact"/>
              <w:ind w:leftChars="202" w:left="424" w:firstLineChars="100" w:firstLine="160"/>
              <w:rPr>
                <w:rFonts w:hAnsi="ＭＳ ゴシック"/>
                <w:sz w:val="16"/>
                <w:szCs w:val="18"/>
              </w:rPr>
            </w:pPr>
            <w:r w:rsidRPr="00FE6547">
              <w:rPr>
                <w:rFonts w:hAnsi="ＭＳ ゴシック" w:hint="eastAsia"/>
                <w:sz w:val="16"/>
                <w:szCs w:val="18"/>
              </w:rPr>
              <w:t>なお、それぞれの項目の記載内容の例については、「介護現場における感染対策の手引き」を参照されたい。</w:t>
            </w:r>
          </w:p>
          <w:p w:rsidR="00947784" w:rsidRPr="00FE6547" w:rsidRDefault="00947784" w:rsidP="00947784">
            <w:pPr>
              <w:spacing w:line="200" w:lineRule="exact"/>
              <w:ind w:leftChars="102" w:left="214"/>
              <w:rPr>
                <w:rFonts w:hAnsi="ＭＳ ゴシック"/>
                <w:sz w:val="16"/>
                <w:szCs w:val="18"/>
              </w:rPr>
            </w:pPr>
            <w:r w:rsidRPr="00FE6547">
              <w:rPr>
                <w:rFonts w:hAnsi="ＭＳ ゴシック" w:hint="eastAsia"/>
                <w:sz w:val="16"/>
                <w:szCs w:val="18"/>
              </w:rPr>
              <w:t>ハ　感染症の予防及びまん延の防止のための研修及び訓練</w:t>
            </w:r>
          </w:p>
          <w:p w:rsidR="00947784" w:rsidRPr="00FE6547" w:rsidRDefault="00947784" w:rsidP="00947784">
            <w:pPr>
              <w:spacing w:line="200" w:lineRule="exact"/>
              <w:ind w:leftChars="202" w:left="424" w:firstLineChars="100" w:firstLine="160"/>
              <w:rPr>
                <w:rFonts w:hAnsi="ＭＳ ゴシック"/>
                <w:sz w:val="16"/>
                <w:szCs w:val="18"/>
              </w:rPr>
            </w:pPr>
            <w:r w:rsidRPr="00FE6547">
              <w:rPr>
                <w:rFonts w:hAnsi="ＭＳ ゴシック" w:hint="eastAsia"/>
                <w:sz w:val="16"/>
                <w:szCs w:val="18"/>
              </w:rPr>
              <w:t>看護小規模多機能型居宅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947784" w:rsidRPr="00FE6547" w:rsidRDefault="00947784" w:rsidP="00947784">
            <w:pPr>
              <w:spacing w:line="200" w:lineRule="exact"/>
              <w:ind w:leftChars="202" w:left="424" w:firstLineChars="100" w:firstLine="160"/>
              <w:rPr>
                <w:rFonts w:hAnsi="ＭＳ ゴシック"/>
                <w:sz w:val="16"/>
                <w:szCs w:val="18"/>
              </w:rPr>
            </w:pPr>
            <w:r w:rsidRPr="00FE6547">
              <w:rPr>
                <w:rFonts w:hAnsi="ＭＳ ゴシック" w:hint="eastAsia"/>
                <w:sz w:val="16"/>
                <w:szCs w:val="18"/>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947784" w:rsidRPr="00FE6547" w:rsidRDefault="00947784" w:rsidP="00947784">
            <w:pPr>
              <w:spacing w:line="200" w:lineRule="exact"/>
              <w:ind w:leftChars="202" w:left="424" w:firstLineChars="100" w:firstLine="160"/>
              <w:rPr>
                <w:rFonts w:hAnsi="ＭＳ ゴシック"/>
                <w:sz w:val="16"/>
                <w:szCs w:val="18"/>
              </w:rPr>
            </w:pPr>
            <w:r w:rsidRPr="00FE6547">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w:t>
            </w:r>
          </w:p>
          <w:p w:rsidR="00947784" w:rsidRPr="00FE6547" w:rsidRDefault="00947784" w:rsidP="00947784">
            <w:pPr>
              <w:spacing w:line="200" w:lineRule="exact"/>
              <w:ind w:leftChars="202" w:left="424" w:firstLineChars="100" w:firstLine="160"/>
              <w:rPr>
                <w:rFonts w:hAnsi="ＭＳ ゴシック"/>
                <w:sz w:val="16"/>
                <w:szCs w:val="18"/>
              </w:rPr>
            </w:pPr>
            <w:r w:rsidRPr="00FE6547">
              <w:rPr>
                <w:rFonts w:hAnsi="ＭＳ ゴシック" w:hint="eastAsia"/>
                <w:sz w:val="16"/>
                <w:szCs w:val="18"/>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947784" w:rsidRPr="00FE6547" w:rsidRDefault="00947784" w:rsidP="00947784">
            <w:pPr>
              <w:spacing w:line="200" w:lineRule="exact"/>
              <w:ind w:leftChars="200" w:left="420" w:firstLineChars="100" w:firstLine="160"/>
              <w:rPr>
                <w:rFonts w:hAnsi="ＭＳ ゴシック"/>
                <w:sz w:val="18"/>
                <w:szCs w:val="18"/>
              </w:rPr>
            </w:pPr>
            <w:r w:rsidRPr="00FE6547">
              <w:rPr>
                <w:rFonts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c>
          <w:tcPr>
            <w:tcW w:w="420"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300"/>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掲　　　示</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①基準第３条の32 第１項は、指定看護小規模多機能型居宅介護事業者は、運営規程の概要、看護小規模多機能型居宅介護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看護小規模多機能型居宅介護事業所の見やすい場所に掲示することを規定したものであるが、次に掲げる点に留意する必要がある。</w:t>
            </w:r>
          </w:p>
          <w:p w:rsidR="00947784" w:rsidRPr="00FE6547" w:rsidRDefault="00947784" w:rsidP="00947784">
            <w:pPr>
              <w:spacing w:line="200" w:lineRule="exact"/>
              <w:ind w:leftChars="100" w:left="370" w:hangingChars="100" w:hanging="160"/>
              <w:rPr>
                <w:rFonts w:hAnsi="ＭＳ ゴシック"/>
                <w:sz w:val="16"/>
                <w:szCs w:val="18"/>
              </w:rPr>
            </w:pPr>
            <w:r w:rsidRPr="00FE6547">
              <w:rPr>
                <w:rFonts w:hAnsi="ＭＳ ゴシック" w:hint="eastAsia"/>
                <w:sz w:val="16"/>
                <w:szCs w:val="18"/>
              </w:rPr>
              <w:t>イ　事業所の見やすい場所とは、重要事項を伝えるべき介護サービスの利用申込者、利用者又はその家族に対して見やすい場所のことであること。</w:t>
            </w:r>
          </w:p>
          <w:p w:rsidR="00947784" w:rsidRPr="00FE6547" w:rsidRDefault="00947784" w:rsidP="00947784">
            <w:pPr>
              <w:spacing w:line="200" w:lineRule="exact"/>
              <w:ind w:leftChars="100" w:left="370" w:hangingChars="100" w:hanging="160"/>
              <w:rPr>
                <w:rFonts w:hAnsi="ＭＳ ゴシック"/>
                <w:sz w:val="16"/>
                <w:szCs w:val="18"/>
              </w:rPr>
            </w:pPr>
            <w:r w:rsidRPr="00FE6547">
              <w:rPr>
                <w:rFonts w:hAnsi="ＭＳ ゴシック" w:hint="eastAsia"/>
                <w:sz w:val="16"/>
                <w:szCs w:val="18"/>
              </w:rPr>
              <w:t>ロ　看護小規模多機能型居宅介護従業者の勤務体制については、職種ごと、常勤・非常勤ごと等の人数を掲示する趣旨であり、看護小規模多機能型居宅介護従業者の氏名まで掲示することを求めるものではないこと。</w:t>
            </w:r>
          </w:p>
        </w:tc>
        <w:tc>
          <w:tcPr>
            <w:tcW w:w="420" w:type="dxa"/>
            <w:vMerge w:val="restart"/>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pStyle w:val="ad"/>
              <w:numPr>
                <w:ilvl w:val="0"/>
                <w:numId w:val="25"/>
              </w:numPr>
              <w:spacing w:line="200" w:lineRule="exact"/>
              <w:ind w:leftChars="0"/>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前項に規定する事項を記載した書面を当該指定看護小規模多機能型居宅介護事業所に備え付け、かつ、これをいつでも関係者に自由に閲覧させることにより、同項の規定による掲示に代えることができる。</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②同条第２項は、重要事項を記載したファイル等を介護サービスの利用申込者、利用者又はその家族等が自由に閲覧可能な形で当該指定看護小規模多機能型居宅介護事業所内に備え付けることで同条第１項の掲示に代えることができることを規定したものである。</w:t>
            </w: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8"/>
                <w:szCs w:val="18"/>
              </w:rPr>
            </w:pP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8"/>
                <w:szCs w:val="18"/>
              </w:rPr>
            </w:pPr>
          </w:p>
        </w:tc>
        <w:tc>
          <w:tcPr>
            <w:tcW w:w="420" w:type="dxa"/>
            <w:vMerge/>
            <w:shd w:val="clear" w:color="auto" w:fill="auto"/>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50"/>
        </w:trPr>
        <w:tc>
          <w:tcPr>
            <w:tcW w:w="2415" w:type="dxa"/>
            <w:vMerge w:val="restart"/>
            <w:shd w:val="clear" w:color="auto" w:fill="auto"/>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秘密保持等</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・個人情報同意書</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・従業員の秘密保持誓約書</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従業者は、正当な理由がなく、その業務上知り得た利用者又はその家族の秘密を漏らしていないか。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shd w:val="clear" w:color="auto" w:fill="auto"/>
          </w:tcPr>
          <w:p w:rsidR="00947784" w:rsidRPr="00FE6547" w:rsidRDefault="00947784" w:rsidP="00947784">
            <w:pPr>
              <w:spacing w:line="200" w:lineRule="exact"/>
              <w:ind w:leftChars="-14" w:left="-29" w:firstLine="1"/>
              <w:rPr>
                <w:rFonts w:hAnsi="ＭＳ ゴシック"/>
                <w:sz w:val="20"/>
              </w:rPr>
            </w:pPr>
            <w:r w:rsidRPr="00FE6547">
              <w:rPr>
                <w:rFonts w:hAnsi="ＭＳ ゴシック" w:hint="eastAsia"/>
                <w:sz w:val="18"/>
                <w:szCs w:val="18"/>
              </w:rPr>
              <w:t>従業者であった者が、正当な理由がなく、その業務上知り得た利用者又はその家族の秘密を漏らすことがないよう、必要な措置を講じているか。</w:t>
            </w:r>
          </w:p>
          <w:p w:rsidR="00947784" w:rsidRPr="00FE6547" w:rsidRDefault="00947784" w:rsidP="00947784">
            <w:pPr>
              <w:spacing w:line="200" w:lineRule="exact"/>
              <w:ind w:leftChars="-13" w:left="133" w:hangingChars="100" w:hanging="160"/>
              <w:rPr>
                <w:rFonts w:hAnsi="ＭＳ ゴシック"/>
                <w:sz w:val="16"/>
                <w:szCs w:val="16"/>
              </w:rPr>
            </w:pPr>
            <w:r w:rsidRPr="00FE6547">
              <w:rPr>
                <w:rFonts w:hAnsi="ＭＳ ゴシック" w:hint="eastAsia"/>
                <w:sz w:val="16"/>
                <w:szCs w:val="16"/>
              </w:rPr>
              <w:t>◇指定看護小規模多機能型居宅介護事業者は、当該指定看護小規模多機能型居宅介護事業所の看護小規模多機能型居宅介護従業者その他の従業者が、従業者でなくなった後においてもこれらの秘密を保持すべき旨を、従業者との雇用時等に取り決め、例えば違約金についての定めを置くなどの措置を講ずべきこととするものである。</w:t>
            </w:r>
          </w:p>
        </w:tc>
        <w:tc>
          <w:tcPr>
            <w:tcW w:w="420" w:type="dxa"/>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shd w:val="clear" w:color="auto" w:fill="auto"/>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793"/>
        </w:trPr>
        <w:tc>
          <w:tcPr>
            <w:tcW w:w="2415" w:type="dxa"/>
            <w:vMerge/>
            <w:shd w:val="clear" w:color="auto" w:fill="auto"/>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pStyle w:val="a3"/>
              <w:tabs>
                <w:tab w:val="clear" w:pos="4252"/>
                <w:tab w:val="clear" w:pos="8504"/>
              </w:tabs>
              <w:snapToGrid/>
              <w:spacing w:line="200" w:lineRule="exact"/>
              <w:jc w:val="left"/>
              <w:rPr>
                <w:rFonts w:hAnsi="ＭＳ ゴシック"/>
                <w:sz w:val="18"/>
                <w:szCs w:val="18"/>
                <w:lang w:val="en-US" w:eastAsia="ja-JP"/>
              </w:rPr>
            </w:pPr>
            <w:r w:rsidRPr="00FE6547">
              <w:rPr>
                <w:rFonts w:hAnsi="ＭＳ ゴシック" w:hint="eastAsia"/>
                <w:sz w:val="18"/>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947784" w:rsidRPr="00FE6547" w:rsidRDefault="00947784" w:rsidP="00947784">
            <w:pPr>
              <w:pStyle w:val="a3"/>
              <w:tabs>
                <w:tab w:val="clear" w:pos="4252"/>
                <w:tab w:val="clear" w:pos="8504"/>
              </w:tabs>
              <w:snapToGrid/>
              <w:spacing w:line="200" w:lineRule="exact"/>
              <w:ind w:left="160" w:hangingChars="100" w:hanging="160"/>
              <w:jc w:val="left"/>
              <w:rPr>
                <w:rFonts w:hAnsi="ＭＳ ゴシック"/>
                <w:sz w:val="16"/>
                <w:szCs w:val="16"/>
                <w:lang w:val="en-US" w:eastAsia="ja-JP"/>
              </w:rPr>
            </w:pPr>
            <w:r w:rsidRPr="00FE6547">
              <w:rPr>
                <w:rFonts w:hAnsi="ＭＳ ゴシック" w:hint="eastAsia"/>
                <w:sz w:val="16"/>
                <w:szCs w:val="16"/>
                <w:lang w:val="en-US" w:eastAsia="ja-JP"/>
              </w:rPr>
              <w:t>◇この同意は、サービス提供開始時に利用者及びその家族から包括的な同意を得ておくことで足りるものである。</w:t>
            </w:r>
          </w:p>
          <w:p w:rsidR="00947784" w:rsidRPr="00FE6547" w:rsidRDefault="00947784" w:rsidP="00947784">
            <w:pPr>
              <w:pStyle w:val="a3"/>
              <w:tabs>
                <w:tab w:val="clear" w:pos="4252"/>
                <w:tab w:val="clear" w:pos="8504"/>
              </w:tabs>
              <w:snapToGrid/>
              <w:spacing w:line="200" w:lineRule="exact"/>
              <w:ind w:firstLineChars="3" w:firstLine="5"/>
              <w:jc w:val="left"/>
              <w:rPr>
                <w:rFonts w:hAnsi="ＭＳ ゴシック"/>
                <w:sz w:val="18"/>
                <w:szCs w:val="18"/>
                <w:lang w:val="en-US" w:eastAsia="ja-JP"/>
              </w:rPr>
            </w:pPr>
            <w:r w:rsidRPr="00FE6547">
              <w:rPr>
                <w:rFonts w:hAnsi="ＭＳ ゴシック" w:hint="eastAsia"/>
                <w:sz w:val="18"/>
                <w:szCs w:val="18"/>
                <w:lang w:val="en-US" w:eastAsia="ja-JP"/>
              </w:rPr>
              <w:t>（同意書様式：有・無、利用者：有・無、利用者の家族：有・無）</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23"/>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br w:type="page"/>
            </w:r>
            <w:r w:rsidRPr="00FE6547">
              <w:rPr>
                <w:rFonts w:hAnsi="ＭＳ ゴシック" w:hint="eastAsia"/>
                <w:sz w:val="18"/>
                <w:szCs w:val="18"/>
              </w:rPr>
              <w:t>広　　　告</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・パンフレット/チラシ</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指定看護小規模多機能型居宅介護事業所について広告をする場合においては、その内容が虚偽又は誇大なものとしていないか。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516"/>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居宅介護支援事業者に対する利益供与の禁止</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指定居宅介護支援事業者又はその従業者に対し、利用者に特定の事業者によるサービスを利用させることの対償として、金品その他の財産上の利益を供与していないか。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59"/>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苦情処理</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・苦情の受付簿</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・苦情者への対応記録</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・苦情対応マニュアル</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提供した指定看護小規模多機能型居宅介護に係る利用者及びその家族からの苦情を迅速かつ適切に対応するために、苦情を受付けるための窓口を設置する等必要な措置を講じているか。</w:t>
            </w:r>
          </w:p>
          <w:p w:rsidR="00947784" w:rsidRPr="00FE6547" w:rsidRDefault="00947784" w:rsidP="00947784">
            <w:pPr>
              <w:spacing w:line="200" w:lineRule="exact"/>
              <w:ind w:left="160" w:hangingChars="100" w:hanging="160"/>
              <w:rPr>
                <w:rFonts w:hAnsi="ＭＳ ゴシック"/>
                <w:sz w:val="18"/>
                <w:szCs w:val="18"/>
              </w:rPr>
            </w:pPr>
            <w:r w:rsidRPr="00FE6547">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643"/>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苦情を受け付けた場合には、当該苦情の内容等を記録しているか。</w:t>
            </w:r>
          </w:p>
          <w:p w:rsidR="00947784" w:rsidRPr="00FE6547" w:rsidRDefault="00947784" w:rsidP="00947784">
            <w:pPr>
              <w:pStyle w:val="a3"/>
              <w:tabs>
                <w:tab w:val="clear" w:pos="4252"/>
                <w:tab w:val="clear" w:pos="8504"/>
              </w:tabs>
              <w:snapToGrid/>
              <w:spacing w:line="200" w:lineRule="exact"/>
              <w:ind w:leftChars="4" w:left="168" w:hangingChars="100" w:hanging="160"/>
              <w:rPr>
                <w:rFonts w:hAnsi="ＭＳ ゴシック"/>
                <w:sz w:val="16"/>
                <w:szCs w:val="16"/>
                <w:lang w:val="en-US" w:eastAsia="ja-JP"/>
              </w:rPr>
            </w:pPr>
            <w:r w:rsidRPr="00FE6547">
              <w:rPr>
                <w:rFonts w:hAnsi="ＭＳ ゴシック" w:hint="eastAsia"/>
                <w:sz w:val="16"/>
                <w:szCs w:val="16"/>
                <w:lang w:val="en-US" w:eastAsia="ja-JP"/>
              </w:rPr>
              <w:t>◇組織として迅速かつ適切に対応するため、当該苦情（指定看護小規模多機能型居宅介護事業者が提供したサービスとは関係のないものを除く。）の受付日、その内容等を記録すること。また、指定看護小規模多機能型居宅介護事業者は、苦情がサービスの質の向上を図る上での重要な情報であるとの認識に立ち、苦情の内容を踏まえ、サービスの質の向上に向けた取組を自ら行うべき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96"/>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3"/>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調査への協力等</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提供した指定看護小規模多機能型居宅介護に関し、利用者の心身の状況を踏まえ、妥当適切な指定看護小規模多機能型居宅介護が行われているかどうかを確認するために市町村が行う調査に協力するとともに、市町村から指導又は助言を受けた場合においては、当該指導又は助言に従って必要な改善を行っ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指定看護小規模多機能型居宅介護の事業が小規模であること等から、利用者からの苦情がない場合にも、市町村が定期的又は随時に調査を行うこととし、指定看護小規模多機能型居宅介護事業者は、市町村の行う調査に協力し、市町村の指導又は助言に従って必要な改善を行わなければならないこととしたものであ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市町村は、妥当適切な指定看護小規模多機能型居宅介護が行われているか確認するために定期的又は随時に調査を行い、基準を満たさない点などを把握した場合には、相当の期限を定めて基準を遵守するよう勧告を行うなど適切に対応するものとする。</w:t>
            </w:r>
          </w:p>
          <w:p w:rsidR="00947784" w:rsidRPr="00FE6547" w:rsidRDefault="00947784" w:rsidP="00947784">
            <w:pPr>
              <w:spacing w:line="200" w:lineRule="exact"/>
              <w:ind w:left="160" w:hangingChars="100" w:hanging="160"/>
              <w:rPr>
                <w:rFonts w:hAnsi="ＭＳ ゴシック"/>
                <w:sz w:val="18"/>
                <w:szCs w:val="18"/>
              </w:rPr>
            </w:pPr>
            <w:r w:rsidRPr="00FE6547">
              <w:rPr>
                <w:rFonts w:hAnsi="ＭＳ ゴシック" w:hint="eastAsia"/>
                <w:sz w:val="16"/>
                <w:szCs w:val="16"/>
              </w:rPr>
              <w:t>◇指定看護小規模多機能型居宅介護事業者は、市町村の求めに応じ、当該事業所の運営規程の概要や勤務体制、管理者及び介護支援専門員等の資格や研修の履修状況、利用者が負担する料金等の情報について提出するものとする。さらに、指定看護小規模多機能型居宅介護事業者は、当該情報について自ら一般に公表するよう努めるものとす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br w:type="page"/>
            </w:r>
            <w:r w:rsidRPr="00FE6547">
              <w:rPr>
                <w:rFonts w:hAnsi="ＭＳ ゴシック" w:hint="eastAsia"/>
                <w:sz w:val="18"/>
                <w:szCs w:val="18"/>
              </w:rPr>
              <w:t>地域との連携等</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・運営推進会議の記録</w:t>
            </w:r>
          </w:p>
        </w:tc>
        <w:tc>
          <w:tcPr>
            <w:tcW w:w="6147" w:type="dxa"/>
            <w:tcBorders>
              <w:bottom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指定看護小規模多機能型居宅介護の提供に当たっては、利用者、利用者の家族、地域住民の代表者、指定看護小規模多機能型居宅介護事業所が所在する市町村の職員又は当該指定看護小規模多機能型居宅介護事業所が所在する区域を管轄する地域包括支援センターの職員、看護小規模多機能型居宅介護について知見を有する者等により構成される協議会</w:t>
            </w:r>
            <w:r w:rsidRPr="00FE6547">
              <w:rPr>
                <w:rFonts w:hAnsi="ＭＳ ゴシック" w:hint="eastAsia"/>
                <w:sz w:val="18"/>
                <w:szCs w:val="18"/>
              </w:rPr>
              <w:t>（テレビ電話装置等を活用して行うことができるものとする。ただし、利用者等が参加する場合にあっては、テレビ電話装置等の活用について当該利用者等の同意を得なければならない。）</w:t>
            </w:r>
            <w:r w:rsidRPr="00FE6547">
              <w:rPr>
                <w:rFonts w:hAnsi="ＭＳ ゴシック" w:hint="eastAsia"/>
                <w:color w:val="000000"/>
                <w:sz w:val="18"/>
                <w:szCs w:val="18"/>
              </w:rPr>
              <w:t>（以下この項において「運営推進会議」という。）を設置し、おおむね２月に１回以上、運営推進会議に対し通いサービス及び宿泊サービスの提供回数等の活動状況を報告し、運営推進会議による評価を受けるとともに、運営推進会議から必要な要望、助言等を聴く機会を設けているか。</w:t>
            </w:r>
          </w:p>
          <w:p w:rsidR="00947784" w:rsidRPr="00FE6547" w:rsidRDefault="00947784" w:rsidP="00947784">
            <w:pPr>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①運営推進会議は、指定看護小規模多機能型居宅介護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この運営推進会議は、事業所の指定申請時には、既に設置されているか、確実な設置が見込まれることが必要となるものである。　　　また、地域の住民の代表者とは、町内会役員、民生委員、老人クラブの代表等が考えられる。</w:t>
            </w:r>
          </w:p>
          <w:p w:rsidR="00947784" w:rsidRPr="00FE6547" w:rsidRDefault="00947784" w:rsidP="00947784">
            <w:pPr>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 xml:space="preserve">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947784" w:rsidRPr="00FE6547" w:rsidRDefault="00947784" w:rsidP="00947784">
            <w:pPr>
              <w:spacing w:line="200" w:lineRule="exact"/>
              <w:ind w:leftChars="100" w:left="210" w:firstLineChars="100" w:firstLine="160"/>
              <w:rPr>
                <w:rFonts w:hAnsi="ＭＳ ゴシック"/>
                <w:color w:val="000000"/>
                <w:sz w:val="16"/>
                <w:szCs w:val="16"/>
              </w:rPr>
            </w:pPr>
            <w:r w:rsidRPr="00FE6547">
              <w:rPr>
                <w:rFonts w:hAnsi="ＭＳ ゴシック" w:hint="eastAsia"/>
                <w:color w:val="000000"/>
                <w:sz w:val="16"/>
                <w:szCs w:val="16"/>
              </w:rPr>
              <w:t>なお、指定看護小規模多機能型居宅介護事業所と他の地域密着型サービス事業所を併設している場合においては、１つの運営推進会議において、両事業所の評価等を行うことで差し支えない。</w:t>
            </w:r>
          </w:p>
          <w:p w:rsidR="00947784" w:rsidRPr="00FE6547" w:rsidRDefault="00947784" w:rsidP="00947784">
            <w:pPr>
              <w:spacing w:line="200" w:lineRule="exact"/>
              <w:ind w:leftChars="100" w:left="210" w:firstLineChars="100" w:firstLine="160"/>
              <w:rPr>
                <w:rFonts w:hAnsi="ＭＳ ゴシック"/>
                <w:color w:val="000000"/>
                <w:sz w:val="16"/>
                <w:szCs w:val="16"/>
              </w:rPr>
            </w:pPr>
            <w:r w:rsidRPr="00FE6547">
              <w:rPr>
                <w:rFonts w:hAnsi="ＭＳ ゴシック" w:hint="eastAsia"/>
                <w:color w:val="000000"/>
                <w:sz w:val="16"/>
                <w:szCs w:val="16"/>
              </w:rPr>
              <w:t>また、運営推進会議の効率化や、事業所間のネットワーク形成の促進等の観点から、次に掲げる条件を満たす場合においては、複数の事業所の運営推進会議を合同で開催して差し支えない。</w:t>
            </w:r>
          </w:p>
          <w:p w:rsidR="00947784" w:rsidRPr="00FE6547" w:rsidRDefault="00947784" w:rsidP="00947784">
            <w:pPr>
              <w:spacing w:line="200" w:lineRule="exact"/>
              <w:ind w:leftChars="100" w:left="530" w:hangingChars="200" w:hanging="320"/>
              <w:rPr>
                <w:rFonts w:hAnsi="ＭＳ ゴシック"/>
                <w:color w:val="000000"/>
                <w:sz w:val="16"/>
                <w:szCs w:val="16"/>
              </w:rPr>
            </w:pPr>
            <w:r w:rsidRPr="00FE6547">
              <w:rPr>
                <w:rFonts w:hAnsi="ＭＳ ゴシック" w:hint="eastAsia"/>
                <w:color w:val="000000"/>
                <w:sz w:val="16"/>
                <w:szCs w:val="16"/>
              </w:rPr>
              <w:t>イ　利用者等については匿名とするなど、個人情報・プライバシーを保護すること。</w:t>
            </w:r>
          </w:p>
          <w:p w:rsidR="00947784" w:rsidRPr="00FE6547" w:rsidRDefault="00947784" w:rsidP="00947784">
            <w:pPr>
              <w:spacing w:line="200" w:lineRule="exact"/>
              <w:ind w:leftChars="100" w:left="530" w:hangingChars="200" w:hanging="320"/>
              <w:rPr>
                <w:rFonts w:hAnsi="ＭＳ ゴシック"/>
                <w:color w:val="000000"/>
                <w:sz w:val="16"/>
                <w:szCs w:val="16"/>
              </w:rPr>
            </w:pPr>
            <w:r w:rsidRPr="00FE6547">
              <w:rPr>
                <w:rFonts w:hAnsi="ＭＳ ゴシック" w:hint="eastAsia"/>
                <w:color w:val="000000"/>
                <w:sz w:val="16"/>
                <w:szCs w:val="16"/>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rsidR="00947784" w:rsidRPr="00FE6547" w:rsidRDefault="00947784" w:rsidP="00947784">
            <w:pPr>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指定看護小規模多機能型居宅介護事業所は、１年に１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とし、実施にあたっては以下の点に留意すること。また、運営推進会議の複数事業所の合同開催については、合同で開催する回数が、１年度に開催すべき運営推進会議の開催回数の半数を超えないこととするとともに、外部評価を行う運営推進会議は、単独開催で行うこと。</w:t>
            </w:r>
          </w:p>
          <w:p w:rsidR="00947784" w:rsidRPr="00FE6547" w:rsidRDefault="00947784" w:rsidP="00947784">
            <w:pPr>
              <w:spacing w:line="200" w:lineRule="exact"/>
              <w:ind w:left="480" w:hangingChars="300" w:hanging="480"/>
              <w:rPr>
                <w:rFonts w:hAnsi="ＭＳ ゴシック"/>
                <w:color w:val="000000"/>
                <w:sz w:val="16"/>
                <w:szCs w:val="16"/>
              </w:rPr>
            </w:pPr>
            <w:r w:rsidRPr="00FE6547">
              <w:rPr>
                <w:rFonts w:hAnsi="ＭＳ ゴシック" w:hint="eastAsia"/>
                <w:color w:val="000000"/>
                <w:sz w:val="16"/>
                <w:szCs w:val="16"/>
              </w:rPr>
              <w:t xml:space="preserve">　イ　自己評価は、①事業所の全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看護小規模多機能型居宅介護事業所として提供するサービスについて個々の従業者の問題意識を向上させ、事業所全体の質の向上につなげていくことを目指すものである。</w:t>
            </w:r>
          </w:p>
          <w:p w:rsidR="00947784" w:rsidRPr="00FE6547" w:rsidRDefault="00947784" w:rsidP="00947784">
            <w:pPr>
              <w:spacing w:line="200" w:lineRule="exact"/>
              <w:ind w:left="480" w:hangingChars="300" w:hanging="480"/>
              <w:rPr>
                <w:rFonts w:hAnsi="ＭＳ ゴシック"/>
                <w:color w:val="000000"/>
                <w:sz w:val="16"/>
                <w:szCs w:val="16"/>
              </w:rPr>
            </w:pPr>
            <w:r w:rsidRPr="00FE6547">
              <w:rPr>
                <w:rFonts w:hAnsi="ＭＳ ゴシック" w:hint="eastAsia"/>
                <w:color w:val="000000"/>
                <w:sz w:val="16"/>
                <w:szCs w:val="16"/>
              </w:rPr>
              <w:t xml:space="preserve">　ロ　外部評価は、、運営推進会議において、当該事業所が行った自己評価に基づき、当該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ある。</w:t>
            </w:r>
          </w:p>
          <w:p w:rsidR="00947784" w:rsidRPr="00FE6547" w:rsidRDefault="00947784" w:rsidP="00947784">
            <w:pPr>
              <w:spacing w:line="200" w:lineRule="exact"/>
              <w:ind w:left="480" w:hangingChars="300" w:hanging="480"/>
              <w:rPr>
                <w:rFonts w:hAnsi="ＭＳ ゴシック"/>
                <w:color w:val="000000"/>
                <w:sz w:val="16"/>
                <w:szCs w:val="16"/>
              </w:rPr>
            </w:pPr>
            <w:r w:rsidRPr="00FE6547">
              <w:rPr>
                <w:rFonts w:hAnsi="ＭＳ ゴシック" w:hint="eastAsia"/>
                <w:color w:val="000000"/>
                <w:sz w:val="16"/>
                <w:szCs w:val="16"/>
              </w:rPr>
              <w:t xml:space="preserve">　ハ　このようなことから、運営推進会議において当該取組を行う場合には、市町村職員又は地域包括支援センター職員、指定看護小規模多機能型居宅介護に知見を有し公正・中立な第三者の立場にある者の参加が必要であること。</w:t>
            </w:r>
          </w:p>
          <w:p w:rsidR="00947784" w:rsidRPr="00FE6547" w:rsidRDefault="00947784" w:rsidP="00947784">
            <w:pPr>
              <w:spacing w:line="200" w:lineRule="exact"/>
              <w:ind w:left="480" w:hangingChars="300" w:hanging="480"/>
              <w:rPr>
                <w:rFonts w:hAnsi="ＭＳ ゴシック"/>
                <w:color w:val="000000"/>
                <w:sz w:val="16"/>
                <w:szCs w:val="16"/>
              </w:rPr>
            </w:pPr>
            <w:r w:rsidRPr="00FE6547">
              <w:rPr>
                <w:rFonts w:hAnsi="ＭＳ ゴシック" w:hint="eastAsia"/>
                <w:color w:val="000000"/>
                <w:sz w:val="16"/>
                <w:szCs w:val="16"/>
              </w:rPr>
              <w:t xml:space="preserve">　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ない。</w:t>
            </w:r>
          </w:p>
          <w:p w:rsidR="00947784" w:rsidRPr="00FE6547" w:rsidRDefault="00947784" w:rsidP="00947784">
            <w:pPr>
              <w:spacing w:line="200" w:lineRule="exact"/>
              <w:ind w:left="480" w:hangingChars="300" w:hanging="480"/>
              <w:rPr>
                <w:rFonts w:hAnsi="ＭＳ ゴシック"/>
                <w:color w:val="000000"/>
                <w:sz w:val="16"/>
                <w:szCs w:val="16"/>
              </w:rPr>
            </w:pPr>
            <w:r w:rsidRPr="00FE6547">
              <w:rPr>
                <w:rFonts w:hAnsi="ＭＳ ゴシック" w:hint="eastAsia"/>
                <w:color w:val="000000"/>
                <w:sz w:val="16"/>
                <w:szCs w:val="16"/>
              </w:rPr>
              <w:t xml:space="preserve">　ホ　指定看護小規模多機能型居宅介護の特性に沿った自己評価及び外部評価の在り方については、令和２年度老人保健健康増進等事業「看護小規模多機能型居宅介護事業所及び療養通所介護事業所の業務負担軽減に関する事業」（公益財団法人日本訪問看護財団）を参考に行うものとし、サービスの改善及び質の向上に資する適切な手法により行うこと。</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22"/>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報告、評価、要望、助言等について記録を作成するとともに、当該記録を公表しているか。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402"/>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その事業の運営に当たっては、地域住民又はその自発的な活動等との連携及び協力を行う等の地域との交流を図っているか。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625"/>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その事業の運営に当たっては、提供した指定看護小規模多機能型居宅介護に関する利用者からの苦情に関して、市町村等が派遣する者が相談及び援助を行う事業その他の市町村が実施する事業に協力するよう努め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事業所の所在する建物と同一の建物に居住する利用者に対して指定看護小規模多機能型居宅介護を提供する場合には、当該建物に居住する利用者以外の者に対しても指定看護小規模多機能型居宅介護の提供を行うよう努め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高齢者向け集合住宅等と同一の建物に所在する指定看護小規模多機能型居宅介護事業所が当該高齢者向け集合住宅等に居住する高齢者に指定看護小規模多機能型居宅介護を提供する場合、いわゆる「囲い込み」による閉鎖的なサービス提供が行われないよう、第３条の８の正当な理由がある場合を除き、地域包括ケア推進の観点から地域の要介護者にもサービス提供を行わなければならないことを定めた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95"/>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居住機能を担う併設施設等への入居</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可能な限り、利用者がその居宅において生活を継続できるよう支援することを前提としつつ、利用者が第63条第６項に掲げる施設等その他の施設へ入所等を希望した場合は、円滑にそれらの施設へ入所等が行えるよう、必要な措置を講ずるよう努め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指定看護小規模多機能型居宅介護は、重度になったら居住機能を担う施設へ移行することを前提とするサービスではなく、可能な限り利用者が在宅生活を継続できるよう支援するものであることから、指定看護小規模多機能型居宅介護事業者は、利用者が併設施設等へ入所等を希望した場合は、円滑にそれらの施設への入所等が行えるよう努めなければならないとしたものであ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95"/>
        </w:trPr>
        <w:tc>
          <w:tcPr>
            <w:tcW w:w="2415" w:type="dxa"/>
            <w:vMerge w:val="restart"/>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事故発生時の対応</w:t>
            </w:r>
          </w:p>
          <w:p w:rsidR="00947784" w:rsidRPr="00FE6547" w:rsidRDefault="00947784" w:rsidP="00947784">
            <w:pPr>
              <w:spacing w:line="200" w:lineRule="exact"/>
              <w:rPr>
                <w:rFonts w:hAnsi="ＭＳ ゴシック"/>
                <w:sz w:val="18"/>
                <w:szCs w:val="18"/>
              </w:rPr>
            </w:pPr>
          </w:p>
          <w:p w:rsidR="006732F2" w:rsidRDefault="006732F2" w:rsidP="006732F2">
            <w:pPr>
              <w:spacing w:line="200" w:lineRule="exact"/>
              <w:rPr>
                <w:rFonts w:hAnsi="ＭＳ ゴシック"/>
                <w:sz w:val="18"/>
                <w:szCs w:val="18"/>
              </w:rPr>
            </w:pPr>
            <w:r>
              <w:rPr>
                <w:rFonts w:hAnsi="ＭＳ ゴシック" w:hint="eastAsia"/>
                <w:sz w:val="18"/>
                <w:szCs w:val="18"/>
              </w:rPr>
              <w:t>・事故対応マニュアル</w:t>
            </w:r>
          </w:p>
          <w:p w:rsidR="006732F2" w:rsidRDefault="006732F2" w:rsidP="006732F2">
            <w:pPr>
              <w:spacing w:line="200" w:lineRule="exact"/>
              <w:ind w:left="180" w:hangingChars="100" w:hanging="180"/>
              <w:rPr>
                <w:rFonts w:hAnsi="ＭＳ ゴシック"/>
                <w:sz w:val="18"/>
                <w:szCs w:val="18"/>
              </w:rPr>
            </w:pPr>
            <w:r>
              <w:rPr>
                <w:rFonts w:hAnsi="ＭＳ ゴシック" w:hint="eastAsia"/>
                <w:sz w:val="18"/>
                <w:szCs w:val="18"/>
              </w:rPr>
              <w:t>・市町村、家族、居宅介護支援事業者等への報告記録</w:t>
            </w:r>
          </w:p>
          <w:p w:rsidR="006732F2" w:rsidRDefault="006732F2" w:rsidP="006732F2">
            <w:pPr>
              <w:spacing w:line="200" w:lineRule="exact"/>
              <w:rPr>
                <w:rFonts w:hAnsi="ＭＳ ゴシック"/>
                <w:sz w:val="18"/>
                <w:szCs w:val="18"/>
              </w:rPr>
            </w:pPr>
            <w:r>
              <w:rPr>
                <w:rFonts w:hAnsi="ＭＳ ゴシック" w:hint="eastAsia"/>
                <w:sz w:val="18"/>
                <w:szCs w:val="18"/>
              </w:rPr>
              <w:t>・再発防止策の検討の記録</w:t>
            </w:r>
          </w:p>
          <w:p w:rsidR="00947784" w:rsidRPr="00FE6547" w:rsidRDefault="006732F2" w:rsidP="006732F2">
            <w:pPr>
              <w:spacing w:line="200" w:lineRule="exact"/>
              <w:rPr>
                <w:rFonts w:hAnsi="ＭＳ ゴシック"/>
                <w:sz w:val="18"/>
                <w:szCs w:val="18"/>
              </w:rPr>
            </w:pPr>
            <w:r>
              <w:rPr>
                <w:rFonts w:hAnsi="ＭＳ ゴシック" w:hint="eastAsia"/>
                <w:sz w:val="18"/>
                <w:szCs w:val="18"/>
              </w:rPr>
              <w:t>・ヒヤリハットの記録</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利用者に対する指定看護小規模多機能型居宅介護の提供により事故が発生した場合は、市町村、当該利用者の家族、居宅介護支援事業者等に連絡を行うとともに、必要な措置を講じているか。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◇利用者に対する指定看護小規模多機能型居宅介護の提供により事故が発生した場合の対応方法については、あらかじめ指定看護小規模多機能型居宅介護事業者が定めておくことが望ましいこと。</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◇事故が生じた際にはその原因を解明し、再発生を防ぐための対策を講じること。</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600"/>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pStyle w:val="a3"/>
              <w:tabs>
                <w:tab w:val="clear" w:pos="4252"/>
                <w:tab w:val="clear" w:pos="8504"/>
              </w:tabs>
              <w:snapToGrid/>
              <w:spacing w:line="200" w:lineRule="exact"/>
              <w:rPr>
                <w:rFonts w:hAnsi="ＭＳ ゴシック"/>
                <w:sz w:val="18"/>
                <w:szCs w:val="18"/>
                <w:lang w:val="en-US" w:eastAsia="ja-JP"/>
              </w:rPr>
            </w:pPr>
            <w:r w:rsidRPr="00FE6547">
              <w:rPr>
                <w:rFonts w:hAnsi="ＭＳ ゴシック" w:hint="eastAsia"/>
                <w:sz w:val="18"/>
                <w:szCs w:val="18"/>
                <w:lang w:val="en-US" w:eastAsia="ja-JP"/>
              </w:rPr>
              <w:t>事故の状況及び事故に際して採った処置について記録しているか。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45"/>
        </w:trPr>
        <w:tc>
          <w:tcPr>
            <w:tcW w:w="2415" w:type="dxa"/>
            <w:vMerge/>
          </w:tcPr>
          <w:p w:rsidR="00947784" w:rsidRPr="00FE6547" w:rsidRDefault="00947784" w:rsidP="00947784">
            <w:pPr>
              <w:spacing w:line="200" w:lineRule="exact"/>
              <w:rPr>
                <w:rFonts w:hAnsi="ＭＳ ゴシック"/>
                <w:sz w:val="18"/>
                <w:szCs w:val="18"/>
              </w:rPr>
            </w:pPr>
          </w:p>
        </w:tc>
        <w:tc>
          <w:tcPr>
            <w:tcW w:w="6147" w:type="dxa"/>
          </w:tcPr>
          <w:p w:rsidR="00947784" w:rsidRPr="00FE6547" w:rsidRDefault="00947784" w:rsidP="00947784">
            <w:pPr>
              <w:pStyle w:val="a3"/>
              <w:tabs>
                <w:tab w:val="clear" w:pos="4252"/>
                <w:tab w:val="clear" w:pos="8504"/>
              </w:tabs>
              <w:snapToGrid/>
              <w:spacing w:line="200" w:lineRule="exact"/>
              <w:rPr>
                <w:rFonts w:hAnsi="ＭＳ ゴシック"/>
                <w:sz w:val="18"/>
                <w:szCs w:val="18"/>
                <w:lang w:val="en-US" w:eastAsia="ja-JP"/>
              </w:rPr>
            </w:pPr>
            <w:r w:rsidRPr="00FE6547">
              <w:rPr>
                <w:rFonts w:hAnsi="ＭＳ ゴシック" w:hint="eastAsia"/>
                <w:sz w:val="18"/>
                <w:szCs w:val="18"/>
                <w:lang w:val="en-US" w:eastAsia="ja-JP"/>
              </w:rPr>
              <w:t>利用者に対する指定看護小規模多機能型居宅介護の提供により賠償すべき事故が発生した場合は、損害賠償を速やかに行っているか。</w:t>
            </w:r>
          </w:p>
          <w:p w:rsidR="00947784" w:rsidRPr="00FE6547" w:rsidRDefault="00947784" w:rsidP="00947784">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FE6547">
              <w:rPr>
                <w:rFonts w:hAnsi="ＭＳ ゴシック" w:hint="eastAsia"/>
                <w:sz w:val="16"/>
                <w:szCs w:val="16"/>
                <w:lang w:val="en-US" w:eastAsia="ja-JP"/>
              </w:rPr>
              <w:t>◇賠償すべき事態において、速やかに賠償を行なうため、損害賠償保険に加入しておくか、又は賠償資力を有することが望ましいこと。</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val="restart"/>
          </w:tcPr>
          <w:p w:rsidR="00947784"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虐待の防止</w:t>
            </w:r>
          </w:p>
          <w:p w:rsidR="006732F2" w:rsidRDefault="006732F2" w:rsidP="006732F2">
            <w:pPr>
              <w:spacing w:line="200" w:lineRule="exact"/>
              <w:rPr>
                <w:rFonts w:hAnsi="ＭＳ ゴシック"/>
                <w:sz w:val="18"/>
                <w:szCs w:val="18"/>
              </w:rPr>
            </w:pPr>
          </w:p>
          <w:p w:rsidR="006732F2" w:rsidRDefault="006732F2" w:rsidP="006732F2">
            <w:pPr>
              <w:spacing w:line="200" w:lineRule="exact"/>
              <w:rPr>
                <w:rFonts w:hAnsi="ＭＳ ゴシック"/>
                <w:sz w:val="18"/>
                <w:szCs w:val="18"/>
              </w:rPr>
            </w:pPr>
            <w:r w:rsidRPr="00EA51C1">
              <w:rPr>
                <w:rFonts w:hAnsi="ＭＳ ゴシック" w:hint="eastAsia"/>
                <w:sz w:val="18"/>
                <w:szCs w:val="18"/>
              </w:rPr>
              <w:t>・</w:t>
            </w:r>
            <w:r>
              <w:rPr>
                <w:rFonts w:hAnsi="ＭＳ ゴシック" w:hint="eastAsia"/>
                <w:sz w:val="18"/>
                <w:szCs w:val="18"/>
              </w:rPr>
              <w:t>委員会の開催記録</w:t>
            </w:r>
          </w:p>
          <w:p w:rsidR="006732F2" w:rsidRDefault="006732F2" w:rsidP="006732F2">
            <w:pPr>
              <w:spacing w:line="200" w:lineRule="exact"/>
              <w:rPr>
                <w:rFonts w:hAnsi="ＭＳ ゴシック"/>
                <w:sz w:val="18"/>
                <w:szCs w:val="18"/>
              </w:rPr>
            </w:pPr>
            <w:r>
              <w:rPr>
                <w:rFonts w:hAnsi="ＭＳ ゴシック" w:hint="eastAsia"/>
                <w:sz w:val="18"/>
                <w:szCs w:val="18"/>
              </w:rPr>
              <w:t>・虐待の発生・再発防止の</w:t>
            </w:r>
          </w:p>
          <w:p w:rsidR="006732F2" w:rsidRDefault="006732F2" w:rsidP="006732F2">
            <w:pPr>
              <w:spacing w:line="200" w:lineRule="exact"/>
              <w:ind w:firstLineChars="100" w:firstLine="180"/>
              <w:rPr>
                <w:rFonts w:hAnsi="ＭＳ ゴシック"/>
                <w:sz w:val="18"/>
                <w:szCs w:val="18"/>
              </w:rPr>
            </w:pPr>
            <w:r>
              <w:rPr>
                <w:rFonts w:hAnsi="ＭＳ ゴシック" w:hint="eastAsia"/>
                <w:sz w:val="18"/>
                <w:szCs w:val="18"/>
              </w:rPr>
              <w:t>指針</w:t>
            </w:r>
          </w:p>
          <w:p w:rsidR="006732F2" w:rsidRDefault="006732F2" w:rsidP="006732F2">
            <w:pPr>
              <w:spacing w:line="200" w:lineRule="exact"/>
              <w:rPr>
                <w:rFonts w:hAnsi="ＭＳ ゴシック"/>
                <w:sz w:val="18"/>
                <w:szCs w:val="18"/>
              </w:rPr>
            </w:pPr>
            <w:r>
              <w:rPr>
                <w:rFonts w:hAnsi="ＭＳ ゴシック" w:hint="eastAsia"/>
                <w:sz w:val="18"/>
                <w:szCs w:val="18"/>
              </w:rPr>
              <w:t>・研修及び訓練計画、</w:t>
            </w:r>
          </w:p>
          <w:p w:rsidR="006732F2" w:rsidRDefault="006732F2" w:rsidP="006732F2">
            <w:pPr>
              <w:spacing w:line="200" w:lineRule="exact"/>
              <w:ind w:firstLineChars="100" w:firstLine="180"/>
              <w:rPr>
                <w:rFonts w:hAnsi="ＭＳ ゴシック"/>
                <w:sz w:val="18"/>
                <w:szCs w:val="18"/>
              </w:rPr>
            </w:pPr>
            <w:r>
              <w:rPr>
                <w:rFonts w:hAnsi="ＭＳ ゴシック" w:hint="eastAsia"/>
                <w:sz w:val="18"/>
                <w:szCs w:val="18"/>
              </w:rPr>
              <w:t>実施記録</w:t>
            </w:r>
          </w:p>
          <w:p w:rsidR="006732F2" w:rsidRDefault="006732F2" w:rsidP="006732F2">
            <w:pPr>
              <w:spacing w:line="200" w:lineRule="exact"/>
              <w:rPr>
                <w:rFonts w:hAnsi="ＭＳ ゴシック"/>
                <w:sz w:val="18"/>
                <w:szCs w:val="18"/>
              </w:rPr>
            </w:pPr>
            <w:r>
              <w:rPr>
                <w:rFonts w:hAnsi="ＭＳ ゴシック" w:hint="eastAsia"/>
                <w:sz w:val="18"/>
                <w:szCs w:val="18"/>
              </w:rPr>
              <w:t>・担当者を設置したことが</w:t>
            </w:r>
          </w:p>
          <w:p w:rsidR="006732F2" w:rsidRPr="006732F2" w:rsidRDefault="006732F2" w:rsidP="006732F2">
            <w:pPr>
              <w:spacing w:line="200" w:lineRule="exact"/>
              <w:ind w:firstLineChars="100" w:firstLine="180"/>
              <w:rPr>
                <w:rFonts w:hAnsi="ＭＳ ゴシック"/>
                <w:sz w:val="18"/>
                <w:szCs w:val="18"/>
              </w:rPr>
            </w:pPr>
            <w:r>
              <w:rPr>
                <w:rFonts w:hAnsi="ＭＳ ゴシック" w:hint="eastAsia"/>
                <w:sz w:val="18"/>
                <w:szCs w:val="18"/>
              </w:rPr>
              <w:t>分かる文書</w:t>
            </w:r>
          </w:p>
        </w:tc>
        <w:tc>
          <w:tcPr>
            <w:tcW w:w="7407" w:type="dxa"/>
            <w:gridSpan w:val="4"/>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（※令和６年３月31日まで経過措置期間）</w:t>
            </w:r>
          </w:p>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虐待の発生又はその再発を防止するため、次の各号に掲げる措置を講じているか。</w:t>
            </w:r>
          </w:p>
        </w:tc>
      </w:tr>
      <w:tr w:rsidR="00947784" w:rsidRPr="00FE6547" w:rsidTr="006D2A13">
        <w:trPr>
          <w:trHeight w:val="445"/>
        </w:trPr>
        <w:tc>
          <w:tcPr>
            <w:tcW w:w="2415" w:type="dxa"/>
            <w:vMerge/>
          </w:tcPr>
          <w:p w:rsidR="00947784" w:rsidRPr="00FE6547" w:rsidRDefault="00947784" w:rsidP="00947784">
            <w:pPr>
              <w:pStyle w:val="ad"/>
              <w:numPr>
                <w:ilvl w:val="0"/>
                <w:numId w:val="25"/>
              </w:numPr>
              <w:spacing w:line="200" w:lineRule="exact"/>
              <w:ind w:leftChars="0"/>
              <w:rPr>
                <w:rFonts w:hAnsi="ＭＳ ゴシック"/>
                <w:sz w:val="18"/>
                <w:szCs w:val="18"/>
              </w:rPr>
            </w:pPr>
          </w:p>
        </w:tc>
        <w:tc>
          <w:tcPr>
            <w:tcW w:w="6147" w:type="dxa"/>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一　当該指定看護小規模多機能型居宅介護事業所における虐待の防止のための対策を検討する委員会（テレビ電話装置等を活用して行うことができるものとする。）を定期的に開催するとともに、その結果について、看護小規模多機能型居宅介護従業者に周知徹底を図っ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Pr>
          <w:p w:rsidR="00947784" w:rsidRPr="00FE6547" w:rsidRDefault="00947784" w:rsidP="00947784">
            <w:pPr>
              <w:pStyle w:val="ad"/>
              <w:numPr>
                <w:ilvl w:val="0"/>
                <w:numId w:val="25"/>
              </w:numPr>
              <w:spacing w:line="200" w:lineRule="exact"/>
              <w:ind w:leftChars="0"/>
              <w:rPr>
                <w:rFonts w:hAnsi="ＭＳ ゴシック"/>
                <w:sz w:val="18"/>
                <w:szCs w:val="18"/>
              </w:rPr>
            </w:pPr>
          </w:p>
        </w:tc>
        <w:tc>
          <w:tcPr>
            <w:tcW w:w="6147" w:type="dxa"/>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二　当該指定看護小規模多機能型居宅介護事業所における虐待の防止のための指針を整備しているか。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445"/>
        </w:trPr>
        <w:tc>
          <w:tcPr>
            <w:tcW w:w="2415" w:type="dxa"/>
            <w:vMerge/>
          </w:tcPr>
          <w:p w:rsidR="00947784" w:rsidRPr="00FE6547" w:rsidRDefault="00947784" w:rsidP="00947784">
            <w:pPr>
              <w:pStyle w:val="ad"/>
              <w:numPr>
                <w:ilvl w:val="0"/>
                <w:numId w:val="25"/>
              </w:numPr>
              <w:spacing w:line="200" w:lineRule="exact"/>
              <w:ind w:leftChars="0"/>
              <w:rPr>
                <w:rFonts w:hAnsi="ＭＳ ゴシック"/>
                <w:sz w:val="18"/>
                <w:szCs w:val="18"/>
              </w:rPr>
            </w:pPr>
          </w:p>
        </w:tc>
        <w:tc>
          <w:tcPr>
            <w:tcW w:w="6147" w:type="dxa"/>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三　当該指定看護小規模多機能型居宅介護事業所において、看護小規模多機能型居宅介護従業者に対し、虐待の防止のための研修を定期的に実施しているか。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323"/>
        </w:trPr>
        <w:tc>
          <w:tcPr>
            <w:tcW w:w="2415" w:type="dxa"/>
            <w:vMerge/>
          </w:tcPr>
          <w:p w:rsidR="00947784" w:rsidRPr="00FE6547" w:rsidRDefault="00947784" w:rsidP="00947784">
            <w:pPr>
              <w:pStyle w:val="ad"/>
              <w:numPr>
                <w:ilvl w:val="0"/>
                <w:numId w:val="25"/>
              </w:numPr>
              <w:spacing w:line="200" w:lineRule="exact"/>
              <w:ind w:leftChars="0"/>
              <w:rPr>
                <w:rFonts w:hAnsi="ＭＳ ゴシック"/>
                <w:sz w:val="18"/>
                <w:szCs w:val="18"/>
              </w:rPr>
            </w:pPr>
          </w:p>
        </w:tc>
        <w:tc>
          <w:tcPr>
            <w:tcW w:w="6147" w:type="dxa"/>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四　前３号に掲げる措置を適切に実施するための担当者を置いているか。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97"/>
        </w:trPr>
        <w:tc>
          <w:tcPr>
            <w:tcW w:w="2415" w:type="dxa"/>
            <w:vMerge/>
          </w:tcPr>
          <w:p w:rsidR="00947784" w:rsidRPr="00FE6547" w:rsidRDefault="00947784" w:rsidP="00947784">
            <w:pPr>
              <w:pStyle w:val="ad"/>
              <w:numPr>
                <w:ilvl w:val="0"/>
                <w:numId w:val="25"/>
              </w:numPr>
              <w:spacing w:line="200" w:lineRule="exact"/>
              <w:ind w:leftChars="0"/>
              <w:rPr>
                <w:rFonts w:hAnsi="ＭＳ ゴシック"/>
                <w:sz w:val="18"/>
                <w:szCs w:val="18"/>
              </w:rPr>
            </w:pPr>
          </w:p>
        </w:tc>
        <w:tc>
          <w:tcPr>
            <w:tcW w:w="6147" w:type="dxa"/>
          </w:tcPr>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◇基準第３条の38 の２は虐待の防止に関する事項について規定したものである。虐待は、法の目的の一つである高齢者の尊厳の保持や、高齢者の人格の尊重に深刻な影響を及ぼす可能性が極めて高く、指定看護小規模多機能型居宅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・虐待の未然防止</w:t>
            </w:r>
          </w:p>
          <w:p w:rsidR="00947784" w:rsidRPr="00FE6547" w:rsidRDefault="00947784" w:rsidP="00947784">
            <w:pPr>
              <w:spacing w:line="200" w:lineRule="exact"/>
              <w:ind w:leftChars="200" w:left="420" w:firstLineChars="100" w:firstLine="160"/>
              <w:rPr>
                <w:rFonts w:hAnsi="ＭＳ ゴシック"/>
                <w:sz w:val="16"/>
                <w:szCs w:val="18"/>
              </w:rPr>
            </w:pPr>
            <w:r w:rsidRPr="00FE6547">
              <w:rPr>
                <w:rFonts w:hAnsi="ＭＳ ゴシック" w:hint="eastAsia"/>
                <w:sz w:val="16"/>
                <w:szCs w:val="18"/>
              </w:rPr>
              <w:t>指定看護小規模多機能型居宅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947784" w:rsidRPr="00FE6547" w:rsidRDefault="00947784" w:rsidP="00947784">
            <w:pPr>
              <w:spacing w:line="200" w:lineRule="exact"/>
              <w:ind w:firstLineChars="200" w:firstLine="320"/>
              <w:rPr>
                <w:rFonts w:hAnsi="ＭＳ ゴシック"/>
                <w:sz w:val="16"/>
                <w:szCs w:val="18"/>
              </w:rPr>
            </w:pPr>
            <w:r w:rsidRPr="00FE6547">
              <w:rPr>
                <w:rFonts w:hAnsi="ＭＳ ゴシック" w:hint="eastAsia"/>
                <w:sz w:val="16"/>
                <w:szCs w:val="18"/>
              </w:rPr>
              <w:t>・虐待等の早期発見</w:t>
            </w:r>
          </w:p>
          <w:p w:rsidR="00947784" w:rsidRPr="00FE6547" w:rsidRDefault="00947784" w:rsidP="00947784">
            <w:pPr>
              <w:spacing w:line="200" w:lineRule="exact"/>
              <w:ind w:leftChars="200" w:left="420" w:firstLineChars="100" w:firstLine="160"/>
              <w:rPr>
                <w:rFonts w:hAnsi="ＭＳ ゴシック"/>
                <w:sz w:val="16"/>
                <w:szCs w:val="18"/>
              </w:rPr>
            </w:pPr>
            <w:r w:rsidRPr="00FE6547">
              <w:rPr>
                <w:rFonts w:hAnsi="ＭＳ ゴシック" w:hint="eastAsia"/>
                <w:sz w:val="16"/>
                <w:szCs w:val="18"/>
              </w:rPr>
              <w:t>指定看護小規模多機能型居宅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・虐待等への迅速かつ適切な対応</w:t>
            </w:r>
          </w:p>
          <w:p w:rsidR="00947784" w:rsidRPr="00FE6547" w:rsidRDefault="00947784" w:rsidP="00947784">
            <w:pPr>
              <w:spacing w:line="200" w:lineRule="exact"/>
              <w:ind w:leftChars="200" w:left="420" w:firstLineChars="100" w:firstLine="160"/>
              <w:rPr>
                <w:rFonts w:hAnsi="ＭＳ ゴシック"/>
                <w:sz w:val="16"/>
                <w:szCs w:val="18"/>
              </w:rPr>
            </w:pPr>
            <w:r w:rsidRPr="00FE6547">
              <w:rPr>
                <w:rFonts w:hAnsi="ＭＳ ゴシック" w:hint="eastAsia"/>
                <w:sz w:val="16"/>
                <w:szCs w:val="18"/>
              </w:rPr>
              <w:t>虐待が発生した場合には、速やかに市町村の窓口に通報される必要があり、指定看護小規模多機能型居宅介護事業者は当該通報の手続が迅速かつ適切に行われ、市町村等が行う虐待等に対する調査等に協力するよう努めることとする。</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①虐待の防止のための対策を検討する委員会（第１号）</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イ　虐待防止検討委員会その他事業所内の組織に関すること</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ロ　虐待の防止のための指針の整備に関すること</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ハ　虐待の防止のための職員研修の内容に関すること</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ニ　虐待等について、従業者が相談・報告できる体制整備に関すること</w:t>
            </w:r>
          </w:p>
          <w:p w:rsidR="00947784" w:rsidRPr="00FE6547" w:rsidRDefault="00947784" w:rsidP="00947784">
            <w:pPr>
              <w:spacing w:line="200" w:lineRule="exact"/>
              <w:ind w:leftChars="100" w:left="370" w:hangingChars="100" w:hanging="160"/>
              <w:rPr>
                <w:rFonts w:hAnsi="ＭＳ ゴシック"/>
                <w:sz w:val="16"/>
                <w:szCs w:val="18"/>
              </w:rPr>
            </w:pPr>
            <w:r w:rsidRPr="00FE6547">
              <w:rPr>
                <w:rFonts w:hAnsi="ＭＳ ゴシック" w:hint="eastAsia"/>
                <w:sz w:val="16"/>
                <w:szCs w:val="18"/>
              </w:rPr>
              <w:t>ホ　従業者が虐待等を把握した場合に、市町村への通報が迅速かつ適切に行われるための方法に関すること</w:t>
            </w:r>
          </w:p>
          <w:p w:rsidR="00947784" w:rsidRPr="00FE6547" w:rsidRDefault="00947784" w:rsidP="00947784">
            <w:pPr>
              <w:spacing w:line="200" w:lineRule="exact"/>
              <w:ind w:leftChars="100" w:left="370" w:hangingChars="100" w:hanging="160"/>
              <w:rPr>
                <w:rFonts w:hAnsi="ＭＳ ゴシック"/>
                <w:sz w:val="16"/>
                <w:szCs w:val="18"/>
              </w:rPr>
            </w:pPr>
            <w:r w:rsidRPr="00FE6547">
              <w:rPr>
                <w:rFonts w:hAnsi="ＭＳ ゴシック" w:hint="eastAsia"/>
                <w:sz w:val="16"/>
                <w:szCs w:val="18"/>
              </w:rPr>
              <w:t>ヘ　虐待等が発生した場合、その発生原因等の分析から得られる再発の確実な防止策に関すること</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ト　前号の再発の防止策を講じた際に、その効果についての評価に関すること</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②虐待の防止のための指針(第２号)</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指定看護小規模多機能型居宅介護事業者が整備する「虐待の防止のための指針」には、次のような項目を盛り込むこととする。</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イ　事業所における虐待の防止に関する基本的考え方</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ロ　虐待防止検討委員会その他事業所内の組織に関する事項</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ハ　虐待の防止のための職員研修に関する基本方針</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ニ　虐待等が発生した場合の対応方法に関する基本方針</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ホ　虐待等が発生した場合の相談・報告体制に関する事項</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ヘ　成年後見制度の利用支援に関する事項</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ト　虐待等に係る苦情解決方法に関する事項</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チ　利用者等に対する当該指針の閲覧に関する事項</w:t>
            </w:r>
          </w:p>
          <w:p w:rsidR="00947784" w:rsidRPr="00FE6547" w:rsidRDefault="00947784" w:rsidP="00947784">
            <w:pPr>
              <w:spacing w:line="200" w:lineRule="exact"/>
              <w:ind w:leftChars="100" w:left="210"/>
              <w:rPr>
                <w:rFonts w:hAnsi="ＭＳ ゴシック"/>
                <w:sz w:val="16"/>
                <w:szCs w:val="18"/>
              </w:rPr>
            </w:pPr>
            <w:r w:rsidRPr="00FE6547">
              <w:rPr>
                <w:rFonts w:hAnsi="ＭＳ ゴシック" w:hint="eastAsia"/>
                <w:sz w:val="16"/>
                <w:szCs w:val="18"/>
              </w:rPr>
              <w:t>リ　その他虐待の防止の推進のために必要な事項</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③虐待の防止のための従業者に対する研修（第３号）</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指定看護小規模多機能型居宅介護事業所における指針に基づき、虐待の防止の徹底を行うものとする。</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職員教育を組織的に徹底させていくためには、当該指定看護小規模多機能型居宅介護事業者が指針に基づいた研修プログラムを作成し、定期的な研修（年１回以上）を実施するとともに、新規採用時には必ず虐待の防止のための研修を実施することが重要である。</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また、研修の実施内容についても記録することが必要である。研修の実施は、事業所内での研修で差し支えない。</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④虐待の防止に関する措置を適切に実施するための担当者（第４号）</w:t>
            </w:r>
          </w:p>
          <w:p w:rsidR="00947784" w:rsidRPr="00FE6547" w:rsidRDefault="00947784" w:rsidP="00947784">
            <w:pPr>
              <w:spacing w:line="200" w:lineRule="exact"/>
              <w:ind w:leftChars="100" w:left="210" w:firstLineChars="100" w:firstLine="160"/>
              <w:rPr>
                <w:rFonts w:hAnsi="ＭＳ ゴシック"/>
                <w:sz w:val="18"/>
                <w:szCs w:val="18"/>
              </w:rPr>
            </w:pPr>
            <w:r w:rsidRPr="00FE6547">
              <w:rPr>
                <w:rFonts w:hAnsi="ＭＳ ゴシック" w:hint="eastAsia"/>
                <w:sz w:val="16"/>
                <w:szCs w:val="18"/>
              </w:rPr>
              <w:t>指定看護小規模多機能型居宅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420" w:type="dxa"/>
            <w:tcBorders>
              <w:bottom w:val="nil"/>
            </w:tcBorders>
            <w:vAlign w:val="center"/>
          </w:tcPr>
          <w:p w:rsidR="00947784" w:rsidRPr="00FE6547" w:rsidRDefault="00947784" w:rsidP="00947784">
            <w:pPr>
              <w:spacing w:line="200" w:lineRule="exact"/>
              <w:jc w:val="center"/>
              <w:rPr>
                <w:rFonts w:hAnsi="ＭＳ ゴシック"/>
                <w:sz w:val="18"/>
                <w:szCs w:val="18"/>
              </w:rPr>
            </w:pPr>
          </w:p>
        </w:tc>
        <w:tc>
          <w:tcPr>
            <w:tcW w:w="420" w:type="dxa"/>
            <w:tcBorders>
              <w:bottom w:val="nil"/>
            </w:tcBorders>
            <w:vAlign w:val="center"/>
          </w:tcPr>
          <w:p w:rsidR="00947784" w:rsidRPr="00FE6547" w:rsidRDefault="00947784" w:rsidP="00947784">
            <w:pPr>
              <w:spacing w:line="200" w:lineRule="exact"/>
              <w:jc w:val="center"/>
              <w:rPr>
                <w:rFonts w:hAnsi="ＭＳ ゴシック"/>
                <w:sz w:val="18"/>
                <w:szCs w:val="18"/>
              </w:rPr>
            </w:pPr>
          </w:p>
        </w:tc>
        <w:tc>
          <w:tcPr>
            <w:tcW w:w="420" w:type="dxa"/>
            <w:tcBorders>
              <w:bottom w:val="nil"/>
            </w:tcBorders>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445"/>
        </w:trPr>
        <w:tc>
          <w:tcPr>
            <w:tcW w:w="2415" w:type="dxa"/>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会計の区分</w:t>
            </w:r>
          </w:p>
        </w:tc>
        <w:tc>
          <w:tcPr>
            <w:tcW w:w="6147" w:type="dxa"/>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指定看護小規模多機能型居宅介護事業所ごとに経理を区分するとともに、指定看護小規模多機能型居宅介護の事業の会計とその他の事業の会計を区分しているか。</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10"/>
        </w:trPr>
        <w:tc>
          <w:tcPr>
            <w:tcW w:w="2415" w:type="dxa"/>
            <w:vMerge w:val="restart"/>
            <w:tcBorders>
              <w:top w:val="single" w:sz="4" w:space="0" w:color="auto"/>
              <w:left w:val="single" w:sz="4" w:space="0" w:color="auto"/>
              <w:right w:val="single" w:sz="4" w:space="0" w:color="auto"/>
            </w:tcBorders>
            <w:shd w:val="clear" w:color="auto" w:fill="auto"/>
          </w:tcPr>
          <w:p w:rsidR="00947784" w:rsidRPr="00D27581" w:rsidRDefault="00947784" w:rsidP="00D27581">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記録の整備</w:t>
            </w: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従業者、設備、備品及び会計に関する諸記録を整備しているか。</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vMerge w:val="restart"/>
            <w:tcBorders>
              <w:top w:val="single" w:sz="4" w:space="0" w:color="auto"/>
              <w:left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利用者に対する指定看護小規模多機能型居宅介護の提供に関する次の各号に掲げる記録を整備し、当該サービスを提供した日から５年間保存ししているか。</w:t>
            </w:r>
          </w:p>
          <w:p w:rsidR="00947784" w:rsidRPr="00FE6547" w:rsidRDefault="00947784" w:rsidP="00947784">
            <w:pPr>
              <w:spacing w:line="200" w:lineRule="exact"/>
              <w:ind w:firstLineChars="100" w:firstLine="180"/>
              <w:rPr>
                <w:rFonts w:hAnsi="ＭＳ ゴシック"/>
                <w:color w:val="000000"/>
                <w:sz w:val="18"/>
                <w:szCs w:val="18"/>
              </w:rPr>
            </w:pPr>
            <w:r w:rsidRPr="00FE6547">
              <w:rPr>
                <w:rFonts w:hAnsi="ＭＳ ゴシック" w:hint="eastAsia"/>
                <w:color w:val="000000"/>
                <w:sz w:val="18"/>
                <w:szCs w:val="18"/>
              </w:rPr>
              <w:t>①居宅サービス計画</w:t>
            </w:r>
          </w:p>
          <w:p w:rsidR="00947784" w:rsidRPr="00FE6547" w:rsidRDefault="00947784" w:rsidP="00947784">
            <w:pPr>
              <w:spacing w:line="200" w:lineRule="exact"/>
              <w:ind w:firstLineChars="100" w:firstLine="180"/>
              <w:rPr>
                <w:rFonts w:hAnsi="ＭＳ ゴシック"/>
                <w:color w:val="000000"/>
                <w:sz w:val="18"/>
                <w:szCs w:val="18"/>
              </w:rPr>
            </w:pPr>
            <w:r w:rsidRPr="00FE6547">
              <w:rPr>
                <w:rFonts w:hAnsi="ＭＳ ゴシック" w:hint="eastAsia"/>
                <w:color w:val="000000"/>
                <w:sz w:val="18"/>
                <w:szCs w:val="18"/>
              </w:rPr>
              <w:t>②看護小規模多機能型居宅介護計画</w:t>
            </w:r>
          </w:p>
          <w:p w:rsidR="00947784" w:rsidRPr="00FE6547" w:rsidRDefault="00947784" w:rsidP="00947784">
            <w:pPr>
              <w:spacing w:line="200" w:lineRule="exact"/>
              <w:ind w:firstLineChars="100" w:firstLine="180"/>
              <w:rPr>
                <w:rFonts w:hAnsi="ＭＳ ゴシック"/>
                <w:color w:val="000000"/>
                <w:sz w:val="18"/>
                <w:szCs w:val="18"/>
              </w:rPr>
            </w:pPr>
            <w:r w:rsidRPr="00FE6547">
              <w:rPr>
                <w:rFonts w:hAnsi="ＭＳ ゴシック" w:hint="eastAsia"/>
                <w:color w:val="000000"/>
                <w:sz w:val="18"/>
                <w:szCs w:val="18"/>
              </w:rPr>
              <w:t>③身体的拘束等の態様及び時間、その際の利用者の心身の状況並びに緊</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急やむを得ない理由の記録</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 xml:space="preserve">　④主治の医師による指示の文書</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 xml:space="preserve">　⑤看護職規模多機能型居宅介護報告書</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 xml:space="preserve">　⑥具体的なサービスの内容等の記録</w:t>
            </w:r>
          </w:p>
          <w:p w:rsidR="00947784" w:rsidRPr="00FE6547" w:rsidRDefault="00947784" w:rsidP="00947784">
            <w:pPr>
              <w:spacing w:line="200" w:lineRule="exact"/>
              <w:ind w:firstLineChars="100" w:firstLine="180"/>
              <w:rPr>
                <w:rFonts w:hAnsi="ＭＳ ゴシック"/>
                <w:color w:val="000000"/>
                <w:sz w:val="18"/>
                <w:szCs w:val="18"/>
              </w:rPr>
            </w:pPr>
            <w:r w:rsidRPr="00FE6547">
              <w:rPr>
                <w:rFonts w:hAnsi="ＭＳ ゴシック" w:hint="eastAsia"/>
                <w:color w:val="000000"/>
                <w:sz w:val="18"/>
                <w:szCs w:val="18"/>
              </w:rPr>
              <w:t>⑦市町村への通知に係る記録</w:t>
            </w:r>
          </w:p>
          <w:p w:rsidR="00947784" w:rsidRPr="00FE6547" w:rsidRDefault="00947784" w:rsidP="00947784">
            <w:pPr>
              <w:spacing w:line="200" w:lineRule="exact"/>
              <w:ind w:firstLineChars="100" w:firstLine="180"/>
              <w:rPr>
                <w:rFonts w:hAnsi="ＭＳ ゴシック"/>
                <w:color w:val="000000"/>
                <w:sz w:val="18"/>
                <w:szCs w:val="18"/>
              </w:rPr>
            </w:pPr>
            <w:r w:rsidRPr="00FE6547">
              <w:rPr>
                <w:rFonts w:hAnsi="ＭＳ ゴシック" w:hint="eastAsia"/>
                <w:color w:val="000000"/>
                <w:sz w:val="18"/>
                <w:szCs w:val="18"/>
              </w:rPr>
              <w:t>⑧苦情の内容等の記録</w:t>
            </w:r>
          </w:p>
          <w:p w:rsidR="00947784" w:rsidRPr="00FE6547" w:rsidRDefault="00947784" w:rsidP="00947784">
            <w:pPr>
              <w:spacing w:line="200" w:lineRule="exact"/>
              <w:ind w:firstLineChars="100" w:firstLine="180"/>
              <w:rPr>
                <w:rFonts w:hAnsi="ＭＳ ゴシック"/>
                <w:color w:val="000000"/>
                <w:sz w:val="18"/>
                <w:szCs w:val="18"/>
              </w:rPr>
            </w:pPr>
            <w:r w:rsidRPr="00FE6547">
              <w:rPr>
                <w:rFonts w:hAnsi="ＭＳ ゴシック" w:hint="eastAsia"/>
                <w:color w:val="000000"/>
                <w:sz w:val="18"/>
                <w:szCs w:val="18"/>
              </w:rPr>
              <w:t>⑨事故の状況及び事故に際して採った処置についての記録</w:t>
            </w:r>
          </w:p>
          <w:p w:rsidR="00947784" w:rsidRPr="00FE6547" w:rsidRDefault="00947784" w:rsidP="00947784">
            <w:pPr>
              <w:spacing w:line="200" w:lineRule="exact"/>
              <w:ind w:firstLineChars="100" w:firstLine="180"/>
              <w:rPr>
                <w:rFonts w:hAnsi="ＭＳ ゴシック"/>
                <w:color w:val="000000"/>
                <w:sz w:val="18"/>
                <w:szCs w:val="18"/>
              </w:rPr>
            </w:pPr>
            <w:r w:rsidRPr="00FE6547">
              <w:rPr>
                <w:rFonts w:hAnsi="ＭＳ ゴシック" w:hint="eastAsia"/>
                <w:color w:val="000000"/>
                <w:sz w:val="18"/>
                <w:szCs w:val="18"/>
              </w:rPr>
              <w:t>⑩運営推進会議における報告、評価、要望、助言等の記録</w:t>
            </w: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475"/>
        </w:trPr>
        <w:tc>
          <w:tcPr>
            <w:tcW w:w="2415" w:type="dxa"/>
            <w:vMerge/>
            <w:tcBorders>
              <w:left w:val="single" w:sz="4" w:space="0" w:color="auto"/>
              <w:right w:val="single" w:sz="4" w:space="0" w:color="auto"/>
            </w:tcBorders>
            <w:shd w:val="clear" w:color="auto" w:fill="auto"/>
          </w:tcPr>
          <w:p w:rsidR="00947784" w:rsidRPr="00FE6547" w:rsidRDefault="00947784" w:rsidP="00947784">
            <w:pPr>
              <w:spacing w:line="200" w:lineRule="exact"/>
              <w:rPr>
                <w:rFonts w:hAnsi="ＭＳ ゴシック"/>
                <w:sz w:val="18"/>
                <w:szCs w:val="18"/>
              </w:rPr>
            </w:pPr>
          </w:p>
        </w:tc>
        <w:tc>
          <w:tcPr>
            <w:tcW w:w="6147" w:type="dxa"/>
            <w:tcBorders>
              <w:top w:val="single" w:sz="4" w:space="0" w:color="auto"/>
              <w:left w:val="single" w:sz="4" w:space="0" w:color="auto"/>
              <w:right w:val="single" w:sz="4" w:space="0" w:color="auto"/>
            </w:tcBorders>
          </w:tcPr>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◇指定看護小規模多機能型居宅介護事業所が病院又は診療所である場合には、基準　第181条第２項により保存すべき記録のうち、主治の医師による指示の文書及び看護小規模多機能型居宅介護報告書については、診療記録の保存で差し支えない。</w:t>
            </w: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0" w:type="dxa"/>
            <w:vMerge/>
            <w:tcBorders>
              <w:left w:val="single" w:sz="4" w:space="0" w:color="auto"/>
              <w:right w:val="single" w:sz="4" w:space="0" w:color="auto"/>
            </w:tcBorders>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4"/>
        </w:trPr>
        <w:tc>
          <w:tcPr>
            <w:tcW w:w="2415"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pStyle w:val="ad"/>
              <w:numPr>
                <w:ilvl w:val="0"/>
                <w:numId w:val="25"/>
              </w:numPr>
              <w:spacing w:line="200" w:lineRule="exact"/>
              <w:ind w:leftChars="0"/>
              <w:rPr>
                <w:rFonts w:hAnsi="ＭＳ ゴシック"/>
                <w:sz w:val="18"/>
                <w:szCs w:val="18"/>
              </w:rPr>
            </w:pPr>
            <w:r w:rsidRPr="00FE6547">
              <w:rPr>
                <w:rFonts w:hAnsi="ＭＳ ゴシック" w:hint="eastAsia"/>
                <w:sz w:val="18"/>
                <w:szCs w:val="18"/>
              </w:rPr>
              <w:t>変更届出の手続</w:t>
            </w:r>
          </w:p>
        </w:tc>
        <w:tc>
          <w:tcPr>
            <w:tcW w:w="6147" w:type="dxa"/>
            <w:tcBorders>
              <w:top w:val="single" w:sz="4" w:space="0" w:color="auto"/>
              <w:left w:val="single" w:sz="4" w:space="0" w:color="auto"/>
              <w:bottom w:val="single" w:sz="4" w:space="0" w:color="auto"/>
              <w:right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運営に関する基準について、変更届出提出の該当事項があった場合、速やかに変更届出を提出しているか。</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0" w:type="dxa"/>
            <w:tcBorders>
              <w:top w:val="single" w:sz="4" w:space="0" w:color="auto"/>
              <w:left w:val="single" w:sz="4" w:space="0" w:color="auto"/>
              <w:bottom w:val="single" w:sz="4" w:space="0" w:color="auto"/>
              <w:right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bl>
    <w:p w:rsidR="006D2A13" w:rsidRPr="00FE6547" w:rsidRDefault="006D2A13" w:rsidP="003A3C87">
      <w:pPr>
        <w:widowControl/>
        <w:jc w:val="left"/>
        <w:rPr>
          <w:rFonts w:ascii="ＤＦ特太ゴシック体" w:eastAsia="ＤＦ特太ゴシック体" w:hAnsi="ＭＳ ゴシック"/>
        </w:rPr>
      </w:pPr>
    </w:p>
    <w:p w:rsidR="004339B0" w:rsidRPr="00FE6547" w:rsidRDefault="004339B0" w:rsidP="003A3C87">
      <w:pPr>
        <w:widowControl/>
        <w:jc w:val="left"/>
        <w:rPr>
          <w:rFonts w:ascii="ＤＦ特太ゴシック体" w:eastAsia="ＤＦ特太ゴシック体" w:hAnsi="ＭＳ ゴシック"/>
        </w:rPr>
      </w:pPr>
      <w:r w:rsidRPr="00FE6547">
        <w:rPr>
          <w:rFonts w:ascii="ＤＦ特太ゴシック体" w:eastAsia="ＤＦ特太ゴシック体" w:hAnsi="ＭＳ ゴシック" w:hint="eastAsia"/>
        </w:rPr>
        <w:t>Ⅴ（業務管理体制の整備）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6184"/>
        <w:gridCol w:w="422"/>
        <w:gridCol w:w="423"/>
        <w:gridCol w:w="428"/>
      </w:tblGrid>
      <w:tr w:rsidR="00947784" w:rsidRPr="00FE6547" w:rsidTr="00947784">
        <w:tc>
          <w:tcPr>
            <w:tcW w:w="2407" w:type="dxa"/>
            <w:tcBorders>
              <w:top w:val="single" w:sz="12" w:space="0" w:color="auto"/>
              <w:left w:val="single" w:sz="12" w:space="0" w:color="auto"/>
              <w:bottom w:val="single" w:sz="12" w:space="0" w:color="auto"/>
            </w:tcBorders>
            <w:shd w:val="clear" w:color="auto" w:fill="E0E0E0"/>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z w:val="18"/>
                <w:szCs w:val="18"/>
              </w:rPr>
              <w:t>項　　目</w:t>
            </w:r>
          </w:p>
        </w:tc>
        <w:tc>
          <w:tcPr>
            <w:tcW w:w="6184" w:type="dxa"/>
            <w:tcBorders>
              <w:top w:val="single" w:sz="12" w:space="0" w:color="auto"/>
              <w:bottom w:val="single" w:sz="12" w:space="0" w:color="auto"/>
            </w:tcBorders>
            <w:shd w:val="clear" w:color="auto" w:fill="E0E0E0"/>
            <w:vAlign w:val="center"/>
          </w:tcPr>
          <w:p w:rsidR="00947784" w:rsidRPr="00FE6547" w:rsidRDefault="00947784" w:rsidP="00947784">
            <w:pPr>
              <w:spacing w:line="200" w:lineRule="exact"/>
              <w:jc w:val="center"/>
              <w:rPr>
                <w:rFonts w:hAnsi="ＭＳ ゴシック"/>
                <w:sz w:val="18"/>
                <w:szCs w:val="18"/>
              </w:rPr>
            </w:pPr>
            <w:r w:rsidRPr="00FE6547">
              <w:rPr>
                <w:rFonts w:hAnsi="ＭＳ ゴシック" w:hint="eastAsia"/>
                <w:spacing w:val="720"/>
                <w:kern w:val="0"/>
                <w:sz w:val="18"/>
                <w:szCs w:val="18"/>
                <w:fitText w:val="1800" w:id="-160177664"/>
              </w:rPr>
              <w:t>内</w:t>
            </w:r>
            <w:r w:rsidRPr="00FE6547">
              <w:rPr>
                <w:rFonts w:hAnsi="ＭＳ ゴシック" w:hint="eastAsia"/>
                <w:kern w:val="0"/>
                <w:sz w:val="18"/>
                <w:szCs w:val="18"/>
                <w:fitText w:val="1800" w:id="-160177664"/>
              </w:rPr>
              <w:t>容</w:t>
            </w:r>
          </w:p>
        </w:tc>
        <w:tc>
          <w:tcPr>
            <w:tcW w:w="422" w:type="dxa"/>
            <w:tcBorders>
              <w:top w:val="single" w:sz="12" w:space="0" w:color="auto"/>
              <w:bottom w:val="single" w:sz="12" w:space="0" w:color="auto"/>
              <w:right w:val="single" w:sz="4"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適</w:t>
            </w:r>
          </w:p>
        </w:tc>
        <w:tc>
          <w:tcPr>
            <w:tcW w:w="423" w:type="dxa"/>
            <w:tcBorders>
              <w:top w:val="single" w:sz="12" w:space="0" w:color="auto"/>
              <w:left w:val="single" w:sz="4" w:space="0" w:color="auto"/>
              <w:bottom w:val="single" w:sz="12" w:space="0" w:color="auto"/>
              <w:right w:val="single" w:sz="4"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不適</w:t>
            </w:r>
          </w:p>
        </w:tc>
        <w:tc>
          <w:tcPr>
            <w:tcW w:w="428" w:type="dxa"/>
            <w:tcBorders>
              <w:top w:val="single" w:sz="12" w:space="0" w:color="auto"/>
              <w:left w:val="single" w:sz="4" w:space="0" w:color="auto"/>
              <w:bottom w:val="single" w:sz="12" w:space="0" w:color="auto"/>
              <w:right w:val="single" w:sz="12"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該当なし</w:t>
            </w:r>
          </w:p>
        </w:tc>
      </w:tr>
      <w:tr w:rsidR="00947784" w:rsidRPr="00FE6547" w:rsidTr="00947784">
        <w:trPr>
          <w:cantSplit/>
          <w:trHeight w:val="2611"/>
        </w:trPr>
        <w:tc>
          <w:tcPr>
            <w:tcW w:w="2407" w:type="dxa"/>
            <w:vMerge w:val="restart"/>
            <w:tcBorders>
              <w:top w:val="single" w:sz="12" w:space="0" w:color="auto"/>
            </w:tcBorders>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1　業務管理体制整備に係る届出書の提出</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8"/>
                <w:szCs w:val="18"/>
              </w:rPr>
            </w:pPr>
          </w:p>
        </w:tc>
        <w:tc>
          <w:tcPr>
            <w:tcW w:w="6184" w:type="dxa"/>
            <w:tcBorders>
              <w:top w:val="single" w:sz="12" w:space="0" w:color="auto"/>
              <w:bottom w:val="single" w:sz="4" w:space="0" w:color="auto"/>
            </w:tcBorders>
          </w:tcPr>
          <w:p w:rsidR="00947784" w:rsidRPr="00FE6547" w:rsidRDefault="00947784" w:rsidP="00947784">
            <w:pPr>
              <w:widowControl/>
              <w:spacing w:line="200" w:lineRule="exact"/>
              <w:rPr>
                <w:rFonts w:hAnsi="ＭＳ ゴシック" w:cs="ＭＳ Ｐゴシック"/>
                <w:kern w:val="0"/>
                <w:sz w:val="18"/>
                <w:szCs w:val="18"/>
              </w:rPr>
            </w:pPr>
            <w:r w:rsidRPr="00FE6547">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947784" w:rsidRPr="00FE6547" w:rsidRDefault="00947784" w:rsidP="00947784">
            <w:pPr>
              <w:widowControl/>
              <w:spacing w:line="200" w:lineRule="exact"/>
              <w:rPr>
                <w:rFonts w:hAnsi="ＭＳ ゴシック" w:cs="ＭＳ Ｐゴシック"/>
                <w:kern w:val="0"/>
                <w:sz w:val="18"/>
                <w:szCs w:val="18"/>
              </w:rPr>
            </w:pPr>
            <w:r w:rsidRPr="00FE6547">
              <w:rPr>
                <w:rFonts w:hAnsi="ＭＳ ゴシック" w:cs="ＭＳ Ｐゴシック" w:hint="eastAsia"/>
                <w:kern w:val="0"/>
                <w:sz w:val="18"/>
                <w:szCs w:val="18"/>
              </w:rPr>
              <w:t xml:space="preserve">①　法令遵守責任者の選任　</w:t>
            </w:r>
            <w:r w:rsidRPr="00FE6547">
              <w:rPr>
                <w:rFonts w:hAnsi="ＭＳ ゴシック" w:cs="ＭＳ Ｐゴシック" w:hint="eastAsia"/>
                <w:b/>
                <w:kern w:val="0"/>
                <w:sz w:val="18"/>
                <w:szCs w:val="18"/>
              </w:rPr>
              <w:t>【全ての法人】</w:t>
            </w:r>
          </w:p>
          <w:p w:rsidR="00947784" w:rsidRPr="00FE6547" w:rsidRDefault="00947784" w:rsidP="00947784">
            <w:pPr>
              <w:widowControl/>
              <w:spacing w:line="200" w:lineRule="exact"/>
              <w:rPr>
                <w:rFonts w:hAnsi="ＭＳ ゴシック" w:cs="ＭＳ Ｐゴシック"/>
                <w:kern w:val="0"/>
                <w:sz w:val="18"/>
                <w:szCs w:val="18"/>
              </w:rPr>
            </w:pPr>
            <w:r w:rsidRPr="00FE6547">
              <w:rPr>
                <w:rFonts w:hAnsi="ＭＳ ゴシック" w:cs="ＭＳ Ｐゴシック" w:hint="eastAsia"/>
                <w:kern w:val="0"/>
                <w:sz w:val="18"/>
                <w:szCs w:val="18"/>
              </w:rPr>
              <w:t xml:space="preserve">　　　　法令遵守責任者の届出　　　　　　　　　　　</w:t>
            </w:r>
            <w:r w:rsidRPr="00FE6547">
              <w:rPr>
                <w:rFonts w:hAnsi="ＭＳ ゴシック" w:cs="ＭＳ Ｐゴシック" w:hint="eastAsia"/>
                <w:kern w:val="0"/>
                <w:sz w:val="18"/>
                <w:szCs w:val="18"/>
                <w:u w:val="single"/>
              </w:rPr>
              <w:t>済　　・　　未済</w:t>
            </w:r>
          </w:p>
          <w:p w:rsidR="00947784" w:rsidRPr="00FE6547" w:rsidRDefault="00947784" w:rsidP="00947784">
            <w:pPr>
              <w:widowControl/>
              <w:spacing w:line="200" w:lineRule="exact"/>
              <w:rPr>
                <w:rFonts w:hAnsi="ＭＳ ゴシック" w:cs="ＭＳ Ｐゴシック"/>
                <w:kern w:val="0"/>
                <w:sz w:val="18"/>
                <w:szCs w:val="18"/>
                <w:u w:val="single"/>
              </w:rPr>
            </w:pPr>
          </w:p>
          <w:p w:rsidR="00947784" w:rsidRPr="00FE6547" w:rsidRDefault="00947784" w:rsidP="00947784">
            <w:pPr>
              <w:widowControl/>
              <w:spacing w:line="200" w:lineRule="exact"/>
              <w:rPr>
                <w:rFonts w:hAnsi="ＭＳ ゴシック" w:cs="ＭＳ Ｐゴシック"/>
                <w:kern w:val="0"/>
                <w:sz w:val="18"/>
                <w:szCs w:val="18"/>
              </w:rPr>
            </w:pPr>
            <w:r w:rsidRPr="00FE6547">
              <w:rPr>
                <w:rFonts w:hAnsi="ＭＳ ゴシック" w:cs="ＭＳ Ｐゴシック" w:hint="eastAsia"/>
                <w:kern w:val="0"/>
                <w:sz w:val="18"/>
                <w:szCs w:val="18"/>
              </w:rPr>
              <w:t>②　法令遵守規程の整備</w:t>
            </w:r>
            <w:r w:rsidRPr="00FE6547">
              <w:rPr>
                <w:rFonts w:hAnsi="ＭＳ ゴシック" w:cs="ＭＳ Ｐゴシック" w:hint="eastAsia"/>
                <w:b/>
                <w:kern w:val="0"/>
                <w:sz w:val="18"/>
                <w:szCs w:val="18"/>
              </w:rPr>
              <w:t>【事業所(施設)数が20以上の法人のみ】</w:t>
            </w:r>
          </w:p>
          <w:p w:rsidR="00947784" w:rsidRPr="00FE6547" w:rsidRDefault="00947784" w:rsidP="00947784">
            <w:pPr>
              <w:widowControl/>
              <w:spacing w:line="200" w:lineRule="exact"/>
              <w:ind w:firstLine="360"/>
              <w:rPr>
                <w:rFonts w:hAnsi="ＭＳ ゴシック"/>
                <w:sz w:val="18"/>
                <w:szCs w:val="18"/>
              </w:rPr>
            </w:pPr>
            <w:r w:rsidRPr="00FE6547">
              <w:rPr>
                <w:rFonts w:hAnsi="ＭＳ ゴシック" w:cs="ＭＳ Ｐゴシック" w:hint="eastAsia"/>
                <w:kern w:val="0"/>
                <w:sz w:val="18"/>
                <w:szCs w:val="18"/>
              </w:rPr>
              <w:t xml:space="preserve">①に加えて、規程の概要の届出　　　　　　　　　</w:t>
            </w:r>
            <w:r w:rsidRPr="00FE6547">
              <w:rPr>
                <w:rFonts w:hAnsi="ＭＳ ゴシック" w:cs="ＭＳ Ｐゴシック" w:hint="eastAsia"/>
                <w:kern w:val="0"/>
                <w:sz w:val="18"/>
                <w:szCs w:val="18"/>
                <w:u w:val="single"/>
              </w:rPr>
              <w:t>済　　・　　未済</w:t>
            </w:r>
          </w:p>
          <w:p w:rsidR="00947784" w:rsidRPr="00FE6547" w:rsidRDefault="00947784" w:rsidP="00947784">
            <w:pPr>
              <w:spacing w:line="200" w:lineRule="exact"/>
              <w:rPr>
                <w:rFonts w:hAnsi="ＭＳ ゴシック"/>
                <w:sz w:val="18"/>
                <w:szCs w:val="18"/>
              </w:rPr>
            </w:pPr>
          </w:p>
          <w:p w:rsidR="00947784" w:rsidRPr="00FE6547" w:rsidRDefault="00947784" w:rsidP="00947784">
            <w:pPr>
              <w:widowControl/>
              <w:spacing w:line="200" w:lineRule="exact"/>
              <w:ind w:left="180" w:hangingChars="100" w:hanging="180"/>
              <w:jc w:val="left"/>
              <w:rPr>
                <w:rFonts w:hAnsi="ＭＳ ゴシック" w:cs="ＭＳ Ｐゴシック"/>
                <w:b/>
                <w:kern w:val="0"/>
                <w:sz w:val="18"/>
                <w:szCs w:val="18"/>
              </w:rPr>
            </w:pPr>
            <w:r w:rsidRPr="00FE6547">
              <w:rPr>
                <w:rFonts w:hAnsi="ＭＳ ゴシック" w:cs="ＭＳ Ｐゴシック" w:hint="eastAsia"/>
                <w:kern w:val="0"/>
                <w:sz w:val="18"/>
                <w:szCs w:val="18"/>
              </w:rPr>
              <w:t>③　業務執行の状況の監査の定期的な実施</w:t>
            </w:r>
            <w:r w:rsidRPr="00FE6547">
              <w:rPr>
                <w:rFonts w:hAnsi="ＭＳ ゴシック" w:cs="ＭＳ Ｐゴシック" w:hint="eastAsia"/>
                <w:b/>
                <w:kern w:val="0"/>
                <w:sz w:val="18"/>
                <w:szCs w:val="18"/>
              </w:rPr>
              <w:t>【事業所(施設)数が100以上の法人のみ】</w:t>
            </w:r>
          </w:p>
          <w:p w:rsidR="00947784" w:rsidRPr="00FE6547" w:rsidRDefault="00947784" w:rsidP="00947784">
            <w:pPr>
              <w:widowControl/>
              <w:spacing w:line="200" w:lineRule="exact"/>
              <w:ind w:left="360"/>
              <w:rPr>
                <w:rFonts w:hAnsi="ＭＳ ゴシック"/>
                <w:sz w:val="18"/>
                <w:szCs w:val="18"/>
              </w:rPr>
            </w:pPr>
            <w:r w:rsidRPr="00FE6547">
              <w:rPr>
                <w:rFonts w:hAnsi="ＭＳ ゴシック" w:cs="ＭＳ Ｐゴシック" w:hint="eastAsia"/>
                <w:kern w:val="0"/>
                <w:sz w:val="18"/>
                <w:szCs w:val="18"/>
              </w:rPr>
              <w:t xml:space="preserve">①及び②に加えて、監査の方法の概要の届出　　　</w:t>
            </w:r>
            <w:r w:rsidRPr="00FE6547">
              <w:rPr>
                <w:rFonts w:hAnsi="ＭＳ ゴシック" w:cs="ＭＳ Ｐゴシック" w:hint="eastAsia"/>
                <w:kern w:val="0"/>
                <w:sz w:val="18"/>
                <w:szCs w:val="18"/>
                <w:u w:val="single"/>
              </w:rPr>
              <w:t>済　　・　　未済</w:t>
            </w:r>
          </w:p>
        </w:tc>
        <w:tc>
          <w:tcPr>
            <w:tcW w:w="422" w:type="dxa"/>
            <w:tcBorders>
              <w:top w:val="single" w:sz="12" w:space="0" w:color="auto"/>
              <w:bottom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3" w:type="dxa"/>
            <w:tcBorders>
              <w:top w:val="single" w:sz="12" w:space="0" w:color="auto"/>
              <w:bottom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8" w:type="dxa"/>
            <w:tcBorders>
              <w:top w:val="single" w:sz="12" w:space="0" w:color="auto"/>
              <w:bottom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947784">
        <w:trPr>
          <w:cantSplit/>
          <w:trHeight w:val="714"/>
        </w:trPr>
        <w:tc>
          <w:tcPr>
            <w:tcW w:w="2407" w:type="dxa"/>
            <w:vMerge/>
          </w:tcPr>
          <w:p w:rsidR="00947784" w:rsidRPr="00FE6547" w:rsidRDefault="00947784" w:rsidP="00947784">
            <w:pPr>
              <w:spacing w:line="200" w:lineRule="exact"/>
              <w:ind w:left="180" w:hangingChars="100" w:hanging="180"/>
              <w:rPr>
                <w:rFonts w:hAnsi="ＭＳ ゴシック"/>
                <w:sz w:val="18"/>
                <w:szCs w:val="18"/>
              </w:rPr>
            </w:pPr>
          </w:p>
        </w:tc>
        <w:tc>
          <w:tcPr>
            <w:tcW w:w="6184" w:type="dxa"/>
            <w:tcBorders>
              <w:top w:val="single" w:sz="4" w:space="0" w:color="auto"/>
              <w:bottom w:val="single" w:sz="4" w:space="0" w:color="auto"/>
            </w:tcBorders>
          </w:tcPr>
          <w:p w:rsidR="00947784" w:rsidRPr="00FE6547" w:rsidRDefault="00947784" w:rsidP="00947784">
            <w:pPr>
              <w:widowControl/>
              <w:spacing w:line="200" w:lineRule="exact"/>
              <w:ind w:left="43" w:hangingChars="24" w:hanging="43"/>
              <w:rPr>
                <w:rFonts w:ascii="ＭＳ Ｐゴシック" w:eastAsia="ＭＳ Ｐゴシック" w:hAnsi="ＭＳ Ｐゴシック" w:cs="ＭＳ Ｐゴシック"/>
                <w:kern w:val="0"/>
                <w:sz w:val="18"/>
                <w:szCs w:val="18"/>
              </w:rPr>
            </w:pPr>
            <w:r w:rsidRPr="00FE6547">
              <w:rPr>
                <w:rFonts w:ascii="ＭＳ Ｐゴシック" w:eastAsia="ＭＳ Ｐゴシック" w:hAnsi="ＭＳ Ｐゴシック" w:cs="ＭＳ Ｐゴシック" w:hint="eastAsia"/>
                <w:kern w:val="0"/>
                <w:sz w:val="18"/>
                <w:szCs w:val="18"/>
              </w:rPr>
              <w:t>届出事項に変更があったときは、遅滞なく、変更事項を所管庁に届け出ているか。</w:t>
            </w:r>
          </w:p>
          <w:p w:rsidR="00947784" w:rsidRPr="00FE6547" w:rsidRDefault="00947784" w:rsidP="00947784">
            <w:pPr>
              <w:widowControl/>
              <w:spacing w:line="200" w:lineRule="exact"/>
              <w:ind w:leftChars="86" w:left="361" w:hangingChars="100" w:hanging="180"/>
              <w:rPr>
                <w:rFonts w:hAnsi="ＭＳ ゴシック" w:cs="ＭＳ Ｐゴシック"/>
                <w:kern w:val="0"/>
                <w:sz w:val="18"/>
                <w:szCs w:val="18"/>
              </w:rPr>
            </w:pPr>
            <w:r w:rsidRPr="00FE6547">
              <w:rPr>
                <w:rFonts w:ascii="ＭＳ Ｐゴシック" w:eastAsia="ＭＳ Ｐゴシック" w:hAnsi="ＭＳ Ｐゴシック" w:cs="ＭＳ Ｐゴシック" w:hint="eastAsia"/>
                <w:kern w:val="0"/>
                <w:sz w:val="18"/>
                <w:szCs w:val="18"/>
              </w:rPr>
              <w:t>※　事業所数の増減により整備すべき内容が変わった場合等についても、届出が必要</w:t>
            </w:r>
          </w:p>
        </w:tc>
        <w:tc>
          <w:tcPr>
            <w:tcW w:w="422" w:type="dxa"/>
            <w:tcBorders>
              <w:top w:val="single" w:sz="4" w:space="0" w:color="auto"/>
              <w:bottom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3" w:type="dxa"/>
            <w:tcBorders>
              <w:top w:val="single" w:sz="4" w:space="0" w:color="auto"/>
              <w:bottom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8" w:type="dxa"/>
            <w:tcBorders>
              <w:top w:val="single" w:sz="4" w:space="0" w:color="auto"/>
              <w:bottom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947784">
        <w:trPr>
          <w:cantSplit/>
          <w:trHeight w:val="2994"/>
        </w:trPr>
        <w:tc>
          <w:tcPr>
            <w:tcW w:w="2407" w:type="dxa"/>
            <w:vMerge/>
          </w:tcPr>
          <w:p w:rsidR="00947784" w:rsidRPr="00FE6547" w:rsidRDefault="00947784" w:rsidP="00947784">
            <w:pPr>
              <w:spacing w:line="200" w:lineRule="exact"/>
              <w:ind w:left="180" w:hangingChars="100" w:hanging="180"/>
              <w:rPr>
                <w:rFonts w:hAnsi="ＭＳ ゴシック"/>
                <w:sz w:val="18"/>
                <w:szCs w:val="18"/>
              </w:rPr>
            </w:pPr>
          </w:p>
        </w:tc>
        <w:tc>
          <w:tcPr>
            <w:tcW w:w="6184" w:type="dxa"/>
            <w:tcBorders>
              <w:top w:val="single" w:sz="4" w:space="0" w:color="auto"/>
            </w:tcBorders>
          </w:tcPr>
          <w:p w:rsidR="00947784" w:rsidRPr="00FE6547" w:rsidRDefault="00947784" w:rsidP="00947784">
            <w:pPr>
              <w:widowControl/>
              <w:spacing w:line="200" w:lineRule="exact"/>
              <w:ind w:leftChars="1" w:left="2"/>
              <w:rPr>
                <w:rFonts w:hAnsi="ＭＳ ゴシック" w:cs="ＭＳ Ｐゴシック"/>
                <w:kern w:val="0"/>
                <w:sz w:val="18"/>
                <w:szCs w:val="18"/>
              </w:rPr>
            </w:pPr>
            <w:r w:rsidRPr="00FE6547">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947784" w:rsidRPr="00FE6547" w:rsidRDefault="00947784" w:rsidP="00947784">
            <w:pPr>
              <w:widowControl/>
              <w:spacing w:line="200" w:lineRule="exact"/>
              <w:rPr>
                <w:rFonts w:hAnsi="ＭＳ ゴシック" w:cs="ＭＳ Ｐゴシック"/>
                <w:kern w:val="0"/>
                <w:sz w:val="18"/>
                <w:szCs w:val="18"/>
              </w:rPr>
            </w:pPr>
            <w:r w:rsidRPr="00FE6547">
              <w:rPr>
                <w:rFonts w:hAnsi="ＭＳ ゴシック" w:cs="ＭＳ Ｐゴシック" w:hint="eastAsia"/>
                <w:kern w:val="0"/>
                <w:sz w:val="18"/>
                <w:szCs w:val="18"/>
              </w:rPr>
              <w:t>※所管庁（届出先）</w:t>
            </w:r>
          </w:p>
          <w:p w:rsidR="00947784" w:rsidRPr="00FE6547" w:rsidRDefault="00947784" w:rsidP="00947784">
            <w:pPr>
              <w:widowControl/>
              <w:spacing w:line="200" w:lineRule="exact"/>
              <w:ind w:left="360" w:hangingChars="200" w:hanging="360"/>
              <w:rPr>
                <w:rFonts w:hAnsi="ＭＳ ゴシック" w:cs="ＭＳ Ｐゴシック"/>
                <w:kern w:val="0"/>
                <w:sz w:val="18"/>
                <w:szCs w:val="18"/>
              </w:rPr>
            </w:pPr>
            <w:r w:rsidRPr="00FE6547">
              <w:rPr>
                <w:rFonts w:hAnsi="ＭＳ ゴシック" w:cs="ＭＳ Ｐゴシック" w:hint="eastAsia"/>
                <w:kern w:val="0"/>
                <w:sz w:val="18"/>
                <w:szCs w:val="18"/>
              </w:rPr>
              <w:t xml:space="preserve">　・指定事業所が</w:t>
            </w:r>
            <w:r w:rsidRPr="00FE6547">
              <w:rPr>
                <w:rFonts w:hAnsi="ＭＳ ゴシック" w:hint="eastAsia"/>
                <w:sz w:val="18"/>
                <w:szCs w:val="18"/>
              </w:rPr>
              <w:t>３つ以上の地方厚生局の管轄区域にまたがる場合…厚生労働大臣</w:t>
            </w:r>
          </w:p>
          <w:p w:rsidR="00947784" w:rsidRPr="00FE6547" w:rsidRDefault="00947784" w:rsidP="00947784">
            <w:pPr>
              <w:widowControl/>
              <w:spacing w:line="200" w:lineRule="exact"/>
              <w:ind w:leftChars="1" w:left="362" w:hangingChars="200" w:hanging="360"/>
              <w:rPr>
                <w:rFonts w:hAnsi="ＭＳ ゴシック" w:cs="ＭＳ Ｐゴシック"/>
                <w:kern w:val="0"/>
                <w:sz w:val="18"/>
                <w:szCs w:val="18"/>
              </w:rPr>
            </w:pPr>
            <w:r w:rsidRPr="00FE6547">
              <w:rPr>
                <w:rFonts w:hAnsi="ＭＳ ゴシック" w:cs="ＭＳ Ｐゴシック" w:hint="eastAsia"/>
                <w:kern w:val="0"/>
                <w:sz w:val="18"/>
                <w:szCs w:val="18"/>
              </w:rPr>
              <w:t xml:space="preserve">　・指定事業所又は施設が２以上の都道府県に所在する事業者で、府に法人本部が所在する場合…</w:t>
            </w:r>
            <w:r w:rsidRPr="00FE6547">
              <w:rPr>
                <w:rFonts w:hAnsi="ＭＳ ゴシック" w:hint="eastAsia"/>
                <w:sz w:val="18"/>
                <w:szCs w:val="18"/>
              </w:rPr>
              <w:t>大阪府知事（福祉部高齢介護室介護事業者課）★</w:t>
            </w:r>
          </w:p>
          <w:p w:rsidR="00947784" w:rsidRPr="00FE6547" w:rsidRDefault="00947784" w:rsidP="00947784">
            <w:pPr>
              <w:widowControl/>
              <w:spacing w:line="200" w:lineRule="exact"/>
              <w:ind w:leftChars="1" w:left="362" w:hangingChars="200" w:hanging="360"/>
              <w:rPr>
                <w:rFonts w:hAnsi="ＭＳ ゴシック" w:cs="ＭＳ Ｐゴシック"/>
                <w:kern w:val="0"/>
                <w:sz w:val="18"/>
                <w:szCs w:val="18"/>
              </w:rPr>
            </w:pPr>
            <w:r w:rsidRPr="00FE6547">
              <w:rPr>
                <w:rFonts w:hAnsi="ＭＳ ゴシック" w:cs="ＭＳ Ｐゴシック" w:hint="eastAsia"/>
                <w:kern w:val="0"/>
                <w:sz w:val="18"/>
                <w:szCs w:val="18"/>
              </w:rPr>
              <w:t xml:space="preserve">　・地域密着型サービス（介護予防含む）のみを行う事業者で、</w:t>
            </w:r>
            <w:r w:rsidRPr="00FE6547">
              <w:rPr>
                <w:rFonts w:hAnsi="ＭＳ ゴシック" w:cs="ＭＳ Ｐゴシック" w:hint="eastAsia"/>
                <w:b/>
                <w:kern w:val="0"/>
                <w:sz w:val="18"/>
                <w:szCs w:val="18"/>
              </w:rPr>
              <w:t>すべての</w:t>
            </w:r>
            <w:r w:rsidRPr="00FE6547">
              <w:rPr>
                <w:rFonts w:hAnsi="ＭＳ ゴシック" w:cs="ＭＳ Ｐゴシック" w:hint="eastAsia"/>
                <w:kern w:val="0"/>
                <w:sz w:val="18"/>
                <w:szCs w:val="18"/>
              </w:rPr>
              <w:t>指定事業所が同一市町村内に所在する事業者…市町村長（介護保険担当課）</w:t>
            </w:r>
          </w:p>
          <w:p w:rsidR="00947784" w:rsidRPr="00FE6547" w:rsidRDefault="00947784" w:rsidP="00947784">
            <w:pPr>
              <w:widowControl/>
              <w:spacing w:line="200" w:lineRule="exact"/>
              <w:ind w:leftChars="1" w:left="2"/>
              <w:rPr>
                <w:rFonts w:hAnsi="ＭＳ ゴシック" w:cs="ＭＳ Ｐゴシック"/>
                <w:kern w:val="0"/>
                <w:sz w:val="18"/>
                <w:szCs w:val="18"/>
              </w:rPr>
            </w:pPr>
            <w:r w:rsidRPr="00FE6547">
              <w:rPr>
                <w:rFonts w:hAnsi="ＭＳ ゴシック" w:hint="eastAsia"/>
                <w:sz w:val="18"/>
                <w:szCs w:val="18"/>
              </w:rPr>
              <w:t xml:space="preserve">　</w:t>
            </w:r>
            <w:r w:rsidRPr="00FE6547">
              <w:rPr>
                <w:rFonts w:hAnsi="ＭＳ ゴシック" w:cs="ＭＳ Ｐゴシック" w:hint="eastAsia"/>
                <w:kern w:val="0"/>
                <w:sz w:val="18"/>
                <w:szCs w:val="18"/>
              </w:rPr>
              <w:t>★《注》その他、大阪府知事への届出</w:t>
            </w:r>
          </w:p>
          <w:p w:rsidR="00947784" w:rsidRPr="00FE6547" w:rsidRDefault="00947784" w:rsidP="00947784">
            <w:pPr>
              <w:widowControl/>
              <w:spacing w:line="200" w:lineRule="exact"/>
              <w:ind w:firstLineChars="100" w:firstLine="180"/>
              <w:rPr>
                <w:rFonts w:hAnsi="ＭＳ ゴシック"/>
                <w:sz w:val="18"/>
                <w:szCs w:val="18"/>
              </w:rPr>
            </w:pPr>
            <w:r w:rsidRPr="00FE6547">
              <w:rPr>
                <w:rFonts w:hAnsi="ＭＳ ゴシック" w:cs="ＭＳ Ｐゴシック" w:hint="eastAsia"/>
                <w:kern w:val="0"/>
                <w:sz w:val="18"/>
                <w:szCs w:val="18"/>
              </w:rPr>
              <w:t>・１つの地方厚生局の管轄区域にある場合</w:t>
            </w:r>
          </w:p>
          <w:p w:rsidR="00947784" w:rsidRPr="00FE6547" w:rsidRDefault="00947784" w:rsidP="00947784">
            <w:pPr>
              <w:widowControl/>
              <w:spacing w:line="200" w:lineRule="exact"/>
              <w:ind w:leftChars="101" w:left="392" w:hangingChars="100" w:hanging="180"/>
              <w:rPr>
                <w:rFonts w:hAnsi="ＭＳ ゴシック" w:cs="ＭＳ Ｐゴシック"/>
                <w:kern w:val="0"/>
                <w:sz w:val="18"/>
                <w:szCs w:val="18"/>
              </w:rPr>
            </w:pPr>
            <w:r w:rsidRPr="00FE6547">
              <w:rPr>
                <w:rFonts w:hAnsi="ＭＳ ゴシック" w:hint="eastAsia"/>
                <w:sz w:val="18"/>
                <w:szCs w:val="18"/>
              </w:rPr>
              <w:t>・２つの地方厚生局の管轄区域にまたがる場合</w:t>
            </w:r>
          </w:p>
        </w:tc>
        <w:tc>
          <w:tcPr>
            <w:tcW w:w="422"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3"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8"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bl>
    <w:p w:rsidR="003F0556" w:rsidRPr="00FE6547" w:rsidRDefault="003F0556" w:rsidP="006D2322">
      <w:pPr>
        <w:spacing w:line="200" w:lineRule="exact"/>
        <w:rPr>
          <w:rFonts w:hAnsi="ＭＳ ゴシック"/>
          <w:szCs w:val="21"/>
        </w:rPr>
      </w:pPr>
    </w:p>
    <w:p w:rsidR="00806AFC" w:rsidRPr="00FE6547" w:rsidRDefault="00806AFC" w:rsidP="006D2322">
      <w:pPr>
        <w:spacing w:line="200" w:lineRule="exact"/>
        <w:rPr>
          <w:rFonts w:hAnsi="ＭＳ ゴシック"/>
          <w:szCs w:val="21"/>
        </w:rPr>
      </w:pPr>
    </w:p>
    <w:p w:rsidR="00D43816" w:rsidRDefault="00D43816">
      <w:pPr>
        <w:widowControl/>
        <w:jc w:val="left"/>
        <w:rPr>
          <w:rFonts w:ascii="ＤＦ特太ゴシック体" w:eastAsia="ＤＦ特太ゴシック体" w:hAnsi="ＭＳ ゴシック"/>
          <w:sz w:val="20"/>
        </w:rPr>
      </w:pPr>
      <w:r>
        <w:rPr>
          <w:rFonts w:ascii="ＤＦ特太ゴシック体" w:eastAsia="ＤＦ特太ゴシック体" w:hAnsi="ＭＳ ゴシック"/>
          <w:sz w:val="20"/>
        </w:rPr>
        <w:br w:type="page"/>
      </w:r>
    </w:p>
    <w:p w:rsidR="00A2406D" w:rsidRPr="00FE6547" w:rsidRDefault="00947784" w:rsidP="009C2545">
      <w:pPr>
        <w:spacing w:line="260" w:lineRule="exact"/>
        <w:rPr>
          <w:rFonts w:ascii="ＤＦ特太ゴシック体" w:eastAsia="ＤＦ特太ゴシック体" w:hAnsi="ＭＳ ゴシック"/>
          <w:sz w:val="20"/>
        </w:rPr>
      </w:pPr>
      <w:r w:rsidRPr="00FE6547">
        <w:rPr>
          <w:rFonts w:ascii="ＤＦ特太ゴシック体" w:eastAsia="ＤＦ特太ゴシック体" w:hAnsi="ＭＳ ゴシック" w:hint="eastAsia"/>
          <w:sz w:val="20"/>
        </w:rPr>
        <w:t>Ⅵ</w:t>
      </w:r>
      <w:r w:rsidR="00A2406D" w:rsidRPr="00FE6547">
        <w:rPr>
          <w:rFonts w:ascii="ＤＦ特太ゴシック体" w:eastAsia="ＤＦ特太ゴシック体" w:hAnsi="ＭＳ ゴシック" w:hint="eastAsia"/>
          <w:sz w:val="20"/>
        </w:rPr>
        <w:t>（介護給付費関係）</w:t>
      </w:r>
    </w:p>
    <w:tbl>
      <w:tblPr>
        <w:tblW w:w="100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05"/>
        <w:gridCol w:w="6440"/>
        <w:gridCol w:w="425"/>
        <w:gridCol w:w="426"/>
        <w:gridCol w:w="426"/>
      </w:tblGrid>
      <w:tr w:rsidR="00947784" w:rsidRPr="00FE6547" w:rsidTr="00947784">
        <w:tc>
          <w:tcPr>
            <w:tcW w:w="2305" w:type="dxa"/>
            <w:tcBorders>
              <w:top w:val="single" w:sz="12" w:space="0" w:color="auto"/>
              <w:left w:val="single" w:sz="12" w:space="0" w:color="auto"/>
              <w:bottom w:val="single" w:sz="12" w:space="0" w:color="auto"/>
            </w:tcBorders>
            <w:shd w:val="clear" w:color="auto" w:fill="E0E0E0"/>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z w:val="18"/>
                <w:szCs w:val="18"/>
              </w:rPr>
              <w:t>項　　目</w:t>
            </w:r>
          </w:p>
        </w:tc>
        <w:tc>
          <w:tcPr>
            <w:tcW w:w="6441" w:type="dxa"/>
            <w:tcBorders>
              <w:top w:val="single" w:sz="12" w:space="0" w:color="auto"/>
              <w:bottom w:val="single" w:sz="12" w:space="0" w:color="auto"/>
            </w:tcBorders>
            <w:shd w:val="clear" w:color="auto" w:fill="E0E0E0"/>
            <w:vAlign w:val="center"/>
          </w:tcPr>
          <w:p w:rsidR="00947784" w:rsidRPr="00FE6547" w:rsidRDefault="00947784" w:rsidP="00947784">
            <w:pPr>
              <w:spacing w:line="240" w:lineRule="exact"/>
              <w:jc w:val="center"/>
              <w:rPr>
                <w:rFonts w:hAnsi="ＭＳ ゴシック"/>
                <w:sz w:val="18"/>
                <w:szCs w:val="18"/>
              </w:rPr>
            </w:pPr>
            <w:r w:rsidRPr="00FE6547">
              <w:rPr>
                <w:rFonts w:hAnsi="ＭＳ ゴシック" w:hint="eastAsia"/>
                <w:spacing w:val="720"/>
                <w:kern w:val="0"/>
                <w:sz w:val="18"/>
                <w:szCs w:val="18"/>
                <w:fitText w:val="1800" w:id="-2125163776"/>
              </w:rPr>
              <w:t>内</w:t>
            </w:r>
            <w:r w:rsidRPr="00FE6547">
              <w:rPr>
                <w:rFonts w:hAnsi="ＭＳ ゴシック" w:hint="eastAsia"/>
                <w:kern w:val="0"/>
                <w:sz w:val="18"/>
                <w:szCs w:val="18"/>
                <w:fitText w:val="1800" w:id="-2125163776"/>
              </w:rPr>
              <w:t>容</w:t>
            </w:r>
          </w:p>
        </w:tc>
        <w:tc>
          <w:tcPr>
            <w:tcW w:w="425" w:type="dxa"/>
            <w:tcBorders>
              <w:top w:val="single" w:sz="12" w:space="0" w:color="auto"/>
              <w:bottom w:val="single" w:sz="12" w:space="0" w:color="auto"/>
              <w:right w:val="single" w:sz="4"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適</w:t>
            </w:r>
          </w:p>
        </w:tc>
        <w:tc>
          <w:tcPr>
            <w:tcW w:w="425" w:type="dxa"/>
            <w:tcBorders>
              <w:top w:val="single" w:sz="12" w:space="0" w:color="auto"/>
              <w:left w:val="single" w:sz="4" w:space="0" w:color="auto"/>
              <w:bottom w:val="single" w:sz="12" w:space="0" w:color="auto"/>
              <w:right w:val="single" w:sz="4"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不適</w:t>
            </w:r>
          </w:p>
        </w:tc>
        <w:tc>
          <w:tcPr>
            <w:tcW w:w="426" w:type="dxa"/>
            <w:tcBorders>
              <w:top w:val="single" w:sz="12" w:space="0" w:color="auto"/>
              <w:left w:val="single" w:sz="4" w:space="0" w:color="auto"/>
              <w:bottom w:val="single" w:sz="12" w:space="0" w:color="auto"/>
              <w:right w:val="single" w:sz="12" w:space="0" w:color="auto"/>
            </w:tcBorders>
            <w:shd w:val="clear" w:color="auto" w:fill="E0E0E0"/>
            <w:vAlign w:val="center"/>
          </w:tcPr>
          <w:p w:rsidR="00947784" w:rsidRPr="00FE6547" w:rsidRDefault="00947784" w:rsidP="00947784">
            <w:pPr>
              <w:jc w:val="center"/>
              <w:rPr>
                <w:rFonts w:hAnsi="ＭＳ ゴシック"/>
                <w:sz w:val="16"/>
                <w:szCs w:val="16"/>
              </w:rPr>
            </w:pPr>
            <w:r w:rsidRPr="00FE6547">
              <w:rPr>
                <w:rFonts w:hAnsi="ＭＳ ゴシック" w:hint="eastAsia"/>
                <w:sz w:val="16"/>
                <w:szCs w:val="16"/>
              </w:rPr>
              <w:t>該当なし</w:t>
            </w:r>
          </w:p>
        </w:tc>
      </w:tr>
      <w:tr w:rsidR="00947784" w:rsidRPr="00FE6547" w:rsidTr="006D2A13">
        <w:tc>
          <w:tcPr>
            <w:tcW w:w="2305" w:type="dxa"/>
            <w:vMerge w:val="restart"/>
            <w:tcBorders>
              <w:top w:val="single" w:sz="12" w:space="0" w:color="auto"/>
              <w:bottom w:val="dotted" w:sz="4" w:space="0" w:color="auto"/>
            </w:tcBorders>
          </w:tcPr>
          <w:p w:rsidR="00947784" w:rsidRPr="00FE6547" w:rsidRDefault="00947784" w:rsidP="00947784">
            <w:pPr>
              <w:pStyle w:val="ad"/>
              <w:numPr>
                <w:ilvl w:val="0"/>
                <w:numId w:val="30"/>
              </w:numPr>
              <w:spacing w:line="200" w:lineRule="exact"/>
              <w:ind w:leftChars="0"/>
              <w:rPr>
                <w:rFonts w:hAnsi="ＭＳ ゴシック"/>
                <w:sz w:val="18"/>
                <w:szCs w:val="18"/>
              </w:rPr>
            </w:pPr>
            <w:r w:rsidRPr="00FE6547">
              <w:rPr>
                <w:rFonts w:hAnsi="ＭＳ ゴシック" w:hint="eastAsia"/>
                <w:sz w:val="18"/>
                <w:szCs w:val="18"/>
              </w:rPr>
              <w:t>介護給付費単位</w:t>
            </w:r>
          </w:p>
        </w:tc>
        <w:tc>
          <w:tcPr>
            <w:tcW w:w="6441" w:type="dxa"/>
            <w:tcBorders>
              <w:top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次の区分に基づき算定を行っているか。</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イ　看護小規模多機能型居宅介護費（１月につき）</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（１）同一建物に居住する者以外の者に対して行う場合</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(一)　要介護１　1</w:t>
            </w:r>
            <w:r w:rsidRPr="00FE6547">
              <w:rPr>
                <w:rFonts w:hAnsi="ＭＳ ゴシック"/>
                <w:color w:val="000000"/>
                <w:sz w:val="18"/>
                <w:szCs w:val="18"/>
              </w:rPr>
              <w:t>2,438</w:t>
            </w:r>
            <w:r w:rsidRPr="00FE6547">
              <w:rPr>
                <w:rFonts w:hAnsi="ＭＳ ゴシック" w:hint="eastAsia"/>
                <w:color w:val="000000"/>
                <w:sz w:val="18"/>
                <w:szCs w:val="18"/>
              </w:rPr>
              <w:t>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(二)　要介護２　17,403単位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(三)　要介護３　24,464単位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(四)　要介護４　27,747単位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(五)　要介護５　31,386単位</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（２）同一建物に居住する者に対して行う場合</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(一)　要介護１　11,206単位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(二)　要介護２　15,680単位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(三)　要介護３　22,042単位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(四)　要介護４　25,000単位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(五)　要介護５　28,278単位</w:t>
            </w:r>
          </w:p>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ロ　短期利用居宅介護費（１日につき）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（１）要介護１　5</w:t>
            </w:r>
            <w:r w:rsidRPr="00FE6547">
              <w:rPr>
                <w:rFonts w:hAnsi="ＭＳ ゴシック"/>
                <w:color w:val="000000"/>
                <w:sz w:val="18"/>
                <w:szCs w:val="18"/>
              </w:rPr>
              <w:t>70</w:t>
            </w:r>
            <w:r w:rsidRPr="00FE6547">
              <w:rPr>
                <w:rFonts w:hAnsi="ＭＳ ゴシック" w:hint="eastAsia"/>
                <w:color w:val="000000"/>
                <w:sz w:val="18"/>
                <w:szCs w:val="18"/>
              </w:rPr>
              <w:t>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（２）要介護２　637単位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（３）要介護３　705単位</w:t>
            </w:r>
          </w:p>
          <w:p w:rsidR="00947784" w:rsidRPr="00FE6547" w:rsidRDefault="00947784" w:rsidP="00947784">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（４）要介護４　772単位</w:t>
            </w:r>
          </w:p>
          <w:p w:rsidR="00947784" w:rsidRPr="00FE6547" w:rsidRDefault="00947784" w:rsidP="007D31C0">
            <w:pPr>
              <w:spacing w:line="200" w:lineRule="exact"/>
              <w:ind w:firstLineChars="200" w:firstLine="360"/>
              <w:rPr>
                <w:rFonts w:hAnsi="ＭＳ ゴシック"/>
                <w:color w:val="000000"/>
                <w:sz w:val="18"/>
                <w:szCs w:val="18"/>
              </w:rPr>
            </w:pPr>
            <w:r w:rsidRPr="00FE6547">
              <w:rPr>
                <w:rFonts w:hAnsi="ＭＳ ゴシック" w:hint="eastAsia"/>
                <w:color w:val="000000"/>
                <w:sz w:val="18"/>
                <w:szCs w:val="18"/>
              </w:rPr>
              <w:t xml:space="preserve">（５）要介護５　838単位 </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305" w:type="dxa"/>
            <w:vMerge/>
            <w:tcBorders>
              <w:top w:val="dotted" w:sz="4" w:space="0" w:color="auto"/>
              <w:bottom w:val="dotted" w:sz="4" w:space="0" w:color="auto"/>
            </w:tcBorders>
          </w:tcPr>
          <w:p w:rsidR="00947784" w:rsidRPr="00FE6547" w:rsidRDefault="00947784" w:rsidP="00947784">
            <w:pPr>
              <w:spacing w:line="200" w:lineRule="exact"/>
              <w:rPr>
                <w:rFonts w:hAnsi="ＭＳ ゴシック"/>
                <w:sz w:val="18"/>
                <w:szCs w:val="18"/>
              </w:rPr>
            </w:pPr>
          </w:p>
        </w:tc>
        <w:tc>
          <w:tcPr>
            <w:tcW w:w="6441" w:type="dxa"/>
            <w:tcBorders>
              <w:top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イ（１）については、指定看護小規模多機能型居宅介護事業所の登録者（当該指定看護小規模多機能型居宅介護事業所と同一建物に居住する登録者を除く。）について、当該登録者の要介護状態区分に応じて、登録している期間１月につきそれぞれ所定単位数を算定する。ただし、登録者の数又は従業者の員数が別に厚生労働大臣が定める基準に該当する場合は、別に厚生労働大臣が定めるところにより算定す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c>
          <w:tcPr>
            <w:tcW w:w="2305" w:type="dxa"/>
            <w:vMerge/>
            <w:tcBorders>
              <w:top w:val="dotted" w:sz="4" w:space="0" w:color="auto"/>
              <w:bottom w:val="dotted" w:sz="4" w:space="0" w:color="auto"/>
            </w:tcBorders>
          </w:tcPr>
          <w:p w:rsidR="00947784" w:rsidRPr="00FE6547" w:rsidRDefault="00947784" w:rsidP="00947784">
            <w:pPr>
              <w:spacing w:line="200" w:lineRule="exact"/>
              <w:rPr>
                <w:rFonts w:hAnsi="ＭＳ ゴシック"/>
                <w:sz w:val="18"/>
                <w:szCs w:val="18"/>
              </w:rPr>
            </w:pPr>
          </w:p>
        </w:tc>
        <w:tc>
          <w:tcPr>
            <w:tcW w:w="6441" w:type="dxa"/>
            <w:tcBorders>
              <w:top w:val="single" w:sz="4" w:space="0" w:color="auto"/>
            </w:tcBorders>
          </w:tcPr>
          <w:p w:rsidR="00947784" w:rsidRPr="00FE6547" w:rsidRDefault="00947784" w:rsidP="00947784">
            <w:pPr>
              <w:spacing w:line="200" w:lineRule="exact"/>
              <w:rPr>
                <w:rFonts w:hAnsi="ＭＳ ゴシック"/>
                <w:color w:val="000000"/>
                <w:sz w:val="18"/>
                <w:szCs w:val="18"/>
              </w:rPr>
            </w:pPr>
            <w:r w:rsidRPr="00FE6547">
              <w:rPr>
                <w:rFonts w:hAnsi="ＭＳ ゴシック" w:hint="eastAsia"/>
                <w:color w:val="000000"/>
                <w:sz w:val="18"/>
                <w:szCs w:val="18"/>
              </w:rPr>
              <w:t>イ（２）については、指定看護小規模多機能型居宅介護事業所と同一建物に居住する登録者について、登録者の要介護状態区分に応じて、登録している期間１月につきそれぞれ所定単位数を算定する。ただし、登録者の数又は従業者の員数が別に厚生労働大臣が定める基準に該当する場合は、別に厚生労働大臣が定めるところにより算定す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003"/>
        </w:trPr>
        <w:tc>
          <w:tcPr>
            <w:tcW w:w="2305" w:type="dxa"/>
            <w:vMerge/>
            <w:tcBorders>
              <w:top w:val="dotted" w:sz="4" w:space="0" w:color="auto"/>
              <w:bottom w:val="dotted" w:sz="4" w:space="0" w:color="auto"/>
            </w:tcBorders>
          </w:tcPr>
          <w:p w:rsidR="00947784" w:rsidRPr="00FE6547" w:rsidRDefault="00947784" w:rsidP="00947784">
            <w:pPr>
              <w:spacing w:line="200" w:lineRule="exact"/>
              <w:rPr>
                <w:rFonts w:hAnsi="ＭＳ ゴシック"/>
                <w:sz w:val="18"/>
                <w:szCs w:val="18"/>
              </w:rPr>
            </w:pPr>
          </w:p>
        </w:tc>
        <w:tc>
          <w:tcPr>
            <w:tcW w:w="6441" w:type="dxa"/>
            <w:tcBorders>
              <w:top w:val="single" w:sz="4" w:space="0" w:color="auto"/>
            </w:tcBorders>
          </w:tcPr>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①看護小規模多機能型居宅介護費は、当該看護小規模多機能型居宅介護事業所へ登録した者について、登録者の居住する場所及び要介護状態区分に応じて、登録している期間１月につきそれぞれ所定単位数を算定する。月途中から登録した場合又は月途中から登録を終了した場合には、登録していた期間（登録日から当該月の末日まで又は当該月の初日から登録終了日まで）に対応した単位数を算定することとする。また、月途中から看護小規模多機能型居宅介護事業所と同一建物に転居した場合又は月途中から看護小規模多機能型居宅介護事業所と同一建物から同一建物ではない建物に転居した場合には、居住していた期間に応じた単位数を算定することとする。</w:t>
            </w:r>
          </w:p>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 xml:space="preserve">　　これらの算定の基礎となる「登録日」とは、利用者が看護小規模多機能型居宅介護事業者と利用契約を結んだ日ではなく、通い、訪問又は宿泊のいずれかのサービスを実際に利用開始した日とする。また、「登録終了日」とは、利用者が看護小規模多機能型居宅介護事業者との間の利用契約を終了した日とする。</w:t>
            </w:r>
          </w:p>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②「同一建物」とは、当該指定看護小規模多機能型居宅介護事業所と構造上又は外形上、一体的な建築物（養護老人ホーム、軽費老人ホーム、有料老人ホーム、サービス付き高齢者向け住宅に限る。）を指すものであり、具体的には、当該建物の１階部分に看護小規模多機能型居宅介護事業所がある場合や、当該建物と渡り廊下等で繋がっている場合が該当し、同一敷地内にある別棟の建築物や道路を挟んで隣接する場合は該当しない。</w:t>
            </w:r>
          </w:p>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 xml:space="preserve">　　また、ここでいう同一の建物については、当該建築物の管理、運営法人が当該看護小規模多機能型居宅介護事業所の看護小規模多機能型居宅介護事業者と異なる場合であっても該当するものであること。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D27581">
        <w:trPr>
          <w:trHeight w:val="259"/>
        </w:trPr>
        <w:tc>
          <w:tcPr>
            <w:tcW w:w="2305" w:type="dxa"/>
            <w:vMerge w:val="restart"/>
            <w:tcBorders>
              <w:top w:val="single" w:sz="4" w:space="0" w:color="auto"/>
              <w:bottom w:val="dotted" w:sz="4" w:space="0" w:color="auto"/>
            </w:tcBorders>
          </w:tcPr>
          <w:p w:rsidR="00947784" w:rsidRPr="00FE6547" w:rsidRDefault="00947784" w:rsidP="00947784">
            <w:pPr>
              <w:spacing w:line="200" w:lineRule="exact"/>
              <w:ind w:left="210" w:hangingChars="100" w:hanging="210"/>
              <w:rPr>
                <w:rFonts w:hAnsi="ＭＳ ゴシック"/>
                <w:color w:val="000000"/>
                <w:sz w:val="18"/>
                <w:szCs w:val="18"/>
              </w:rPr>
            </w:pPr>
            <w:r w:rsidRPr="00FE6547">
              <w:br w:type="page"/>
            </w:r>
            <w:r w:rsidRPr="00FE6547">
              <w:br w:type="page"/>
            </w:r>
            <w:r w:rsidRPr="00FE6547">
              <w:rPr>
                <w:rFonts w:hAnsi="ＭＳ ゴシック" w:hint="eastAsia"/>
                <w:color w:val="000000"/>
                <w:sz w:val="18"/>
                <w:szCs w:val="18"/>
              </w:rPr>
              <w:t>（定員超過による減算）</w:t>
            </w:r>
          </w:p>
        </w:tc>
        <w:tc>
          <w:tcPr>
            <w:tcW w:w="6441" w:type="dxa"/>
            <w:tcBorders>
              <w:top w:val="single" w:sz="4" w:space="0" w:color="auto"/>
              <w:bottom w:val="single" w:sz="4" w:space="0" w:color="auto"/>
            </w:tcBorders>
          </w:tcPr>
          <w:p w:rsidR="00947784" w:rsidRPr="00FE6547" w:rsidRDefault="00947784" w:rsidP="00947784">
            <w:pPr>
              <w:spacing w:line="200" w:lineRule="exact"/>
              <w:ind w:left="32" w:hangingChars="18" w:hanging="32"/>
              <w:rPr>
                <w:rFonts w:hAnsi="ＭＳ ゴシック"/>
                <w:color w:val="000000"/>
                <w:sz w:val="18"/>
                <w:szCs w:val="18"/>
              </w:rPr>
            </w:pPr>
            <w:r w:rsidRPr="00FE6547">
              <w:rPr>
                <w:rFonts w:hAnsi="ＭＳ ゴシック" w:hint="eastAsia"/>
                <w:color w:val="000000"/>
                <w:sz w:val="18"/>
                <w:szCs w:val="18"/>
              </w:rPr>
              <w:t>登録者の数が　運営規程に定められている登録定員を超える場合は、所定単位数の100分の70に相当する単位数を算定しているか。</w:t>
            </w:r>
          </w:p>
          <w:p w:rsidR="00947784" w:rsidRPr="00FE6547" w:rsidRDefault="00947784" w:rsidP="00947784">
            <w:pPr>
              <w:spacing w:line="200" w:lineRule="exact"/>
              <w:ind w:left="29" w:hangingChars="18" w:hanging="29"/>
              <w:rPr>
                <w:rFonts w:hAnsi="ＭＳ ゴシック"/>
                <w:color w:val="000000"/>
                <w:sz w:val="18"/>
                <w:szCs w:val="18"/>
              </w:rPr>
            </w:pPr>
            <w:r w:rsidRPr="00FE6547">
              <w:rPr>
                <w:rFonts w:hAnsi="ＭＳ ゴシック" w:hint="eastAsia"/>
                <w:color w:val="000000"/>
                <w:sz w:val="16"/>
                <w:szCs w:val="18"/>
              </w:rPr>
              <w:t>（指定地域密着型サービス基準第百八十二条において準用する指定地域密着型サービス基準第八十二条第二項に規定する場合を除く。※過疎地域）</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D27581">
        <w:tc>
          <w:tcPr>
            <w:tcW w:w="2305" w:type="dxa"/>
            <w:vMerge/>
            <w:tcBorders>
              <w:top w:val="dotted" w:sz="4" w:space="0" w:color="auto"/>
              <w:bottom w:val="single" w:sz="4" w:space="0" w:color="auto"/>
            </w:tcBorders>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55" w:hangingChars="97" w:hanging="155"/>
              <w:rPr>
                <w:rFonts w:hAnsi="ＭＳ ゴシック"/>
                <w:color w:val="000000"/>
                <w:sz w:val="16"/>
                <w:szCs w:val="16"/>
              </w:rPr>
            </w:pPr>
            <w:r w:rsidRPr="00FE6547">
              <w:rPr>
                <w:rFonts w:hAnsi="ＭＳ ゴシック" w:hint="eastAsia"/>
                <w:color w:val="000000"/>
                <w:sz w:val="16"/>
                <w:szCs w:val="16"/>
              </w:rPr>
              <w:t>①当該事業所の登録定員を上回る高齢者を登録させている場合（いわゆる定員超過利用の場合）においては、介護給付費の減額を行うこととし、通所介護費等の算定方法において、定員超過利用の基準及び単位数の算定方法を明らかにしているところであるが、適正なサービスの提供を確保するための規定であり、定員超過利用の未然防止を図るよう努めるものとする。</w:t>
            </w:r>
          </w:p>
          <w:p w:rsidR="00947784" w:rsidRPr="00FE6547" w:rsidRDefault="00947784" w:rsidP="00947784">
            <w:pPr>
              <w:spacing w:line="200" w:lineRule="exact"/>
              <w:ind w:left="155" w:hangingChars="97" w:hanging="155"/>
              <w:rPr>
                <w:rFonts w:hAnsi="ＭＳ ゴシック"/>
                <w:color w:val="000000"/>
                <w:sz w:val="16"/>
                <w:szCs w:val="16"/>
              </w:rPr>
            </w:pPr>
            <w:r w:rsidRPr="00FE6547">
              <w:rPr>
                <w:rFonts w:hAnsi="ＭＳ ゴシック" w:hint="eastAsia"/>
                <w:color w:val="000000"/>
                <w:sz w:val="16"/>
                <w:szCs w:val="16"/>
              </w:rPr>
              <w:t>②この場合の登録者、利用者又は入所者（以下「利用者等」という。）の数は、１月間(暦月)の利用者等の数の平均を用いる。この場合、１月間の利用者等の数の平均は、当該月の全利用者等の延数を当該月の日数で除して得た数とする。この平均利用者数等の算定に当たっては、小数点以下を切り上げるものとする。</w:t>
            </w:r>
          </w:p>
          <w:p w:rsidR="00947784" w:rsidRPr="00FE6547" w:rsidRDefault="00947784" w:rsidP="00947784">
            <w:pPr>
              <w:spacing w:line="200" w:lineRule="exact"/>
              <w:ind w:leftChars="16" w:left="159" w:hangingChars="78" w:hanging="125"/>
              <w:rPr>
                <w:rFonts w:hAnsi="ＭＳ ゴシック"/>
                <w:color w:val="000000"/>
                <w:sz w:val="16"/>
                <w:szCs w:val="16"/>
              </w:rPr>
            </w:pPr>
            <w:r w:rsidRPr="00FE6547">
              <w:rPr>
                <w:rFonts w:hAnsi="ＭＳ ゴシック" w:hint="eastAsia"/>
                <w:color w:val="000000"/>
                <w:sz w:val="16"/>
                <w:szCs w:val="16"/>
              </w:rPr>
              <w:t>③利用者等の数が、通所介護費等の算定方法に規定する定員超過利用の基準に該当することとなった事業所又は施設については、その翌月から定員超過利用が解消されるに至った月まで、利用者の全員について、所定単位数が通所介護費等の算定方法に規定する算定方法に従って減算され、定員超過利用が解消されるに至った月の翌月から通常の所定単位数が算定される。</w:t>
            </w:r>
          </w:p>
          <w:p w:rsidR="00947784" w:rsidRPr="00FE6547" w:rsidRDefault="00947784" w:rsidP="00947784">
            <w:pPr>
              <w:spacing w:line="200" w:lineRule="exact"/>
              <w:ind w:leftChars="3" w:left="166" w:hangingChars="100" w:hanging="160"/>
              <w:rPr>
                <w:rFonts w:hAnsi="ＭＳ ゴシック"/>
                <w:color w:val="000000"/>
                <w:sz w:val="16"/>
                <w:szCs w:val="16"/>
              </w:rPr>
            </w:pPr>
            <w:r w:rsidRPr="00FE6547">
              <w:rPr>
                <w:rFonts w:hAnsi="ＭＳ ゴシック" w:hint="eastAsia"/>
                <w:color w:val="000000"/>
                <w:sz w:val="16"/>
                <w:szCs w:val="16"/>
              </w:rPr>
              <w:t>④市町村長は、定員超過利用が行われている事業所又は施設に対しては、その解消を行うよう指導すること。当該指導に従わず、定員超過利用が２月以上継続する場合には、特別な事情がある場合を除き、指定の取消しを検討するものとする。</w:t>
            </w:r>
          </w:p>
          <w:p w:rsidR="00947784" w:rsidRPr="00FE6547" w:rsidRDefault="00947784" w:rsidP="00947784">
            <w:pPr>
              <w:spacing w:line="200" w:lineRule="exact"/>
              <w:ind w:left="189" w:hangingChars="118" w:hanging="189"/>
              <w:rPr>
                <w:rFonts w:hAnsi="ＭＳ ゴシック"/>
                <w:color w:val="000000"/>
                <w:sz w:val="16"/>
                <w:szCs w:val="16"/>
              </w:rPr>
            </w:pPr>
            <w:r w:rsidRPr="00FE6547">
              <w:rPr>
                <w:rFonts w:hAnsi="ＭＳ ゴシック" w:hint="eastAsia"/>
                <w:color w:val="000000"/>
                <w:sz w:val="16"/>
                <w:szCs w:val="16"/>
              </w:rPr>
              <w:t>⑤災害（地域密着型介護老人福祉施設入所者生活介護については、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p w:rsidR="00947784" w:rsidRPr="00FE6547" w:rsidRDefault="00947784" w:rsidP="00947784">
            <w:pPr>
              <w:spacing w:line="200" w:lineRule="exact"/>
              <w:ind w:left="189" w:hangingChars="118" w:hanging="189"/>
              <w:rPr>
                <w:rFonts w:hAnsi="ＭＳ ゴシック"/>
                <w:color w:val="000000"/>
                <w:sz w:val="18"/>
                <w:szCs w:val="18"/>
              </w:rPr>
            </w:pPr>
            <w:r w:rsidRPr="00FE6547">
              <w:rPr>
                <w:rFonts w:hAnsi="ＭＳ ゴシック" w:hint="eastAsia"/>
                <w:color w:val="000000"/>
                <w:sz w:val="16"/>
                <w:szCs w:val="18"/>
              </w:rPr>
              <w:t>⑥小規模多機能型居宅介護及び看護小規模多機能型居宅介護において、過疎地域その他これに類する地域であって、地域の実情により当該地域における指定小規模多機能型居宅介護及び看護小規模多機能型居宅介護の効率的運営に必要であると市町村が認めた場合に限り、人員及び設備に関する基準を満たすことを要件に、登録定員を超えてサービス提供を行うことが例外的に認められるが、当該定員超過利用については、当該定員超過利用が開始した月から所定単位数の減算を行うことはせず、一定の期間（市町村が登録定員の超過を認めた日から市町村介護保険事業計画の終期までの最大３年間を基本とする。ただし、次期の市町村介護保険事業計画を作成するに当たって、市町村が新規に代替サービスを整備するよりも既存の事業所を活用した方が効率的であると認めた場合に限り、次期の市町村介護保険事業計画の終期まで延長が可能とする。）に限り所定単位数の減算を行わないこととする。</w:t>
            </w:r>
          </w:p>
        </w:tc>
        <w:tc>
          <w:tcPr>
            <w:tcW w:w="425"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6"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5"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D27581">
        <w:trPr>
          <w:trHeight w:val="212"/>
        </w:trPr>
        <w:tc>
          <w:tcPr>
            <w:tcW w:w="2305" w:type="dxa"/>
            <w:tcBorders>
              <w:top w:val="single" w:sz="4" w:space="0" w:color="auto"/>
              <w:bottom w:val="nil"/>
            </w:tcBorders>
          </w:tcPr>
          <w:p w:rsidR="00947784" w:rsidRPr="00FE6547" w:rsidRDefault="00947784" w:rsidP="00947784">
            <w:pPr>
              <w:spacing w:line="200" w:lineRule="exact"/>
              <w:ind w:left="180" w:hangingChars="100" w:hanging="180"/>
              <w:rPr>
                <w:rFonts w:hAnsi="ＭＳ ゴシック"/>
                <w:color w:val="000000"/>
                <w:sz w:val="18"/>
                <w:szCs w:val="18"/>
              </w:rPr>
            </w:pPr>
            <w:r w:rsidRPr="00FE6547">
              <w:rPr>
                <w:rFonts w:hAnsi="ＭＳ ゴシック" w:hint="eastAsia"/>
                <w:color w:val="000000"/>
                <w:sz w:val="18"/>
                <w:szCs w:val="18"/>
              </w:rPr>
              <w:t>（人員基準欠如による</w:t>
            </w:r>
          </w:p>
          <w:p w:rsidR="00947784" w:rsidRPr="00FE6547" w:rsidRDefault="00947784" w:rsidP="00947784">
            <w:pPr>
              <w:spacing w:line="200" w:lineRule="exact"/>
              <w:ind w:firstLineChars="100" w:firstLine="180"/>
              <w:rPr>
                <w:rFonts w:hAnsi="ＭＳ ゴシック"/>
                <w:strike/>
                <w:color w:val="000000"/>
                <w:sz w:val="18"/>
                <w:szCs w:val="18"/>
              </w:rPr>
            </w:pPr>
            <w:r w:rsidRPr="00FE6547">
              <w:rPr>
                <w:rFonts w:hAnsi="ＭＳ ゴシック" w:hint="eastAsia"/>
                <w:color w:val="000000"/>
                <w:sz w:val="18"/>
                <w:szCs w:val="18"/>
              </w:rPr>
              <w:t>減算）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olor w:val="000000"/>
                <w:sz w:val="18"/>
                <w:szCs w:val="18"/>
              </w:rPr>
            </w:pPr>
            <w:r w:rsidRPr="00FE6547">
              <w:rPr>
                <w:rFonts w:hAnsi="ＭＳ ゴシック" w:hint="eastAsia"/>
                <w:color w:val="000000"/>
                <w:sz w:val="18"/>
                <w:szCs w:val="18"/>
              </w:rPr>
              <w:t>従業者の員数が指定基準に定める員数を置いていない場合は、所定単位数の100分の70に相当する単位数を算定しているか。</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305" w:type="dxa"/>
            <w:tcBorders>
              <w:top w:val="nil"/>
              <w:bottom w:val="dotted" w:sz="4" w:space="0" w:color="auto"/>
            </w:tcBorders>
          </w:tcPr>
          <w:p w:rsidR="00947784" w:rsidRPr="00FE6547" w:rsidRDefault="00947784" w:rsidP="00947784">
            <w:pPr>
              <w:spacing w:line="200" w:lineRule="exact"/>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①当該事業所又は施設の職員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②人員基準上満たすべき職員の員数を算定する際の利用者数等は、当該年度の前年度（毎年４月１日に始まり翌年３月31日をもって終わる年度とする。）の平均を用いる（ただし、新規開設又は再開の場合は推定数による）。この場合、利用者数等の平均は、前年度の全利用者等の延数（小規模多機能型居宅介護及び看護看護小規模多機能型居宅介護については、１日ごとの同時に通いサービスの提供を受けた者（短期利用居宅介護費を算定する者を含む。）の数の最大値を合計したもの）を当該前年度の日数で除して得た数とする。この平均利用者数等の算定に当たっては、小数点第２位以下を切り上げるものとする。</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③看護・介護職員の人員基準欠如については、</w:t>
            </w:r>
          </w:p>
          <w:p w:rsidR="00947784" w:rsidRPr="00FE6547" w:rsidRDefault="00947784" w:rsidP="00947784">
            <w:pPr>
              <w:autoSpaceDE w:val="0"/>
              <w:autoSpaceDN w:val="0"/>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イ　人員基準上必要とされる員数から１割を超えて減少した場合には、その翌月から人員基準欠如が解消されるに至った月まで、利用者等の全員について所定単位数が通所介護費等の算定方法に規定する算定方法に従って減算され、</w:t>
            </w:r>
          </w:p>
          <w:p w:rsidR="00947784" w:rsidRPr="00FE6547" w:rsidRDefault="00947784" w:rsidP="00947784">
            <w:pPr>
              <w:autoSpaceDE w:val="0"/>
              <w:autoSpaceDN w:val="0"/>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ロ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947784" w:rsidRPr="00FE6547" w:rsidRDefault="00947784" w:rsidP="00947784">
            <w:pPr>
              <w:autoSpaceDE w:val="0"/>
              <w:autoSpaceDN w:val="0"/>
              <w:spacing w:line="200" w:lineRule="exact"/>
              <w:ind w:left="320" w:hangingChars="200" w:hanging="320"/>
              <w:rPr>
                <w:rFonts w:hAnsi="ＭＳ ゴシック"/>
                <w:sz w:val="16"/>
                <w:szCs w:val="16"/>
              </w:rPr>
            </w:pPr>
            <w:r w:rsidRPr="00FE6547">
              <w:rPr>
                <w:rFonts w:hAnsi="ＭＳ ゴシック" w:hint="eastAsia"/>
                <w:color w:val="000000"/>
                <w:sz w:val="16"/>
                <w:szCs w:val="16"/>
              </w:rPr>
              <w:t>ハ　複合型サービス事業所については、指定基準第171条第１項に規定する看護小規模多機能型居宅介護従業者（通いサービス及び訪問サービスの提供に当たる者に限る。）は前記イ及びロにより取り扱うこととする。なお、看護小規模多機能型居宅介護従業者については、指定基準第171条第１項の夜間及び深夜の勤務又は宿直勤務を行う職員の人員基準欠如に係る減算の取扱いは⑤を参照すること。</w:t>
            </w:r>
          </w:p>
          <w:p w:rsidR="00947784" w:rsidRPr="00FE6547" w:rsidRDefault="00947784" w:rsidP="00947784">
            <w:pPr>
              <w:autoSpaceDE w:val="0"/>
              <w:autoSpaceDN w:val="0"/>
              <w:spacing w:line="200" w:lineRule="exact"/>
              <w:ind w:left="160" w:hangingChars="100" w:hanging="160"/>
              <w:rPr>
                <w:rFonts w:hAnsi="ＭＳ ゴシック"/>
                <w:sz w:val="16"/>
                <w:szCs w:val="16"/>
              </w:rPr>
            </w:pPr>
            <w:r w:rsidRPr="00FE6547">
              <w:rPr>
                <w:rFonts w:hAnsi="ＭＳ ゴシック" w:hint="eastAsia"/>
                <w:sz w:val="16"/>
                <w:szCs w:val="16"/>
              </w:rPr>
              <w:t>④看護・介護職員以外の人員基準欠如について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看護小規模多機能型居宅介護事業所における介護支援専門員が必要な研修を修了していない場合についても、同様の取扱いとする。ただし、都道府県における研修の開催状況を踏まえ、研修を修了した職員の離職等により人員基準欠如となった場合に、介護支援専門員を新たに配置し、かつ、市町村からの推薦を受けて都道府県に研修の申込を行い、当該介護支援専門員が研修を修了することが確実に見込まれることきは、当該研修を修了するまでの間は減算対象としない取扱いとする。なお、当該介護支援専門員が受講予定の研修を修了しなかった場合は、当該通常の減算の算定方法に従って、人員基準欠如が発生した翌々月から減算を行うこととするが、当該介護支援専門員等が研修を修了しなかった理由が、当該介護支援専門員等の急な離職等、事業所の責に帰すべき事由以外のやむを得ないものである場合であって、当該離職等の翌々月までに、研修を修了することが確実に見込まれる介護支援専門員を新たに配置したときは、当該研修を修了するまでの間は減算対象としない取扱いとすることも差し支えない。</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⑤夜間及び深夜の勤務又は宿直勤務を行う職員の人員基準欠如については、ある月において以下のいずれかの事態が発生した場合に、その翌月において利用者等の全員について、減算することとする。</w:t>
            </w:r>
          </w:p>
          <w:p w:rsidR="00947784" w:rsidRPr="00FE6547" w:rsidRDefault="00947784" w:rsidP="00947784">
            <w:pPr>
              <w:autoSpaceDE w:val="0"/>
              <w:autoSpaceDN w:val="0"/>
              <w:spacing w:line="200" w:lineRule="exact"/>
              <w:ind w:leftChars="100" w:left="530" w:hangingChars="200" w:hanging="320"/>
              <w:rPr>
                <w:rFonts w:hAnsi="ＭＳ ゴシック"/>
                <w:color w:val="000000"/>
                <w:sz w:val="16"/>
                <w:szCs w:val="16"/>
              </w:rPr>
            </w:pPr>
            <w:r w:rsidRPr="00FE6547">
              <w:rPr>
                <w:rFonts w:hAnsi="ＭＳ ゴシック" w:hint="eastAsia"/>
                <w:color w:val="000000"/>
                <w:sz w:val="16"/>
                <w:szCs w:val="16"/>
              </w:rPr>
              <w:t>イ　当該従事者が勤務すべき時間帯において職員数が基準に定める員数に満たない事態が２日以上連続して発生した場合</w:t>
            </w:r>
          </w:p>
          <w:p w:rsidR="00947784" w:rsidRPr="00FE6547" w:rsidRDefault="00947784" w:rsidP="00947784">
            <w:pPr>
              <w:autoSpaceDE w:val="0"/>
              <w:autoSpaceDN w:val="0"/>
              <w:spacing w:line="200" w:lineRule="exact"/>
              <w:ind w:leftChars="100" w:left="530" w:hangingChars="200" w:hanging="320"/>
              <w:rPr>
                <w:rFonts w:hAnsi="ＭＳ ゴシック"/>
                <w:color w:val="000000"/>
                <w:sz w:val="16"/>
                <w:szCs w:val="16"/>
              </w:rPr>
            </w:pPr>
            <w:r w:rsidRPr="00FE6547">
              <w:rPr>
                <w:rFonts w:hAnsi="ＭＳ ゴシック" w:hint="eastAsia"/>
                <w:color w:val="000000"/>
                <w:sz w:val="16"/>
                <w:szCs w:val="16"/>
              </w:rPr>
              <w:t>ロ　当該従事者が勤務すべき時間帯において職員数が基準に定める員数に満たない事態が４日以上発生した場合</w:t>
            </w:r>
          </w:p>
          <w:p w:rsidR="00947784" w:rsidRPr="00FE6547" w:rsidRDefault="00947784" w:rsidP="00947784">
            <w:pPr>
              <w:autoSpaceDE w:val="0"/>
              <w:autoSpaceDN w:val="0"/>
              <w:spacing w:line="200" w:lineRule="exact"/>
              <w:ind w:left="160" w:hangingChars="100" w:hanging="160"/>
              <w:rPr>
                <w:rFonts w:hAnsi="ＭＳ ゴシック"/>
                <w:sz w:val="16"/>
                <w:szCs w:val="16"/>
              </w:rPr>
            </w:pPr>
            <w:r w:rsidRPr="00FE6547">
              <w:rPr>
                <w:rFonts w:hAnsi="ＭＳ ゴシック" w:hint="eastAsia"/>
                <w:color w:val="000000"/>
                <w:sz w:val="16"/>
                <w:szCs w:val="16"/>
              </w:rPr>
              <w:t>⑥市町村長は、著しい人員基準欠如が継続する場合には、職員の増員、利用定員等の見直し、事業の休止等を指導すること。当該指導に従わない場合には、特別な事情がある場合を除き、指定の取消しを検討するものとする。</w:t>
            </w:r>
          </w:p>
        </w:tc>
        <w:tc>
          <w:tcPr>
            <w:tcW w:w="425" w:type="dxa"/>
            <w:vMerge/>
            <w:vAlign w:val="center"/>
          </w:tcPr>
          <w:p w:rsidR="00947784" w:rsidRPr="00FE6547" w:rsidRDefault="00947784" w:rsidP="00947784">
            <w:pPr>
              <w:spacing w:line="200" w:lineRule="exact"/>
              <w:jc w:val="center"/>
              <w:rPr>
                <w:rFonts w:hAnsi="ＭＳ ゴシック"/>
                <w:sz w:val="20"/>
              </w:rPr>
            </w:pPr>
          </w:p>
        </w:tc>
        <w:tc>
          <w:tcPr>
            <w:tcW w:w="426" w:type="dxa"/>
            <w:vMerge/>
            <w:vAlign w:val="center"/>
          </w:tcPr>
          <w:p w:rsidR="00947784" w:rsidRPr="00FE6547" w:rsidRDefault="00947784" w:rsidP="00947784">
            <w:pPr>
              <w:spacing w:line="200" w:lineRule="exact"/>
              <w:jc w:val="center"/>
              <w:rPr>
                <w:rFonts w:hAnsi="ＭＳ ゴシック"/>
                <w:sz w:val="20"/>
              </w:rPr>
            </w:pPr>
          </w:p>
        </w:tc>
        <w:tc>
          <w:tcPr>
            <w:tcW w:w="425" w:type="dxa"/>
            <w:vMerge/>
            <w:vAlign w:val="center"/>
          </w:tcPr>
          <w:p w:rsidR="00947784" w:rsidRPr="00FE6547" w:rsidRDefault="00947784" w:rsidP="00947784">
            <w:pPr>
              <w:spacing w:line="200" w:lineRule="exact"/>
              <w:jc w:val="center"/>
              <w:rPr>
                <w:rFonts w:hAnsi="ＭＳ ゴシック"/>
                <w:sz w:val="20"/>
              </w:rPr>
            </w:pPr>
          </w:p>
        </w:tc>
      </w:tr>
      <w:tr w:rsidR="00947784" w:rsidRPr="00FE6547" w:rsidTr="006D2A13">
        <w:tc>
          <w:tcPr>
            <w:tcW w:w="2305" w:type="dxa"/>
            <w:tcBorders>
              <w:top w:val="dotted" w:sz="4" w:space="0" w:color="auto"/>
            </w:tcBorders>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（常勤換算法による職員数の算定方法等について）</w:t>
            </w: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color w:val="000000"/>
                <w:sz w:val="16"/>
                <w:szCs w:val="16"/>
              </w:rPr>
              <w:t>◇</w:t>
            </w:r>
            <w:r w:rsidRPr="00FE6547">
              <w:rPr>
                <w:rFonts w:hAnsi="ＭＳ ゴシック" w:hint="eastAsia"/>
                <w:sz w:val="16"/>
                <w:szCs w:val="18"/>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947784" w:rsidRPr="00FE6547" w:rsidRDefault="00947784" w:rsidP="00947784">
            <w:pPr>
              <w:spacing w:line="200" w:lineRule="exact"/>
              <w:ind w:leftChars="100" w:left="210" w:firstLineChars="100" w:firstLine="160"/>
              <w:rPr>
                <w:rFonts w:hAnsi="ＭＳ ゴシック"/>
                <w:sz w:val="16"/>
                <w:szCs w:val="18"/>
              </w:rPr>
            </w:pPr>
            <w:r w:rsidRPr="00FE6547">
              <w:rPr>
                <w:rFonts w:hAnsi="ＭＳ ゴシック" w:hint="eastAsia"/>
                <w:sz w:val="16"/>
                <w:szCs w:val="18"/>
              </w:rPr>
              <w:t>その他、常勤換算方法及び常勤の具体的な取扱いについては、①及び②のとおりとすること。</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① 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② 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947784" w:rsidRPr="00FE6547" w:rsidRDefault="00947784" w:rsidP="00947784">
            <w:pPr>
              <w:autoSpaceDE w:val="0"/>
              <w:autoSpaceDN w:val="0"/>
              <w:spacing w:line="200" w:lineRule="exact"/>
              <w:ind w:leftChars="100" w:left="210" w:firstLineChars="100" w:firstLine="160"/>
              <w:rPr>
                <w:rFonts w:hAnsi="ＭＳ ゴシック"/>
                <w:color w:val="000000"/>
                <w:sz w:val="16"/>
                <w:szCs w:val="16"/>
              </w:rPr>
            </w:pPr>
            <w:r w:rsidRPr="00FE6547">
              <w:rPr>
                <w:rFonts w:hAnsi="ＭＳ ゴシック" w:hint="eastAsia"/>
                <w:sz w:val="16"/>
                <w:szCs w:val="18"/>
              </w:rPr>
              <w:t>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425" w:type="dxa"/>
            <w:vMerge/>
            <w:vAlign w:val="center"/>
          </w:tcPr>
          <w:p w:rsidR="00947784" w:rsidRPr="00FE6547" w:rsidRDefault="00947784" w:rsidP="00947784">
            <w:pPr>
              <w:spacing w:line="200" w:lineRule="exact"/>
              <w:jc w:val="center"/>
              <w:rPr>
                <w:rFonts w:hAnsi="ＭＳ ゴシック"/>
                <w:sz w:val="20"/>
              </w:rPr>
            </w:pPr>
          </w:p>
        </w:tc>
        <w:tc>
          <w:tcPr>
            <w:tcW w:w="426" w:type="dxa"/>
            <w:vMerge/>
            <w:vAlign w:val="center"/>
          </w:tcPr>
          <w:p w:rsidR="00947784" w:rsidRPr="00FE6547" w:rsidRDefault="00947784" w:rsidP="00947784">
            <w:pPr>
              <w:spacing w:line="200" w:lineRule="exact"/>
              <w:jc w:val="center"/>
              <w:rPr>
                <w:rFonts w:hAnsi="ＭＳ ゴシック"/>
                <w:sz w:val="20"/>
              </w:rPr>
            </w:pPr>
          </w:p>
        </w:tc>
        <w:tc>
          <w:tcPr>
            <w:tcW w:w="425" w:type="dxa"/>
            <w:vMerge/>
            <w:vAlign w:val="center"/>
          </w:tcPr>
          <w:p w:rsidR="00947784" w:rsidRPr="00FE6547" w:rsidRDefault="00947784" w:rsidP="00947784">
            <w:pPr>
              <w:spacing w:line="200" w:lineRule="exact"/>
              <w:jc w:val="center"/>
              <w:rPr>
                <w:rFonts w:hAnsi="ＭＳ ゴシック"/>
                <w:sz w:val="20"/>
              </w:rPr>
            </w:pPr>
          </w:p>
        </w:tc>
      </w:tr>
      <w:tr w:rsidR="00947784" w:rsidRPr="00FE6547" w:rsidTr="006D2A13">
        <w:trPr>
          <w:trHeight w:val="926"/>
        </w:trPr>
        <w:tc>
          <w:tcPr>
            <w:tcW w:w="2305" w:type="dxa"/>
            <w:vMerge w:val="restart"/>
            <w:tcBorders>
              <w:top w:val="dotted" w:sz="4" w:space="0" w:color="auto"/>
            </w:tcBorders>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（サービス提供が過少である場合の減算）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180" w:hangingChars="100" w:hanging="180"/>
              <w:rPr>
                <w:rFonts w:hAnsi="ＭＳ ゴシック"/>
                <w:color w:val="000000"/>
                <w:sz w:val="16"/>
                <w:szCs w:val="16"/>
              </w:rPr>
            </w:pPr>
            <w:r w:rsidRPr="00FE6547">
              <w:rPr>
                <w:rFonts w:hAnsi="ＭＳ ゴシック" w:hint="eastAsia"/>
                <w:color w:val="000000"/>
                <w:sz w:val="18"/>
                <w:szCs w:val="18"/>
              </w:rPr>
              <w:t>イについては、指定看護小規模多機能型居宅介護事業所が提供する通いサービス、訪問サービス及び宿泊サービスの算定月における提供回数について、登録者（短期利用居宅介護費を算定する者を除く。）１人当たり平均回数が、週４回に満たない場合は、所定単位数の１００分の７０に相当する単位数を算定しているか。</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D27581">
        <w:trPr>
          <w:trHeight w:val="926"/>
        </w:trPr>
        <w:tc>
          <w:tcPr>
            <w:tcW w:w="2305" w:type="dxa"/>
            <w:vMerge/>
            <w:tcBorders>
              <w:bottom w:val="single" w:sz="4" w:space="0" w:color="auto"/>
            </w:tcBorders>
          </w:tcPr>
          <w:p w:rsidR="00947784" w:rsidRPr="00FE6547" w:rsidRDefault="00947784" w:rsidP="00947784">
            <w:pPr>
              <w:spacing w:line="200" w:lineRule="exact"/>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①「登録者１人当たり平均回数」は、歴月ごとに以下のイからハまでの方法に従って算定したサービス提供回数の合計数を、当該月の日数に当該事業所の登録者数を乗じたもので除したものに、７を乗ずることによって算定するものとする。</w:t>
            </w:r>
          </w:p>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 xml:space="preserve">　イ　通いサービス</w:t>
            </w:r>
          </w:p>
          <w:p w:rsidR="00947784" w:rsidRPr="00FE6547" w:rsidRDefault="00947784" w:rsidP="00947784">
            <w:pPr>
              <w:spacing w:line="200" w:lineRule="exact"/>
              <w:ind w:left="480" w:hangingChars="300" w:hanging="480"/>
              <w:rPr>
                <w:rFonts w:hAnsi="ＭＳ ゴシック"/>
                <w:color w:val="000000"/>
                <w:sz w:val="16"/>
                <w:szCs w:val="18"/>
              </w:rPr>
            </w:pPr>
            <w:r w:rsidRPr="00FE6547">
              <w:rPr>
                <w:rFonts w:hAnsi="ＭＳ ゴシック" w:hint="eastAsia"/>
                <w:color w:val="000000"/>
                <w:sz w:val="16"/>
                <w:szCs w:val="18"/>
              </w:rPr>
              <w:t xml:space="preserve">　　　１人の登録者が１日に複数回通いサービスを利用する場合にあっては、複数回の算定を可能とする。</w:t>
            </w:r>
          </w:p>
          <w:p w:rsidR="00947784" w:rsidRPr="00FE6547" w:rsidRDefault="00947784" w:rsidP="00947784">
            <w:pPr>
              <w:spacing w:line="200" w:lineRule="exact"/>
              <w:ind w:left="480" w:hangingChars="300" w:hanging="480"/>
              <w:rPr>
                <w:rFonts w:hAnsi="ＭＳ ゴシック"/>
                <w:color w:val="000000"/>
                <w:sz w:val="16"/>
                <w:szCs w:val="18"/>
              </w:rPr>
            </w:pPr>
            <w:r w:rsidRPr="00FE6547">
              <w:rPr>
                <w:rFonts w:hAnsi="ＭＳ ゴシック" w:hint="eastAsia"/>
                <w:color w:val="000000"/>
                <w:sz w:val="16"/>
                <w:szCs w:val="18"/>
              </w:rPr>
              <w:t xml:space="preserve">　ロ　訪問サービス</w:t>
            </w:r>
          </w:p>
          <w:p w:rsidR="00947784" w:rsidRPr="00FE6547" w:rsidRDefault="00947784" w:rsidP="00947784">
            <w:pPr>
              <w:spacing w:line="200" w:lineRule="exact"/>
              <w:ind w:left="480" w:hangingChars="300" w:hanging="480"/>
              <w:rPr>
                <w:rFonts w:hAnsi="ＭＳ ゴシック"/>
                <w:color w:val="000000"/>
                <w:sz w:val="16"/>
                <w:szCs w:val="18"/>
              </w:rPr>
            </w:pPr>
            <w:r w:rsidRPr="00FE6547">
              <w:rPr>
                <w:rFonts w:hAnsi="ＭＳ ゴシック" w:hint="eastAsia"/>
                <w:color w:val="000000"/>
                <w:sz w:val="16"/>
                <w:szCs w:val="18"/>
              </w:rPr>
              <w:t xml:space="preserve">　　　１回の訪問を１回のサービス提供として算定すること。なお、看護小規模多機能型居宅介護の訪問サービスは身体介護に限られないため、登録者宅を訪問して見守りの意味で声かけ等を行った場合でも、訪問サービスの回数に含めて差し支えない。また、訪問サービスには訪問看護サービスも含まれるものである。</w:t>
            </w:r>
          </w:p>
          <w:p w:rsidR="00947784" w:rsidRPr="00FE6547" w:rsidRDefault="00947784" w:rsidP="00947784">
            <w:pPr>
              <w:spacing w:line="200" w:lineRule="exact"/>
              <w:ind w:left="480" w:hangingChars="300" w:hanging="480"/>
              <w:rPr>
                <w:rFonts w:hAnsi="ＭＳ ゴシック"/>
                <w:color w:val="000000"/>
                <w:sz w:val="16"/>
                <w:szCs w:val="18"/>
              </w:rPr>
            </w:pPr>
            <w:r w:rsidRPr="00FE6547">
              <w:rPr>
                <w:rFonts w:hAnsi="ＭＳ ゴシック" w:hint="eastAsia"/>
                <w:color w:val="000000"/>
                <w:sz w:val="16"/>
                <w:szCs w:val="18"/>
              </w:rPr>
              <w:t xml:space="preserve">　ハ　宿泊サービス</w:t>
            </w:r>
          </w:p>
          <w:p w:rsidR="00947784" w:rsidRPr="00FE6547" w:rsidRDefault="00947784" w:rsidP="00947784">
            <w:pPr>
              <w:spacing w:line="200" w:lineRule="exact"/>
              <w:ind w:left="480" w:hangingChars="300" w:hanging="480"/>
              <w:rPr>
                <w:rFonts w:hAnsi="ＭＳ ゴシック"/>
                <w:color w:val="000000"/>
                <w:sz w:val="16"/>
                <w:szCs w:val="18"/>
              </w:rPr>
            </w:pPr>
            <w:r w:rsidRPr="00FE6547">
              <w:rPr>
                <w:rFonts w:hAnsi="ＭＳ ゴシック" w:hint="eastAsia"/>
                <w:color w:val="000000"/>
                <w:sz w:val="16"/>
                <w:szCs w:val="18"/>
              </w:rPr>
              <w:t xml:space="preserve">　　　宿泊サービスについては、１泊を１回として算定すること。ただし、通いサービスに引き続いて宿泊サービスを行う場合は、それぞれを１回とし、計２回として算定すること。</w:t>
            </w:r>
          </w:p>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②登録者が月の途中に利用を開始又は終了した場合にあっては、利用開始日の前日以前又は利用終了日の翌日以降の日数については、①の日数の算定の際に控除するものとすること。登録者が入院した場合の入院日（入院初日及び退院日を除く。）についても同様の取扱いとする。</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8"/>
              </w:rPr>
              <w:t>③市町村長は、サービス提供回数が過少である状態が継続する場合には、事業所に対し適切なサービスの提供を指導するものとする。</w:t>
            </w:r>
          </w:p>
        </w:tc>
        <w:tc>
          <w:tcPr>
            <w:tcW w:w="425" w:type="dxa"/>
            <w:vMerge/>
            <w:vAlign w:val="center"/>
          </w:tcPr>
          <w:p w:rsidR="00947784" w:rsidRPr="00FE6547" w:rsidRDefault="00947784" w:rsidP="00947784">
            <w:pPr>
              <w:spacing w:line="200" w:lineRule="exact"/>
              <w:jc w:val="center"/>
              <w:rPr>
                <w:rFonts w:hAnsi="ＭＳ ゴシック"/>
                <w:sz w:val="20"/>
              </w:rPr>
            </w:pPr>
          </w:p>
        </w:tc>
        <w:tc>
          <w:tcPr>
            <w:tcW w:w="426" w:type="dxa"/>
            <w:vMerge/>
            <w:vAlign w:val="center"/>
          </w:tcPr>
          <w:p w:rsidR="00947784" w:rsidRPr="00FE6547" w:rsidRDefault="00947784" w:rsidP="00947784">
            <w:pPr>
              <w:spacing w:line="200" w:lineRule="exact"/>
              <w:jc w:val="center"/>
              <w:rPr>
                <w:rFonts w:hAnsi="ＭＳ ゴシック"/>
                <w:sz w:val="20"/>
              </w:rPr>
            </w:pPr>
          </w:p>
        </w:tc>
        <w:tc>
          <w:tcPr>
            <w:tcW w:w="425" w:type="dxa"/>
            <w:vMerge/>
            <w:vAlign w:val="center"/>
          </w:tcPr>
          <w:p w:rsidR="00947784" w:rsidRPr="00FE6547" w:rsidRDefault="00947784" w:rsidP="00947784">
            <w:pPr>
              <w:spacing w:line="200" w:lineRule="exact"/>
              <w:jc w:val="center"/>
              <w:rPr>
                <w:rFonts w:hAnsi="ＭＳ ゴシック"/>
                <w:sz w:val="20"/>
              </w:rPr>
            </w:pPr>
          </w:p>
        </w:tc>
      </w:tr>
      <w:tr w:rsidR="00947784" w:rsidRPr="00FE6547" w:rsidTr="00D27581">
        <w:trPr>
          <w:trHeight w:val="20"/>
        </w:trPr>
        <w:tc>
          <w:tcPr>
            <w:tcW w:w="2305" w:type="dxa"/>
            <w:vMerge w:val="restart"/>
            <w:tcBorders>
              <w:top w:val="single" w:sz="4" w:space="0" w:color="auto"/>
              <w:bottom w:val="dotted" w:sz="4" w:space="0" w:color="auto"/>
            </w:tcBorders>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（訪問看護体制減算）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olor w:val="000000"/>
                <w:sz w:val="18"/>
                <w:szCs w:val="16"/>
              </w:rPr>
            </w:pPr>
            <w:r w:rsidRPr="00FE6547">
              <w:rPr>
                <w:rFonts w:hAnsi="ＭＳ ゴシック" w:hint="eastAsia"/>
                <w:color w:val="000000"/>
                <w:sz w:val="18"/>
                <w:szCs w:val="16"/>
              </w:rPr>
              <w:t>イについては、別に厚生労働大臣が定める基準に適合しているものとして市町村長に届け出た指定看護小規模多機能型居宅介護事業所については、訪問看護体制減算として、要介護状態区分が要介護１、要介護２又は要介護３である者については１月につき９２５単位を、要介護４である者については１月につき１，８５０単位を、要介護５である者については１月につき２，９１４単位を所定単位数から減算しているか。</w:t>
            </w:r>
          </w:p>
          <w:p w:rsidR="00947784" w:rsidRPr="00FE6547" w:rsidRDefault="00947784" w:rsidP="00947784">
            <w:pPr>
              <w:autoSpaceDE w:val="0"/>
              <w:autoSpaceDN w:val="0"/>
              <w:spacing w:line="200" w:lineRule="exact"/>
              <w:rPr>
                <w:rFonts w:hAnsi="ＭＳ ゴシック"/>
                <w:color w:val="000000"/>
                <w:sz w:val="16"/>
                <w:szCs w:val="16"/>
              </w:rPr>
            </w:pPr>
          </w:p>
          <w:p w:rsidR="00947784" w:rsidRPr="00FE6547" w:rsidRDefault="00947784" w:rsidP="00947784">
            <w:pPr>
              <w:autoSpaceDE w:val="0"/>
              <w:autoSpaceDN w:val="0"/>
              <w:spacing w:line="200" w:lineRule="exact"/>
              <w:rPr>
                <w:rFonts w:hAnsi="ＭＳ ゴシック"/>
                <w:color w:val="000000"/>
                <w:sz w:val="16"/>
                <w:szCs w:val="16"/>
              </w:rPr>
            </w:pPr>
            <w:r w:rsidRPr="00FE6547">
              <w:rPr>
                <w:rFonts w:hAnsi="ＭＳ ゴシック" w:hint="eastAsia"/>
                <w:color w:val="000000"/>
                <w:sz w:val="16"/>
                <w:szCs w:val="16"/>
              </w:rPr>
              <w:t>【厚生労働大臣が定める基準】</w:t>
            </w:r>
          </w:p>
          <w:p w:rsidR="00947784" w:rsidRPr="00FE6547" w:rsidRDefault="00947784" w:rsidP="00947784">
            <w:pPr>
              <w:autoSpaceDE w:val="0"/>
              <w:autoSpaceDN w:val="0"/>
              <w:spacing w:line="200" w:lineRule="exact"/>
              <w:rPr>
                <w:rFonts w:hAnsi="ＭＳ ゴシック"/>
                <w:color w:val="000000"/>
                <w:sz w:val="16"/>
                <w:szCs w:val="16"/>
              </w:rPr>
            </w:pPr>
            <w:r w:rsidRPr="00FE6547">
              <w:rPr>
                <w:rFonts w:hAnsi="ＭＳ ゴシック" w:hint="eastAsia"/>
                <w:color w:val="000000"/>
                <w:sz w:val="16"/>
                <w:szCs w:val="16"/>
              </w:rPr>
              <w:t>次に掲げる基準のいずれにも適合すること。</w:t>
            </w:r>
          </w:p>
          <w:p w:rsidR="00947784" w:rsidRPr="00FE6547" w:rsidRDefault="00947784" w:rsidP="00947784">
            <w:pPr>
              <w:autoSpaceDE w:val="0"/>
              <w:autoSpaceDN w:val="0"/>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イ　算定日が属する月の前３月間において、指定看護小規模多機能型居宅介護事業所における利用者（複合型サービス費に係る短期利用居宅介護費を算定する者を除く。以下同じ。）の総数のうち、主治の医師の指示に基づく看護サービスを提供した利用者の占める割合が100分の30未満であること。</w:t>
            </w:r>
          </w:p>
          <w:p w:rsidR="00947784" w:rsidRPr="00FE6547" w:rsidRDefault="00947784" w:rsidP="00947784">
            <w:pPr>
              <w:autoSpaceDE w:val="0"/>
              <w:autoSpaceDN w:val="0"/>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ロ　算定日が属する月の前３月間において、指定看護小規模多機能型居宅介護事業所における利用者の総数のうち、緊急時訪問看護加算を算定した利用者の占める割合が100分の30未満であること。</w:t>
            </w:r>
          </w:p>
          <w:p w:rsidR="00947784" w:rsidRPr="00FE6547" w:rsidRDefault="00947784" w:rsidP="00947784">
            <w:pPr>
              <w:autoSpaceDE w:val="0"/>
              <w:autoSpaceDN w:val="0"/>
              <w:spacing w:line="200" w:lineRule="exact"/>
              <w:ind w:left="320" w:hangingChars="200" w:hanging="320"/>
              <w:rPr>
                <w:rFonts w:hAnsi="ＭＳ ゴシック"/>
                <w:color w:val="000000"/>
                <w:sz w:val="16"/>
                <w:szCs w:val="16"/>
              </w:rPr>
            </w:pPr>
            <w:r w:rsidRPr="00FE6547">
              <w:rPr>
                <w:rFonts w:hAnsi="ＭＳ ゴシック" w:hint="eastAsia"/>
                <w:color w:val="000000"/>
                <w:sz w:val="16"/>
                <w:szCs w:val="16"/>
              </w:rPr>
              <w:t>ハ　算定日が属する月の前３月間において、指定看護小規模多機能型居宅介護事業所における利用者の総数のうち、特別管理加算を算定した利用者の占める割合が100分の５未満であること。</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D27581">
        <w:trPr>
          <w:trHeight w:val="513"/>
        </w:trPr>
        <w:tc>
          <w:tcPr>
            <w:tcW w:w="2305" w:type="dxa"/>
            <w:vMerge/>
            <w:tcBorders>
              <w:top w:val="dotted" w:sz="4" w:space="0" w:color="auto"/>
              <w:bottom w:val="single" w:sz="4" w:space="0" w:color="auto"/>
            </w:tcBorders>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①大臣基準告示イの基準における利用者の割合については、以下のアに掲げる数をイに掲げる数で除して、算定日が属する月の前３月間当たりの割合を算出すること。</w:t>
            </w:r>
          </w:p>
          <w:p w:rsidR="00947784" w:rsidRPr="00FE6547" w:rsidRDefault="00947784" w:rsidP="00947784">
            <w:pPr>
              <w:autoSpaceDE w:val="0"/>
              <w:autoSpaceDN w:val="0"/>
              <w:spacing w:line="200" w:lineRule="exact"/>
              <w:ind w:left="480" w:hangingChars="300" w:hanging="480"/>
              <w:rPr>
                <w:rFonts w:hAnsi="ＭＳ ゴシック"/>
                <w:color w:val="000000"/>
                <w:sz w:val="16"/>
                <w:szCs w:val="16"/>
              </w:rPr>
            </w:pPr>
            <w:r w:rsidRPr="00FE6547">
              <w:rPr>
                <w:rFonts w:hAnsi="ＭＳ ゴシック" w:hint="eastAsia"/>
                <w:color w:val="000000"/>
                <w:sz w:val="16"/>
                <w:szCs w:val="16"/>
              </w:rPr>
              <w:t xml:space="preserve">　ア　事業所において、主治の医師の指示に基づく看護サービスを提供した実利用者数</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 xml:space="preserve">　イ　事業所における実利用者の総数</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②大臣基準告示ロの基準における利用者の割合については、以下のアに掲げる数をイに掲げる数で除して、算定日が属する月の前３月間当たりの割合を算出すること。</w:t>
            </w:r>
          </w:p>
          <w:p w:rsidR="00947784" w:rsidRPr="00FE6547" w:rsidRDefault="00947784" w:rsidP="00947784">
            <w:pPr>
              <w:autoSpaceDE w:val="0"/>
              <w:autoSpaceDN w:val="0"/>
              <w:spacing w:line="200" w:lineRule="exact"/>
              <w:ind w:left="480" w:hangingChars="300" w:hanging="480"/>
              <w:rPr>
                <w:rFonts w:hAnsi="ＭＳ ゴシック"/>
                <w:color w:val="000000"/>
                <w:sz w:val="16"/>
                <w:szCs w:val="16"/>
              </w:rPr>
            </w:pPr>
            <w:r w:rsidRPr="00FE6547">
              <w:rPr>
                <w:rFonts w:hAnsi="ＭＳ ゴシック" w:hint="eastAsia"/>
                <w:color w:val="000000"/>
                <w:sz w:val="16"/>
                <w:szCs w:val="16"/>
              </w:rPr>
              <w:t xml:space="preserve">　ア　事業所における緊急時訪問看護加算を算定した実利用者数</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 xml:space="preserve">　イ　事業所における実利用者の総数</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③大臣基準告示ハの基準における利用者の割合については、以下のアに掲げる数をイに掲げる数で除して、算定日が属する月の前３月間当たりの割合を算出すること。</w:t>
            </w:r>
          </w:p>
          <w:p w:rsidR="00947784" w:rsidRPr="00FE6547" w:rsidRDefault="00947784" w:rsidP="00947784">
            <w:pPr>
              <w:autoSpaceDE w:val="0"/>
              <w:autoSpaceDN w:val="0"/>
              <w:spacing w:line="200" w:lineRule="exact"/>
              <w:ind w:left="480" w:hangingChars="300" w:hanging="480"/>
              <w:rPr>
                <w:rFonts w:hAnsi="ＭＳ ゴシック"/>
                <w:color w:val="000000"/>
                <w:sz w:val="16"/>
                <w:szCs w:val="16"/>
              </w:rPr>
            </w:pPr>
            <w:r w:rsidRPr="00FE6547">
              <w:rPr>
                <w:rFonts w:hAnsi="ＭＳ ゴシック" w:hint="eastAsia"/>
                <w:color w:val="000000"/>
                <w:sz w:val="16"/>
                <w:szCs w:val="16"/>
              </w:rPr>
              <w:t xml:space="preserve">　ア　事業所における特別管理加算を算定した実利用者数</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 xml:space="preserve">　イ　事業所における実利用者の総数</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④①から③までに規定する実利用者数は、前３月間において、当該事業所が提供する看護サービスを２回以上利用した者又は当該事業所で当該加算を２回以上算定した者であっても、１として数えること。そのため、①から③までに規定する割合の算出において、利用者には、当該指定看護小規模多機能型居宅介護事業所を現に利用していない者も含むことに留意すること。</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 xml:space="preserve">　　また、算定日が属する月の前３月間において複合型サービス費のうち短期利用居宅介護費のみを算定した者を含まないこと。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D27581">
        <w:trPr>
          <w:trHeight w:val="20"/>
        </w:trPr>
        <w:tc>
          <w:tcPr>
            <w:tcW w:w="2305" w:type="dxa"/>
            <w:vMerge w:val="restart"/>
            <w:tcBorders>
              <w:top w:val="single" w:sz="4" w:space="0" w:color="auto"/>
              <w:bottom w:val="dotted" w:sz="4" w:space="0" w:color="auto"/>
            </w:tcBorders>
          </w:tcPr>
          <w:p w:rsidR="00947784" w:rsidRPr="00FE6547" w:rsidRDefault="00947784" w:rsidP="00947784">
            <w:pPr>
              <w:spacing w:line="200" w:lineRule="exact"/>
              <w:ind w:left="180" w:hangingChars="100" w:hanging="180"/>
              <w:rPr>
                <w:rFonts w:hAnsi="ＭＳ ゴシック"/>
                <w:sz w:val="18"/>
                <w:szCs w:val="18"/>
              </w:rPr>
            </w:pPr>
            <w:r w:rsidRPr="00FE6547">
              <w:rPr>
                <w:rFonts w:hAnsi="ＭＳ ゴシック" w:hint="eastAsia"/>
                <w:sz w:val="18"/>
                <w:szCs w:val="18"/>
              </w:rPr>
              <w:t>（医療保険の訪問看護を行う場合の減算）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olor w:val="000000"/>
                <w:sz w:val="18"/>
                <w:szCs w:val="16"/>
              </w:rPr>
            </w:pPr>
            <w:r w:rsidRPr="00FE6547">
              <w:rPr>
                <w:rFonts w:hAnsi="ＭＳ ゴシック" w:hint="eastAsia"/>
                <w:color w:val="000000"/>
                <w:sz w:val="18"/>
                <w:szCs w:val="16"/>
              </w:rPr>
              <w:t>イについては、指定看護小規模多機能型居宅介護を利用しようとする者の主治の医師が、当該者が末期の悪性腫瘍その他別に厚生労働大臣が定める疾病等により訪問看護を行う必要がある旨の指示を行った場合は、要介護状態区分が要介護１、要介護２又は要介護３である者については１月につき９２５単位を、要介護４である者については１月につき１，８５０単位を、要介護５である者については１月につき２，９１４単位を所定単位数から減算しているか。</w:t>
            </w:r>
          </w:p>
          <w:p w:rsidR="00947784" w:rsidRPr="00FE6547" w:rsidRDefault="00947784" w:rsidP="00947784">
            <w:pPr>
              <w:autoSpaceDE w:val="0"/>
              <w:autoSpaceDN w:val="0"/>
              <w:spacing w:line="200" w:lineRule="exact"/>
              <w:rPr>
                <w:rFonts w:hAnsi="ＭＳ ゴシック"/>
                <w:color w:val="000000"/>
                <w:sz w:val="18"/>
                <w:szCs w:val="16"/>
              </w:rPr>
            </w:pPr>
          </w:p>
          <w:p w:rsidR="00947784" w:rsidRPr="00FE6547" w:rsidRDefault="00947784" w:rsidP="00947784">
            <w:pPr>
              <w:autoSpaceDE w:val="0"/>
              <w:autoSpaceDN w:val="0"/>
              <w:spacing w:line="200" w:lineRule="exact"/>
              <w:rPr>
                <w:rFonts w:hAnsi="ＭＳ ゴシック"/>
                <w:color w:val="000000"/>
                <w:sz w:val="16"/>
                <w:szCs w:val="16"/>
              </w:rPr>
            </w:pPr>
            <w:r w:rsidRPr="00FE6547">
              <w:rPr>
                <w:rFonts w:hAnsi="ＭＳ ゴシック" w:hint="eastAsia"/>
                <w:color w:val="000000"/>
                <w:sz w:val="16"/>
                <w:szCs w:val="16"/>
              </w:rPr>
              <w:t>【厚生労働大臣が定める疾病等】</w:t>
            </w:r>
          </w:p>
          <w:p w:rsidR="00947784" w:rsidRPr="00FE6547" w:rsidRDefault="00947784" w:rsidP="00947784">
            <w:pPr>
              <w:autoSpaceDE w:val="0"/>
              <w:autoSpaceDN w:val="0"/>
              <w:spacing w:line="200" w:lineRule="exact"/>
              <w:rPr>
                <w:rFonts w:hAnsi="ＭＳ ゴシック"/>
                <w:color w:val="000000"/>
                <w:sz w:val="18"/>
                <w:szCs w:val="16"/>
              </w:rPr>
            </w:pPr>
            <w:r w:rsidRPr="00FE6547">
              <w:rPr>
                <w:rFonts w:hAnsi="ＭＳ ゴシック" w:hint="eastAsia"/>
                <w:color w:val="000000"/>
                <w:sz w:val="16"/>
                <w:szCs w:val="16"/>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三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頚けい髄損傷及び人工呼吸器を使用している状態</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Borders>
              <w:top w:val="dotted" w:sz="4" w:space="0" w:color="auto"/>
              <w:bottom w:val="dotted" w:sz="4" w:space="0" w:color="auto"/>
            </w:tcBorders>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olor w:val="000000"/>
                <w:sz w:val="18"/>
                <w:szCs w:val="16"/>
              </w:rPr>
            </w:pPr>
            <w:r w:rsidRPr="00FE6547">
              <w:rPr>
                <w:rFonts w:hAnsi="ＭＳ ゴシック" w:hint="eastAsia"/>
                <w:color w:val="000000"/>
                <w:sz w:val="18"/>
                <w:szCs w:val="16"/>
              </w:rPr>
              <w:t>イについては、指定看護小規模多機能型居宅介護を利用しようとする者の主治の医師（介護老人保健施設及び介護医療院の医師を除く。）が、当該者が急性増悪等により一時的に頻回の訪問看護を行う必要がある旨の特別の指示を行った場合は、当該指示の日数に、要介護状態区分が要介護１、要介護２又は要介護３である者については１日につき３０単位を、要介護４である者については１日につき６０単位を、要介護５である者については１日につき９５単位を乗じて得た単位数を所定単位数から減算している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0"/>
        </w:trPr>
        <w:tc>
          <w:tcPr>
            <w:tcW w:w="2305" w:type="dxa"/>
            <w:vMerge/>
            <w:tcBorders>
              <w:top w:val="dotted" w:sz="4" w:space="0" w:color="auto"/>
              <w:bottom w:val="dotted" w:sz="4" w:space="0" w:color="auto"/>
            </w:tcBorders>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◇看護サービスは主治の医師による指示若しくは主治の医師の判断に基づいて交付された指示書の有効期間内に行われるものであること。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721"/>
        </w:trPr>
        <w:tc>
          <w:tcPr>
            <w:tcW w:w="2305" w:type="dxa"/>
            <w:vMerge/>
            <w:tcBorders>
              <w:top w:val="dotted" w:sz="4" w:space="0" w:color="auto"/>
              <w:bottom w:val="dotted" w:sz="4" w:space="0" w:color="auto"/>
            </w:tcBorders>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①末期の悪性腫瘍その他厚生労働大臣が定める疾病等（利用者告示第四号を参照のこと。）の患者について、医療保険の給付の対象となる訪問看護を行う場合には、所定単位数から減算する。</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②前記①の場合、月途中から医療保険の給付の対象となる場合又は月途中から医療保険の給付の対象外となる場合には、医療保険の給付の対象となる期間に応じて単位数を減算する。なお。医療保険の給付の対象となる期間については、主治の医師による指示に基づくものとする。</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③利用者が急性憎悪等により一時的に頻回の訪問看護を行う必要がある旨の特別指示又は特別指示書の交付があった場合は、交付の日から14日間を限度として医療保険の訪問看護の給付対象となるものであり、当該月における当該特別指示の日数に応じて減算する。</w:t>
            </w:r>
          </w:p>
          <w:p w:rsidR="00947784" w:rsidRPr="00FE6547" w:rsidRDefault="00947784" w:rsidP="00947784">
            <w:pPr>
              <w:autoSpaceDE w:val="0"/>
              <w:autoSpaceDN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④前記③の場合の医療機関における特別指示については、頻回の訪問看護が必要な理由、その期間等については、診療録に記載しなければならない。</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sz w:val="18"/>
                <w:szCs w:val="18"/>
              </w:rPr>
            </w:pPr>
            <w:r w:rsidRPr="00FE6547">
              <w:br w:type="page"/>
            </w:r>
            <w:r w:rsidRPr="00FE6547">
              <w:br w:type="page"/>
            </w:r>
            <w:r w:rsidRPr="00FE6547">
              <w:rPr>
                <w:rFonts w:hAnsi="ＭＳ ゴシック" w:hint="eastAsia"/>
                <w:sz w:val="18"/>
                <w:szCs w:val="18"/>
              </w:rPr>
              <w:t>短期利用看護小規模多機能型居宅介護費</w:t>
            </w:r>
          </w:p>
        </w:tc>
        <w:tc>
          <w:tcPr>
            <w:tcW w:w="6441" w:type="dxa"/>
            <w:tcBorders>
              <w:top w:val="single" w:sz="4" w:space="0" w:color="auto"/>
              <w:bottom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ロについては、別に厚生労働大臣が定める基準に適合するものとして市町村長に届け出た指定看護小規模多機能型居宅介護事業所において、指定看護小規模多機能型居宅介護を行った場合に、登録者の要介護状態区分に応じて、それぞれ所定単位数を算定しているか。ただし、登録者の数又は従業者の員数が別に厚生労働大臣が定める基準に該当する場合は、別に厚生労働大臣が定めるところにより算定する。</w:t>
            </w:r>
          </w:p>
          <w:p w:rsidR="00947784" w:rsidRPr="00FE6547" w:rsidRDefault="00947784" w:rsidP="00947784">
            <w:pPr>
              <w:spacing w:line="200" w:lineRule="exact"/>
              <w:rPr>
                <w:rFonts w:hAnsi="ＭＳ ゴシック"/>
                <w:sz w:val="18"/>
                <w:szCs w:val="18"/>
              </w:rPr>
            </w:pPr>
          </w:p>
          <w:p w:rsidR="00947784" w:rsidRPr="00FE6547" w:rsidRDefault="00947784" w:rsidP="00947784">
            <w:pPr>
              <w:spacing w:line="200" w:lineRule="exact"/>
              <w:rPr>
                <w:rFonts w:hAnsi="ＭＳ ゴシック"/>
                <w:sz w:val="16"/>
                <w:szCs w:val="16"/>
              </w:rPr>
            </w:pPr>
            <w:r w:rsidRPr="00FE6547">
              <w:rPr>
                <w:rFonts w:hAnsi="ＭＳ ゴシック" w:hint="eastAsia"/>
                <w:sz w:val="16"/>
                <w:szCs w:val="16"/>
              </w:rPr>
              <w:t>【厚生労働大臣が定める基準】</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次に掲げる基準のいずれにも適合すること。</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イ　指定看護小規模多機能型居宅介護事業所の登録者の数が、当該指定看護小規模多機能型居宅介護事業所の登録定員未満であること。</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ロ　利用者の状態や利用者の家族等の事情により、指定居宅介護支援事業所の介護支援専門員が、緊急に利用することが必要と認めた場合であって、指定看護小規模多機能型居宅介護事業所の介護支援専門員が、当該指定看護小規模多機能型居宅介護事業所の登録者に対する指定看護小規模多機能型居宅介護の提供に支障がないと認めた場合であること。</w:t>
            </w:r>
          </w:p>
          <w:p w:rsidR="00947784" w:rsidRPr="00FE6547" w:rsidRDefault="00947784" w:rsidP="00947784">
            <w:pPr>
              <w:spacing w:line="200" w:lineRule="exact"/>
              <w:ind w:left="320" w:hangingChars="200" w:hanging="320"/>
              <w:rPr>
                <w:rFonts w:hAnsi="ＭＳ ゴシック"/>
                <w:sz w:val="16"/>
                <w:szCs w:val="16"/>
              </w:rPr>
            </w:pPr>
            <w:r w:rsidRPr="00FE6547">
              <w:rPr>
                <w:rFonts w:hAnsi="ＭＳ ゴシック" w:hint="eastAsia"/>
                <w:sz w:val="16"/>
                <w:szCs w:val="16"/>
              </w:rPr>
              <w:t>ハ　利用の開始に当たって、あらかじめ７日以内（利用者の日常生活上の世話を行う家族等の疾病等やむを得ない事情がある場合は14日以内）の利用期間を定めること。</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ニ　指定地域密着型サービス基準第171条に定める従業者の員数を置いていること。</w:t>
            </w:r>
          </w:p>
          <w:p w:rsidR="00947784" w:rsidRPr="00FE6547" w:rsidRDefault="00947784" w:rsidP="00947784">
            <w:pPr>
              <w:spacing w:line="200" w:lineRule="exact"/>
              <w:ind w:left="320" w:hangingChars="200" w:hanging="320"/>
              <w:rPr>
                <w:rFonts w:hAnsi="ＭＳ ゴシック"/>
                <w:sz w:val="18"/>
                <w:szCs w:val="18"/>
              </w:rPr>
            </w:pPr>
            <w:r w:rsidRPr="00FE6547">
              <w:rPr>
                <w:rFonts w:hAnsi="ＭＳ ゴシック" w:hint="eastAsia"/>
                <w:sz w:val="16"/>
                <w:szCs w:val="16"/>
              </w:rPr>
              <w:t>ホ　サービス提供が過少である場合の減算を算定していないこと。</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spacing w:line="200" w:lineRule="exact"/>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Chars="-2" w:left="156" w:hangingChars="100" w:hanging="160"/>
              <w:rPr>
                <w:rFonts w:hAnsi="ＭＳ ゴシック"/>
                <w:color w:val="000000"/>
                <w:sz w:val="16"/>
                <w:szCs w:val="16"/>
                <w:lang w:val="en-US" w:eastAsia="ja-JP"/>
              </w:rPr>
            </w:pPr>
            <w:r w:rsidRPr="00FE6547">
              <w:rPr>
                <w:rFonts w:hAnsi="ＭＳ ゴシック" w:hint="eastAsia"/>
                <w:color w:val="000000"/>
                <w:sz w:val="16"/>
                <w:szCs w:val="16"/>
                <w:lang w:val="en-US" w:eastAsia="ja-JP"/>
              </w:rPr>
              <w:t>①短期利用居宅介護費については、厚生労働大臣が定める基準第74号に規定する基準を満たす指定看護小規模多機能型居宅介護事業所において算定できるものである。</w:t>
            </w:r>
          </w:p>
          <w:p w:rsidR="00947784" w:rsidRPr="00FE6547" w:rsidRDefault="00947784" w:rsidP="00947784">
            <w:pPr>
              <w:pStyle w:val="a3"/>
              <w:spacing w:line="200" w:lineRule="exact"/>
              <w:ind w:leftChars="-2" w:left="156" w:hangingChars="100" w:hanging="160"/>
              <w:rPr>
                <w:rFonts w:hAnsi="ＭＳ ゴシック"/>
                <w:color w:val="000000"/>
                <w:sz w:val="16"/>
                <w:szCs w:val="16"/>
                <w:lang w:val="en-US" w:eastAsia="ja-JP"/>
              </w:rPr>
            </w:pPr>
            <w:r w:rsidRPr="00FE6547">
              <w:rPr>
                <w:rFonts w:hAnsi="ＭＳ ゴシック" w:hint="eastAsia"/>
                <w:color w:val="000000"/>
                <w:sz w:val="16"/>
                <w:szCs w:val="16"/>
                <w:lang w:val="en-US" w:eastAsia="ja-JP"/>
              </w:rPr>
              <w:t>②宿泊室については、以下の算式において算出した数の宿泊室が短期利用の登録者において活用できるものとする。</w:t>
            </w:r>
          </w:p>
          <w:p w:rsidR="00947784" w:rsidRPr="00FE6547" w:rsidRDefault="00947784" w:rsidP="00947784">
            <w:pPr>
              <w:pStyle w:val="a3"/>
              <w:spacing w:line="200" w:lineRule="exact"/>
              <w:ind w:leftChars="-2" w:left="156" w:hangingChars="100" w:hanging="160"/>
              <w:rPr>
                <w:rFonts w:hAnsi="ＭＳ ゴシック"/>
                <w:color w:val="000000"/>
                <w:sz w:val="16"/>
                <w:szCs w:val="16"/>
                <w:lang w:val="en-US" w:eastAsia="ja-JP"/>
              </w:rPr>
            </w:pPr>
            <w:r w:rsidRPr="00FE6547">
              <w:rPr>
                <w:rFonts w:hAnsi="ＭＳ ゴシック" w:hint="eastAsia"/>
                <w:color w:val="000000"/>
                <w:sz w:val="16"/>
                <w:szCs w:val="16"/>
                <w:lang w:val="en-US" w:eastAsia="ja-JP"/>
              </w:rPr>
              <w:t xml:space="preserve">　（短期利用に活用可能な宿泊室の数の算定式）</w:t>
            </w:r>
          </w:p>
          <w:p w:rsidR="00947784" w:rsidRPr="00FE6547" w:rsidRDefault="00947784" w:rsidP="00947784">
            <w:pPr>
              <w:pStyle w:val="a3"/>
              <w:spacing w:line="200" w:lineRule="exact"/>
              <w:ind w:leftChars="-2" w:left="316" w:hangingChars="200" w:hanging="320"/>
              <w:rPr>
                <w:rFonts w:hAnsi="ＭＳ ゴシック"/>
                <w:color w:val="000000"/>
                <w:sz w:val="16"/>
                <w:szCs w:val="16"/>
                <w:lang w:val="en-US" w:eastAsia="ja-JP"/>
              </w:rPr>
            </w:pPr>
            <w:r w:rsidRPr="00FE6547">
              <w:rPr>
                <w:rFonts w:hAnsi="ＭＳ ゴシック" w:hint="eastAsia"/>
                <w:color w:val="000000"/>
                <w:sz w:val="16"/>
                <w:szCs w:val="16"/>
                <w:lang w:val="en-US" w:eastAsia="ja-JP"/>
              </w:rPr>
              <w:t xml:space="preserve">　　当該事業所の宿泊室の数×（当該事業所の登録定員－当該事業所の登録者の数）÷当該事業所の登録定員（小数点第１位以下四捨五入）</w:t>
            </w:r>
          </w:p>
          <w:p w:rsidR="00947784" w:rsidRPr="00FE6547" w:rsidRDefault="00947784" w:rsidP="00947784">
            <w:pPr>
              <w:pStyle w:val="a3"/>
              <w:spacing w:line="200" w:lineRule="exact"/>
              <w:ind w:leftChars="-2" w:left="156" w:hangingChars="100" w:hanging="160"/>
              <w:rPr>
                <w:rFonts w:hAnsi="ＭＳ ゴシック"/>
                <w:sz w:val="16"/>
                <w:szCs w:val="16"/>
                <w:lang w:val="en-US"/>
              </w:rPr>
            </w:pPr>
            <w:r w:rsidRPr="00FE6547">
              <w:rPr>
                <w:rFonts w:hAnsi="ＭＳ ゴシック" w:hint="eastAsia"/>
                <w:color w:val="000000"/>
                <w:sz w:val="16"/>
                <w:szCs w:val="16"/>
                <w:lang w:val="en-US" w:eastAsia="ja-JP"/>
              </w:rPr>
              <w:t xml:space="preserve">　例えば、宿泊室数が９室、登録定員が25人、登録者の数が20人の場合、９×（25-20）÷25＝1.8となり、短期利用の登録者に対して活用できる宿泊室数は２室となる。このため、宿泊室数が９室、登録定員が25人の事業所において短期利用居宅介護費を算出するには、少なくとも登録者の数が23人以下である場合のみ算定可能であ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589"/>
        </w:trPr>
        <w:tc>
          <w:tcPr>
            <w:tcW w:w="2305" w:type="dxa"/>
            <w:vMerge w:val="restart"/>
            <w:tcBorders>
              <w:top w:val="single" w:sz="4" w:space="0" w:color="auto"/>
            </w:tcBorders>
          </w:tcPr>
          <w:p w:rsidR="00947784" w:rsidRPr="00FE6547" w:rsidRDefault="00947784" w:rsidP="00947784">
            <w:pPr>
              <w:pStyle w:val="ad"/>
              <w:numPr>
                <w:ilvl w:val="0"/>
                <w:numId w:val="30"/>
              </w:numPr>
              <w:spacing w:line="200" w:lineRule="exact"/>
              <w:ind w:leftChars="0"/>
              <w:rPr>
                <w:rFonts w:hAnsi="ＭＳ ゴシック"/>
                <w:sz w:val="18"/>
                <w:szCs w:val="18"/>
              </w:rPr>
            </w:pPr>
            <w:r w:rsidRPr="00FE6547">
              <w:rPr>
                <w:rFonts w:hAnsi="ＭＳ ゴシック" w:hint="eastAsia"/>
                <w:sz w:val="18"/>
                <w:szCs w:val="18"/>
              </w:rPr>
              <w:t>サービス種類相互の算定関係</w:t>
            </w: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Chars="-2" w:left="-3" w:hanging="1"/>
              <w:rPr>
                <w:rFonts w:hAnsi="ＭＳ ゴシック"/>
                <w:color w:val="000000"/>
                <w:sz w:val="18"/>
                <w:szCs w:val="18"/>
                <w:lang w:val="en-US" w:eastAsia="ja-JP"/>
              </w:rPr>
            </w:pPr>
            <w:r w:rsidRPr="00FE6547">
              <w:rPr>
                <w:rFonts w:hAnsi="ＭＳ ゴシック" w:hint="eastAsia"/>
                <w:color w:val="000000"/>
                <w:sz w:val="18"/>
                <w:szCs w:val="18"/>
                <w:lang w:val="en-US" w:eastAsia="ja-JP"/>
              </w:rPr>
              <w:t>登録者が短期入所生活介護、短期入所療養介護、特定施設入居者生活介護又は認知症対応型共同生活介護、地域密着型特定施設入居者生活介護若しくは地域密着型介護老人福祉施設入所者生活介護を受けている間は、複合型サービス費は、算定していないか。</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803"/>
        </w:trPr>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Chars="-2" w:left="-3" w:hanging="1"/>
              <w:rPr>
                <w:rFonts w:hAnsi="ＭＳ ゴシック"/>
                <w:color w:val="000000"/>
                <w:sz w:val="18"/>
                <w:szCs w:val="18"/>
                <w:lang w:val="en-US" w:eastAsia="ja-JP"/>
              </w:rPr>
            </w:pPr>
            <w:r w:rsidRPr="00FE6547">
              <w:rPr>
                <w:rFonts w:hAnsi="ＭＳ ゴシック" w:hint="eastAsia"/>
                <w:color w:val="000000"/>
                <w:sz w:val="18"/>
                <w:szCs w:val="18"/>
                <w:lang w:val="en-US" w:eastAsia="ja-JP"/>
              </w:rPr>
              <w:t>登録者が一の指定看護小規模多機能型居宅介護事業所において、指定看護小規模多機能型居宅介護を受けている間は、当該指定看護小規模多機能型居宅介護事業所以外の指定看護小規模多機能型居宅介護事業所が指定看護小規模多機能型居宅介護を行った場合に、複合型サービス費は、算定していない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600"/>
        </w:trPr>
        <w:tc>
          <w:tcPr>
            <w:tcW w:w="2305" w:type="dxa"/>
            <w:vMerge w:val="restart"/>
            <w:tcBorders>
              <w:top w:val="single" w:sz="4" w:space="0" w:color="auto"/>
            </w:tcBorders>
          </w:tcPr>
          <w:p w:rsidR="00947784" w:rsidRPr="00FE6547" w:rsidRDefault="00947784" w:rsidP="00947784">
            <w:pPr>
              <w:pStyle w:val="ad"/>
              <w:numPr>
                <w:ilvl w:val="0"/>
                <w:numId w:val="30"/>
              </w:numPr>
              <w:spacing w:line="200" w:lineRule="exact"/>
              <w:ind w:leftChars="0"/>
              <w:rPr>
                <w:rFonts w:hAnsi="ＭＳ ゴシック"/>
                <w:sz w:val="18"/>
                <w:szCs w:val="18"/>
              </w:rPr>
            </w:pPr>
            <w:r w:rsidRPr="00FE6547">
              <w:rPr>
                <w:rFonts w:hAnsi="ＭＳ ゴシック" w:hint="eastAsia"/>
                <w:sz w:val="18"/>
                <w:szCs w:val="18"/>
              </w:rPr>
              <w:t>中山間地域等に居住する者へのサービス提供加算</w:t>
            </w: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Chars="-2" w:left="-3" w:hanging="1"/>
              <w:rPr>
                <w:rFonts w:hAnsi="ＭＳ ゴシック"/>
                <w:color w:val="000000"/>
                <w:sz w:val="18"/>
                <w:szCs w:val="18"/>
                <w:lang w:val="en-US" w:eastAsia="ja-JP"/>
              </w:rPr>
            </w:pPr>
            <w:r w:rsidRPr="00FE6547">
              <w:rPr>
                <w:rFonts w:hAnsi="ＭＳ ゴシック" w:hint="eastAsia"/>
                <w:color w:val="000000"/>
                <w:sz w:val="18"/>
                <w:szCs w:val="18"/>
                <w:lang w:val="en-US" w:eastAsia="ja-JP"/>
              </w:rPr>
              <w:t>イについては、指定看護小規模多機能型居宅介護事業所が、別に</w:t>
            </w:r>
            <w:r w:rsidRPr="00FE6547">
              <w:rPr>
                <w:rFonts w:hAnsi="ＭＳ ゴシック" w:hint="eastAsia"/>
                <w:sz w:val="18"/>
                <w:szCs w:val="18"/>
              </w:rPr>
              <w:t>厚生労働大臣が定める地域</w:t>
            </w:r>
            <w:r w:rsidRPr="00FE6547">
              <w:rPr>
                <w:rFonts w:hAnsi="ＭＳ ゴシック" w:hint="eastAsia"/>
                <w:color w:val="000000"/>
                <w:sz w:val="16"/>
                <w:szCs w:val="16"/>
                <w:lang w:val="en-US" w:eastAsia="ja-JP"/>
              </w:rPr>
              <w:t>（</w:t>
            </w:r>
            <w:r w:rsidRPr="00FE6547">
              <w:rPr>
                <w:rFonts w:hAnsi="ＭＳ ゴシック"/>
                <w:color w:val="000000"/>
                <w:sz w:val="16"/>
                <w:szCs w:val="16"/>
                <w:lang w:val="en-US" w:eastAsia="ja-JP"/>
              </w:rPr>
              <w:t>能勢町（東郷、田尻、西能勢）、 太子町（山田）及び千早赤阪村</w:t>
            </w:r>
            <w:r w:rsidRPr="00FE6547">
              <w:rPr>
                <w:rFonts w:hAnsi="ＭＳ ゴシック" w:hint="eastAsia"/>
                <w:color w:val="000000"/>
                <w:sz w:val="16"/>
                <w:szCs w:val="16"/>
                <w:lang w:val="en-US" w:eastAsia="ja-JP"/>
              </w:rPr>
              <w:t>）</w:t>
            </w:r>
            <w:r w:rsidRPr="00FE6547">
              <w:rPr>
                <w:rFonts w:hAnsi="ＭＳ ゴシック" w:hint="eastAsia"/>
                <w:sz w:val="18"/>
                <w:szCs w:val="18"/>
              </w:rPr>
              <w:t>に居住している</w:t>
            </w:r>
            <w:r w:rsidRPr="00FE6547">
              <w:rPr>
                <w:rFonts w:hAnsi="ＭＳ ゴシック" w:hint="eastAsia"/>
                <w:color w:val="000000"/>
                <w:sz w:val="18"/>
                <w:szCs w:val="18"/>
                <w:lang w:val="en-US" w:eastAsia="ja-JP"/>
              </w:rPr>
              <w:t>登録者に対して、通常の事業の実施地域（指定地域密着型サービス基準第81条第６号に規定する通常の事業の実施地域をいう。）を越えて、指定看護小規模多機能型居宅介護を行った場合は、１月につき所定単位数の１００分の５に相当する単位数を所定単位数に加算しているか。</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pStyle w:val="ad"/>
              <w:numPr>
                <w:ilvl w:val="0"/>
                <w:numId w:val="30"/>
              </w:numPr>
              <w:spacing w:line="200" w:lineRule="exact"/>
              <w:ind w:leftChars="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Chars="-2" w:left="156" w:hangingChars="100" w:hanging="160"/>
              <w:rPr>
                <w:rFonts w:hAnsi="ＭＳ ゴシック"/>
                <w:color w:val="000000"/>
                <w:sz w:val="16"/>
                <w:szCs w:val="18"/>
                <w:lang w:val="en-US" w:eastAsia="ja-JP"/>
              </w:rPr>
            </w:pPr>
            <w:r w:rsidRPr="00FE6547">
              <w:rPr>
                <w:rFonts w:hAnsi="ＭＳ ゴシック" w:hint="eastAsia"/>
                <w:sz w:val="16"/>
                <w:szCs w:val="16"/>
              </w:rPr>
              <w:t>◇当該加算を算定する利用者については、通常の事業の実施地域を越える場合の交通費の支払いを受けることはできないこととする。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398"/>
        </w:trPr>
        <w:tc>
          <w:tcPr>
            <w:tcW w:w="2305" w:type="dxa"/>
            <w:tcBorders>
              <w:top w:val="single" w:sz="4" w:space="0" w:color="auto"/>
            </w:tcBorders>
          </w:tcPr>
          <w:p w:rsidR="00947784" w:rsidRPr="00FE6547" w:rsidRDefault="00947784" w:rsidP="00947784">
            <w:pPr>
              <w:pStyle w:val="ad"/>
              <w:numPr>
                <w:ilvl w:val="0"/>
                <w:numId w:val="30"/>
              </w:numPr>
              <w:spacing w:line="200" w:lineRule="exact"/>
              <w:ind w:leftChars="0"/>
              <w:rPr>
                <w:rFonts w:hAnsi="ＭＳ ゴシック"/>
                <w:sz w:val="18"/>
                <w:szCs w:val="18"/>
              </w:rPr>
            </w:pPr>
            <w:r w:rsidRPr="00FE6547">
              <w:rPr>
                <w:rFonts w:hAnsi="ＭＳ ゴシック" w:hint="eastAsia"/>
                <w:sz w:val="18"/>
                <w:szCs w:val="18"/>
              </w:rPr>
              <w:t>初期加算</w:t>
            </w:r>
          </w:p>
        </w:tc>
        <w:tc>
          <w:tcPr>
            <w:tcW w:w="6441" w:type="dxa"/>
            <w:tcBorders>
              <w:top w:val="single" w:sz="4" w:space="0" w:color="auto"/>
              <w:bottom w:val="single" w:sz="4" w:space="0" w:color="auto"/>
            </w:tcBorders>
          </w:tcPr>
          <w:p w:rsidR="00947784" w:rsidRPr="00FE6547" w:rsidRDefault="00947784" w:rsidP="00947784">
            <w:pPr>
              <w:spacing w:line="200" w:lineRule="exact"/>
              <w:rPr>
                <w:color w:val="111111"/>
                <w:sz w:val="18"/>
                <w:szCs w:val="18"/>
              </w:rPr>
            </w:pPr>
            <w:r w:rsidRPr="00FE6547">
              <w:rPr>
                <w:rFonts w:hint="eastAsia"/>
                <w:color w:val="111111"/>
                <w:sz w:val="18"/>
                <w:szCs w:val="18"/>
              </w:rPr>
              <w:t>イについては、指定看護小規模多機能型居宅介護事業所に登録した日から起算して３０日以内の期間については、１日につき所定単位数を加算しているか。３０日を超える病院又は診療所への入院後に指定看護小規模多機能型居宅介護の利用を再び開始した場合も、同様とする。</w:t>
            </w:r>
          </w:p>
        </w:tc>
        <w:tc>
          <w:tcPr>
            <w:tcW w:w="425"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305" w:type="dxa"/>
            <w:vMerge w:val="restart"/>
            <w:tcBorders>
              <w:top w:val="single" w:sz="4" w:space="0" w:color="auto"/>
            </w:tcBorders>
          </w:tcPr>
          <w:p w:rsidR="00947784" w:rsidRPr="00FE6547" w:rsidRDefault="00947784" w:rsidP="00947784">
            <w:pPr>
              <w:pStyle w:val="ad"/>
              <w:numPr>
                <w:ilvl w:val="0"/>
                <w:numId w:val="30"/>
              </w:numPr>
              <w:spacing w:line="200" w:lineRule="exact"/>
              <w:ind w:leftChars="0"/>
              <w:rPr>
                <w:rFonts w:hAnsi="ＭＳ ゴシック"/>
                <w:sz w:val="18"/>
                <w:szCs w:val="18"/>
              </w:rPr>
            </w:pPr>
            <w:r w:rsidRPr="00FE6547">
              <w:rPr>
                <w:rFonts w:hint="eastAsia"/>
                <w:color w:val="111111"/>
                <w:sz w:val="18"/>
                <w:szCs w:val="18"/>
              </w:rPr>
              <w:t>認知症加算</w:t>
            </w:r>
          </w:p>
        </w:tc>
        <w:tc>
          <w:tcPr>
            <w:tcW w:w="6441" w:type="dxa"/>
            <w:tcBorders>
              <w:top w:val="single" w:sz="4" w:space="0" w:color="auto"/>
              <w:bottom w:val="single" w:sz="4" w:space="0" w:color="auto"/>
            </w:tcBorders>
          </w:tcPr>
          <w:p w:rsidR="00947784" w:rsidRPr="00FE6547" w:rsidRDefault="00947784" w:rsidP="00947784">
            <w:pPr>
              <w:spacing w:line="200" w:lineRule="exact"/>
              <w:rPr>
                <w:color w:val="111111"/>
                <w:sz w:val="18"/>
                <w:szCs w:val="18"/>
              </w:rPr>
            </w:pPr>
            <w:r w:rsidRPr="00FE6547">
              <w:rPr>
                <w:rFonts w:hint="eastAsia"/>
                <w:color w:val="111111"/>
                <w:sz w:val="18"/>
                <w:szCs w:val="18"/>
              </w:rPr>
              <w:t>イについては、別に厚生労働大臣が定める登録者に対して指定看護小規模多機能型居宅介護を行った場合は、１月につきそれぞれ所定単位数を加算しているか。</w:t>
            </w:r>
          </w:p>
          <w:p w:rsidR="00947784" w:rsidRPr="00FE6547" w:rsidRDefault="00947784" w:rsidP="00947784">
            <w:pPr>
              <w:spacing w:line="200" w:lineRule="exact"/>
              <w:rPr>
                <w:color w:val="111111"/>
                <w:sz w:val="18"/>
                <w:szCs w:val="18"/>
              </w:rPr>
            </w:pPr>
            <w:r w:rsidRPr="00FE6547">
              <w:rPr>
                <w:rFonts w:hint="eastAsia"/>
                <w:color w:val="111111"/>
                <w:sz w:val="18"/>
                <w:szCs w:val="18"/>
              </w:rPr>
              <w:t>（１）認知症加算(Ⅰ)　８００単位</w:t>
            </w:r>
          </w:p>
          <w:p w:rsidR="00947784" w:rsidRPr="00FE6547" w:rsidRDefault="00947784" w:rsidP="00947784">
            <w:pPr>
              <w:spacing w:line="200" w:lineRule="exact"/>
              <w:rPr>
                <w:color w:val="111111"/>
                <w:sz w:val="18"/>
                <w:szCs w:val="18"/>
              </w:rPr>
            </w:pPr>
            <w:r w:rsidRPr="00FE6547">
              <w:rPr>
                <w:rFonts w:hint="eastAsia"/>
                <w:color w:val="111111"/>
                <w:sz w:val="18"/>
                <w:szCs w:val="18"/>
              </w:rPr>
              <w:t>（２）認知症加算(Ⅱ)　５００単位</w:t>
            </w:r>
          </w:p>
          <w:p w:rsidR="00947784" w:rsidRPr="00FE6547" w:rsidRDefault="00947784" w:rsidP="00947784">
            <w:pPr>
              <w:spacing w:line="200" w:lineRule="exact"/>
              <w:rPr>
                <w:color w:val="111111"/>
                <w:sz w:val="16"/>
                <w:szCs w:val="16"/>
              </w:rPr>
            </w:pPr>
          </w:p>
          <w:p w:rsidR="00947784" w:rsidRPr="00FE6547" w:rsidRDefault="00947784" w:rsidP="00947784">
            <w:pPr>
              <w:spacing w:line="200" w:lineRule="exact"/>
              <w:rPr>
                <w:color w:val="111111"/>
                <w:sz w:val="16"/>
                <w:szCs w:val="16"/>
              </w:rPr>
            </w:pPr>
            <w:r w:rsidRPr="00FE6547">
              <w:rPr>
                <w:rFonts w:hint="eastAsia"/>
                <w:color w:val="111111"/>
                <w:sz w:val="16"/>
                <w:szCs w:val="16"/>
              </w:rPr>
              <w:t>【厚生労働大臣が定める登録者】</w:t>
            </w: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イ　認知症加算(Ⅰ) ：日常生活に支障を来すおそれのある症状又は行動が認められることから介護を必要とする認知症の者</w:t>
            </w: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ロ　認知症加算(Ⅱ) ：要介護状態区分が要介護２である者であって、周囲の者による日常生活に対する注意を必要とする認知症のもの</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305" w:type="dxa"/>
            <w:vMerge/>
            <w:tcBorders>
              <w:bottom w:val="single" w:sz="4" w:space="0" w:color="auto"/>
            </w:tcBorders>
          </w:tcPr>
          <w:p w:rsidR="00947784" w:rsidRPr="00FE6547" w:rsidRDefault="00947784" w:rsidP="00947784">
            <w:pPr>
              <w:spacing w:line="200" w:lineRule="exact"/>
              <w:rPr>
                <w:color w:val="111111"/>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①「日常生活に支障を来すおそれのある症状又は行動が認められることから介護を必要とする認知症の者」とは、日常生活自立度のランクⅢ、Ⅳ又はМに該当する者を指すものとする。</w:t>
            </w:r>
          </w:p>
          <w:p w:rsidR="00947784" w:rsidRPr="00FE6547" w:rsidRDefault="00947784" w:rsidP="00947784">
            <w:pPr>
              <w:spacing w:line="200" w:lineRule="exact"/>
              <w:ind w:left="160" w:hangingChars="100" w:hanging="160"/>
              <w:rPr>
                <w:color w:val="111111"/>
                <w:sz w:val="18"/>
                <w:szCs w:val="18"/>
              </w:rPr>
            </w:pPr>
            <w:r w:rsidRPr="00FE6547">
              <w:rPr>
                <w:rFonts w:hint="eastAsia"/>
                <w:color w:val="111111"/>
                <w:sz w:val="16"/>
                <w:szCs w:val="16"/>
              </w:rPr>
              <w:t>②「周囲の者による日常生活に対する注意を必要とする認知症の者」とは、日常生活自立度のランクⅡに該当する者を指すものとする。</w:t>
            </w:r>
          </w:p>
        </w:tc>
        <w:tc>
          <w:tcPr>
            <w:tcW w:w="425"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6"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c>
          <w:tcPr>
            <w:tcW w:w="425"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503"/>
        </w:trPr>
        <w:tc>
          <w:tcPr>
            <w:tcW w:w="2305" w:type="dxa"/>
            <w:vMerge w:val="restart"/>
            <w:tcBorders>
              <w:top w:val="single" w:sz="4" w:space="0" w:color="auto"/>
            </w:tcBorders>
          </w:tcPr>
          <w:p w:rsidR="00947784" w:rsidRPr="00D43816"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認知症行動・心理症状緊急対応加算</w:t>
            </w:r>
          </w:p>
        </w:tc>
        <w:tc>
          <w:tcPr>
            <w:tcW w:w="6441" w:type="dxa"/>
            <w:tcBorders>
              <w:top w:val="single" w:sz="4" w:space="0" w:color="auto"/>
              <w:bottom w:val="single" w:sz="4" w:space="0" w:color="auto"/>
            </w:tcBorders>
          </w:tcPr>
          <w:p w:rsidR="00947784" w:rsidRPr="00FE6547" w:rsidRDefault="00947784" w:rsidP="00947784">
            <w:pPr>
              <w:pStyle w:val="a3"/>
              <w:spacing w:line="200" w:lineRule="exact"/>
              <w:rPr>
                <w:rFonts w:hAnsi="ＭＳ ゴシック" w:cs="ＭＳ Ｐゴシック"/>
                <w:color w:val="000000"/>
                <w:kern w:val="24"/>
                <w:sz w:val="18"/>
                <w:szCs w:val="18"/>
                <w:lang w:val="en-US" w:eastAsia="ja-JP"/>
              </w:rPr>
            </w:pPr>
            <w:r w:rsidRPr="00FE6547">
              <w:rPr>
                <w:rFonts w:hAnsi="ＭＳ ゴシック" w:cs="ＭＳ Ｐゴシック" w:hint="eastAsia"/>
                <w:color w:val="000000"/>
                <w:kern w:val="24"/>
                <w:sz w:val="18"/>
                <w:szCs w:val="18"/>
                <w:lang w:val="en-US" w:eastAsia="ja-JP"/>
              </w:rPr>
              <w:t>ロについて、医師が、認知症の行動・心理症状が認められるため、在宅での生活が困難であり、緊急に指定看護小規模多機能型居宅介護を利用することが適当であると判断した者に対し、指定看護小規模多機能型居宅介護を行った場合は、利用を開始した日から起算して７日を限度として、１日につき200単位を所定単位数に加算しているか。</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502"/>
        </w:trPr>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①「認知症の行動・心理症状」とは、認知症による認知機能の障害に伴う、妄想・幻覚・興奮・暴言等の症状を指すものである。</w:t>
            </w:r>
          </w:p>
          <w:p w:rsidR="00947784" w:rsidRPr="00FE6547" w:rsidRDefault="00947784" w:rsidP="00947784">
            <w:pPr>
              <w:pStyle w:val="a3"/>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②本加算は、利用者に「認知症の行動・心理症状」が認められ、緊急に短期利用（短期利用居宅介護費）が必要であると医師が判断した場合であって、介護支援専門員、受け入れ事業所の職員と連携し、利用者又は家族の同意の上、短期利用（短期利用居宅介護費）を開始した場合に算定することができる。本加算は医師が判断した当該日又はその次の日に利用を開始した場合に限り算定できるものとする。</w:t>
            </w:r>
          </w:p>
          <w:p w:rsidR="00947784" w:rsidRPr="00FE6547" w:rsidRDefault="00947784" w:rsidP="00947784">
            <w:pPr>
              <w:pStyle w:val="a3"/>
              <w:spacing w:line="200" w:lineRule="exact"/>
              <w:ind w:leftChars="100" w:left="210" w:firstLineChars="100" w:firstLine="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る。</w:t>
            </w:r>
          </w:p>
          <w:p w:rsidR="00947784" w:rsidRPr="00FE6547" w:rsidRDefault="00947784" w:rsidP="00947784">
            <w:pPr>
              <w:pStyle w:val="a3"/>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③次に掲げる者が、直接、短期利用（短期利用居宅介護費）を開始した場合には、当該加算は算定できないものであること。</w:t>
            </w:r>
          </w:p>
          <w:p w:rsidR="00947784" w:rsidRPr="00FE6547" w:rsidRDefault="00947784" w:rsidP="00947784">
            <w:pPr>
              <w:pStyle w:val="a3"/>
              <w:spacing w:line="200" w:lineRule="exact"/>
              <w:ind w:firstLineChars="100" w:firstLine="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ａ　病院又は診療所に入院中の者</w:t>
            </w:r>
          </w:p>
          <w:p w:rsidR="00947784" w:rsidRPr="00FE6547" w:rsidRDefault="00947784" w:rsidP="00947784">
            <w:pPr>
              <w:pStyle w:val="a3"/>
              <w:spacing w:line="200" w:lineRule="exact"/>
              <w:ind w:firstLineChars="100" w:firstLine="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ｂ　介護保険施設又は地域密着型介護老人福祉施設に入院中又は入所中の者</w:t>
            </w:r>
          </w:p>
          <w:p w:rsidR="00947784" w:rsidRPr="00FE6547" w:rsidRDefault="00947784" w:rsidP="00947784">
            <w:pPr>
              <w:pStyle w:val="a3"/>
              <w:spacing w:line="200" w:lineRule="exact"/>
              <w:ind w:leftChars="100" w:left="53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ｃ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p w:rsidR="00947784" w:rsidRPr="00FE6547" w:rsidRDefault="00947784" w:rsidP="00947784">
            <w:pPr>
              <w:pStyle w:val="a3"/>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④判断を行った医師は診療録等に症状、判断の内容等を記録しておくこと。また、事業所も判断を行った医師名、日付及び利用開始に当たっての留意事項等を介護サービス計画書に記録しておくこと。</w:t>
            </w:r>
          </w:p>
          <w:p w:rsidR="00947784" w:rsidRPr="00FE6547" w:rsidRDefault="00947784" w:rsidP="00947784">
            <w:pPr>
              <w:pStyle w:val="a3"/>
              <w:spacing w:line="200" w:lineRule="exact"/>
              <w:ind w:left="160" w:hangingChars="100" w:hanging="160"/>
              <w:rPr>
                <w:rFonts w:hAnsi="ＭＳ ゴシック" w:cs="ＭＳ Ｐゴシック"/>
                <w:color w:val="000000"/>
                <w:kern w:val="24"/>
                <w:sz w:val="18"/>
                <w:szCs w:val="18"/>
                <w:lang w:val="en-US" w:eastAsia="ja-JP"/>
              </w:rPr>
            </w:pPr>
            <w:r w:rsidRPr="00FE6547">
              <w:rPr>
                <w:rFonts w:hAnsi="ＭＳ ゴシック" w:cs="ＭＳ Ｐゴシック" w:hint="eastAsia"/>
                <w:color w:val="000000"/>
                <w:kern w:val="24"/>
                <w:sz w:val="16"/>
                <w:szCs w:val="18"/>
              </w:rPr>
              <w:t>⑤７日を限度として算定することとあるのは、本加算が「認知症の行動・心理症状」が認められる利用者を受け入れる際の初期の手間を評価したものであるためであり、利用開始後８日目以降の短期利用（短期利用居宅介護費）の継続を妨げるものではないことに留意す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c>
          <w:tcPr>
            <w:tcW w:w="2305" w:type="dxa"/>
            <w:vMerge w:val="restart"/>
            <w:tcBorders>
              <w:top w:val="single" w:sz="4" w:space="0" w:color="auto"/>
            </w:tcBorders>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若年性認知症利用者受入加算</w:t>
            </w:r>
          </w:p>
        </w:tc>
        <w:tc>
          <w:tcPr>
            <w:tcW w:w="6441" w:type="dxa"/>
            <w:tcBorders>
              <w:top w:val="single" w:sz="4" w:space="0" w:color="auto"/>
              <w:bottom w:val="single" w:sz="4" w:space="0" w:color="auto"/>
            </w:tcBorders>
          </w:tcPr>
          <w:p w:rsidR="00947784" w:rsidRPr="00FE6547" w:rsidRDefault="00947784" w:rsidP="00947784">
            <w:pPr>
              <w:pStyle w:val="a3"/>
              <w:spacing w:line="200" w:lineRule="exact"/>
              <w:rPr>
                <w:rFonts w:hAnsi="ＭＳ ゴシック" w:cs="ＭＳ Ｐゴシック"/>
                <w:color w:val="000000"/>
                <w:kern w:val="24"/>
                <w:sz w:val="18"/>
                <w:szCs w:val="18"/>
                <w:lang w:val="en-US" w:eastAsia="ja-JP"/>
              </w:rPr>
            </w:pPr>
            <w:r w:rsidRPr="00FE6547">
              <w:rPr>
                <w:rFonts w:hAnsi="ＭＳ ゴシック" w:cs="ＭＳ Ｐゴシック" w:hint="eastAsia"/>
                <w:color w:val="000000"/>
                <w:kern w:val="24"/>
                <w:sz w:val="18"/>
                <w:szCs w:val="18"/>
                <w:lang w:val="en-US" w:eastAsia="ja-JP"/>
              </w:rPr>
              <w:t>イについては、別に厚生労働大臣が定める基準に適合しているものとして市町村長に届け出た指定看護小規模多機能型居宅介護事業所において、若年性認知症利用者に対して看護小規模多機能型居宅介護を行った場合は、１月につき所定単位数を加算しているか。ただし、認知症加算を算定している場合は、算定しない。</w:t>
            </w:r>
          </w:p>
          <w:p w:rsidR="00947784" w:rsidRPr="00FE6547" w:rsidRDefault="00947784" w:rsidP="00947784">
            <w:pPr>
              <w:pStyle w:val="a3"/>
              <w:spacing w:line="200" w:lineRule="exact"/>
              <w:rPr>
                <w:rFonts w:hAnsi="ＭＳ ゴシック"/>
                <w:color w:val="000000"/>
                <w:sz w:val="18"/>
                <w:szCs w:val="18"/>
                <w:lang w:val="en-US" w:eastAsia="ja-JP"/>
              </w:rPr>
            </w:pPr>
          </w:p>
          <w:p w:rsidR="00947784" w:rsidRPr="00FE6547" w:rsidRDefault="00947784" w:rsidP="00947784">
            <w:pPr>
              <w:pStyle w:val="a3"/>
              <w:spacing w:line="200" w:lineRule="exact"/>
              <w:rPr>
                <w:rFonts w:hAnsi="ＭＳ ゴシック"/>
                <w:color w:val="000000"/>
                <w:sz w:val="16"/>
                <w:szCs w:val="16"/>
                <w:lang w:val="en-US" w:eastAsia="ja-JP"/>
              </w:rPr>
            </w:pPr>
            <w:r w:rsidRPr="00FE6547">
              <w:rPr>
                <w:rFonts w:hAnsi="ＭＳ ゴシック" w:hint="eastAsia"/>
                <w:color w:val="000000"/>
                <w:sz w:val="18"/>
                <w:szCs w:val="18"/>
                <w:lang w:val="en-US" w:eastAsia="ja-JP"/>
              </w:rPr>
              <w:t>【</w:t>
            </w:r>
            <w:r w:rsidRPr="00FE6547">
              <w:rPr>
                <w:rFonts w:hAnsi="ＭＳ ゴシック" w:hint="eastAsia"/>
                <w:color w:val="000000"/>
                <w:sz w:val="16"/>
                <w:szCs w:val="16"/>
                <w:lang w:val="en-US" w:eastAsia="ja-JP"/>
              </w:rPr>
              <w:t>厚生労働大臣が定める基準】</w:t>
            </w:r>
          </w:p>
          <w:p w:rsidR="00947784" w:rsidRPr="00FE6547" w:rsidRDefault="00947784" w:rsidP="00947784">
            <w:pPr>
              <w:pStyle w:val="a3"/>
              <w:spacing w:line="200" w:lineRule="exact"/>
              <w:rPr>
                <w:rFonts w:hAnsi="ＭＳ ゴシック"/>
                <w:color w:val="000000"/>
                <w:sz w:val="16"/>
                <w:szCs w:val="16"/>
                <w:lang w:val="en-US" w:eastAsia="ja-JP"/>
              </w:rPr>
            </w:pPr>
            <w:r w:rsidRPr="00FE6547">
              <w:rPr>
                <w:rFonts w:hAnsi="ＭＳ ゴシック" w:hint="eastAsia"/>
                <w:color w:val="000000"/>
                <w:sz w:val="16"/>
                <w:szCs w:val="16"/>
                <w:lang w:val="en-US" w:eastAsia="ja-JP"/>
              </w:rPr>
              <w:t>受け入れた若年性認知症利用者（初老期における認知症によって要介護者となった者）ごとに個別の担当者を定めていること。</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22"/>
        </w:trPr>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160" w:hangingChars="100" w:hanging="160"/>
              <w:rPr>
                <w:color w:val="111111"/>
                <w:sz w:val="16"/>
                <w:szCs w:val="16"/>
              </w:rPr>
            </w:pPr>
            <w:r w:rsidRPr="00FE6547">
              <w:rPr>
                <w:rFonts w:hAnsi="ＭＳ ゴシック" w:hint="eastAsia"/>
                <w:color w:val="000000"/>
                <w:sz w:val="16"/>
                <w:szCs w:val="16"/>
              </w:rPr>
              <w:t>◇受け入れた若年性認知症利用者ごとに個別に担当を定め、その者を中心に当該利用者の特性やニーズに応じたサービス提供を行うこと。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0"/>
        </w:trPr>
        <w:tc>
          <w:tcPr>
            <w:tcW w:w="2305" w:type="dxa"/>
            <w:vMerge w:val="restart"/>
            <w:tcBorders>
              <w:top w:val="single" w:sz="4" w:space="0" w:color="auto"/>
            </w:tcBorders>
          </w:tcPr>
          <w:p w:rsidR="00947784" w:rsidRPr="00D43816"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栄養アセスメント加算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Chars="10" w:left="21"/>
              <w:rPr>
                <w:rFonts w:hAnsi="ＭＳ ゴシック"/>
                <w:color w:val="000000"/>
                <w:sz w:val="18"/>
                <w:szCs w:val="18"/>
              </w:rPr>
            </w:pPr>
            <w:r w:rsidRPr="00FE6547">
              <w:rPr>
                <w:rFonts w:hAnsi="ＭＳ ゴシック" w:hint="eastAsia"/>
                <w:color w:val="000000"/>
                <w:sz w:val="18"/>
                <w:szCs w:val="18"/>
              </w:rPr>
              <w:t>イについて、次に掲げるいずれの基準にも適合しているものとして市町村長に届け出た指定看護小規模多機能型居宅介護事業所が、利用者に対して、管理栄養士が介護職員等と共同して栄養アセスメント（利用者ごとの低栄養状態のリスク及び解決すべき課題を把握することをいう。以下この注において同じ。）を行った場合は、１月につき所定単位数（50単位）を加算しているか。ただし、当該利用者が栄養改善加算の算定に係る栄養改善サービスを受けている間及び当該栄養改善サービスが終了した日の属する月は、算定しない。</w:t>
            </w:r>
          </w:p>
          <w:p w:rsidR="00947784" w:rsidRPr="00FE6547" w:rsidRDefault="00947784" w:rsidP="00947784">
            <w:pPr>
              <w:autoSpaceDE w:val="0"/>
              <w:autoSpaceDN w:val="0"/>
              <w:spacing w:line="200" w:lineRule="exact"/>
              <w:ind w:left="360" w:hangingChars="200" w:hanging="360"/>
              <w:rPr>
                <w:rFonts w:hAnsi="ＭＳ ゴシック"/>
                <w:color w:val="000000"/>
                <w:sz w:val="18"/>
                <w:szCs w:val="18"/>
              </w:rPr>
            </w:pPr>
            <w:r w:rsidRPr="00FE6547">
              <w:rPr>
                <w:rFonts w:hAnsi="ＭＳ ゴシック" w:hint="eastAsia"/>
                <w:color w:val="000000"/>
                <w:sz w:val="18"/>
                <w:szCs w:val="18"/>
              </w:rPr>
              <w:t>(</w:t>
            </w:r>
            <w:r w:rsidRPr="00FE6547">
              <w:rPr>
                <w:rFonts w:hAnsi="ＭＳ ゴシック"/>
                <w:color w:val="000000"/>
                <w:sz w:val="18"/>
                <w:szCs w:val="18"/>
              </w:rPr>
              <w:t xml:space="preserve">1) </w:t>
            </w:r>
            <w:r w:rsidRPr="00FE6547">
              <w:rPr>
                <w:rFonts w:hAnsi="ＭＳ ゴシック" w:hint="eastAsia"/>
                <w:color w:val="000000"/>
                <w:sz w:val="18"/>
                <w:szCs w:val="18"/>
              </w:rPr>
              <w:t>当該事業所の従業者として又は外部との連携により管理栄養士を１名以上配置していること。</w:t>
            </w:r>
          </w:p>
          <w:p w:rsidR="00947784" w:rsidRPr="00FE6547" w:rsidRDefault="00947784" w:rsidP="00947784">
            <w:pPr>
              <w:autoSpaceDE w:val="0"/>
              <w:autoSpaceDN w:val="0"/>
              <w:spacing w:line="200" w:lineRule="exact"/>
              <w:ind w:left="360" w:hangingChars="200" w:hanging="360"/>
              <w:rPr>
                <w:rFonts w:hAnsi="ＭＳ ゴシック"/>
                <w:color w:val="000000"/>
                <w:sz w:val="18"/>
                <w:szCs w:val="18"/>
              </w:rPr>
            </w:pPr>
            <w:r w:rsidRPr="00FE6547">
              <w:rPr>
                <w:rFonts w:hAnsi="ＭＳ ゴシック" w:hint="eastAsia"/>
                <w:color w:val="000000"/>
                <w:sz w:val="18"/>
                <w:szCs w:val="18"/>
              </w:rPr>
              <w:t>(</w:t>
            </w:r>
            <w:r w:rsidRPr="00FE6547">
              <w:rPr>
                <w:rFonts w:hAnsi="ＭＳ ゴシック"/>
                <w:color w:val="000000"/>
                <w:sz w:val="18"/>
                <w:szCs w:val="18"/>
              </w:rPr>
              <w:t xml:space="preserve">2) </w:t>
            </w:r>
            <w:r w:rsidRPr="00FE6547">
              <w:rPr>
                <w:rFonts w:hAnsi="ＭＳ ゴシック" w:hint="eastAsia"/>
                <w:color w:val="000000"/>
                <w:sz w:val="18"/>
                <w:szCs w:val="18"/>
              </w:rPr>
              <w:t>利用者ごとに、管理栄養士、看護職員、介護職員、生活相談員その他の職種の者（チにおいて「管理栄養士等」という。）が共同して栄養アセスメントを実施し、当該利用者又はその家族等に対してその結果を説明し、相談等に必要に応じ対応すること。</w:t>
            </w:r>
          </w:p>
          <w:p w:rsidR="00947784" w:rsidRPr="00FE6547" w:rsidRDefault="00947784" w:rsidP="00947784">
            <w:pPr>
              <w:autoSpaceDE w:val="0"/>
              <w:autoSpaceDN w:val="0"/>
              <w:spacing w:line="200" w:lineRule="exact"/>
              <w:ind w:left="360" w:hangingChars="200" w:hanging="360"/>
              <w:rPr>
                <w:rFonts w:hAnsi="ＭＳ ゴシック"/>
                <w:color w:val="000000"/>
                <w:sz w:val="18"/>
                <w:szCs w:val="18"/>
              </w:rPr>
            </w:pPr>
            <w:r w:rsidRPr="00FE6547">
              <w:rPr>
                <w:rFonts w:hAnsi="ＭＳ ゴシック"/>
                <w:color w:val="000000"/>
                <w:sz w:val="18"/>
                <w:szCs w:val="18"/>
              </w:rPr>
              <w:t xml:space="preserve">(3) </w:t>
            </w:r>
            <w:r w:rsidRPr="00FE6547">
              <w:rPr>
                <w:rFonts w:hAnsi="ＭＳ ゴシック" w:hint="eastAsia"/>
                <w:color w:val="000000"/>
                <w:sz w:val="18"/>
                <w:szCs w:val="18"/>
              </w:rPr>
              <w:t>利用者ごとの栄養状態等の情報を厚生労働省に提出し、栄養管理の実施に当たって、当該情報その他栄養管理の適切かつ有効な実施のために必要な情報を活用していること。</w:t>
            </w:r>
          </w:p>
          <w:p w:rsidR="00947784" w:rsidRPr="00FE6547" w:rsidRDefault="00947784" w:rsidP="00947784">
            <w:pPr>
              <w:autoSpaceDE w:val="0"/>
              <w:autoSpaceDN w:val="0"/>
              <w:spacing w:line="200" w:lineRule="exact"/>
              <w:ind w:left="360" w:hangingChars="200" w:hanging="360"/>
              <w:rPr>
                <w:rFonts w:hAnsi="ＭＳ ゴシック"/>
                <w:color w:val="000000"/>
                <w:sz w:val="18"/>
                <w:szCs w:val="18"/>
              </w:rPr>
            </w:pPr>
            <w:r w:rsidRPr="00FE6547">
              <w:rPr>
                <w:rFonts w:hAnsi="ＭＳ ゴシック"/>
                <w:color w:val="000000"/>
                <w:sz w:val="18"/>
                <w:szCs w:val="18"/>
              </w:rPr>
              <w:t xml:space="preserve">(4) </w:t>
            </w:r>
            <w:r w:rsidRPr="00FE6547">
              <w:rPr>
                <w:rFonts w:hAnsi="ＭＳ ゴシック" w:cs="ＭＳ Ｐゴシック" w:hint="eastAsia"/>
                <w:color w:val="000000"/>
                <w:kern w:val="24"/>
                <w:sz w:val="18"/>
                <w:szCs w:val="18"/>
              </w:rPr>
              <w:t>定員超過利用・人員基準欠如に該当していないこと。</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①栄養アセスメント加算の算定に係る栄養アセスメントは、利用者ごとに行われるケアマネジメントの一環として行われることに留意すること。</w:t>
            </w:r>
          </w:p>
          <w:p w:rsidR="00947784" w:rsidRPr="00FE6547" w:rsidRDefault="00947784" w:rsidP="00947784">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②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947784" w:rsidRPr="00FE6547" w:rsidRDefault="00947784" w:rsidP="00947784">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③栄養アセスメントについては、３月に１回以上、イからニまでに掲げる手順により行うこと。あわせて、利用者の体重については、１月毎に測定すること。</w:t>
            </w:r>
          </w:p>
          <w:p w:rsidR="00947784" w:rsidRPr="00FE6547" w:rsidRDefault="00947784" w:rsidP="00947784">
            <w:pPr>
              <w:autoSpaceDE w:val="0"/>
              <w:autoSpaceDN w:val="0"/>
              <w:adjustRightInd w:val="0"/>
              <w:spacing w:line="200" w:lineRule="exact"/>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利用者ごとの低栄養状態のリスクを、利用開始時に把握すること。</w:t>
            </w:r>
          </w:p>
          <w:p w:rsidR="00947784" w:rsidRPr="00FE6547" w:rsidRDefault="00947784" w:rsidP="00947784">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管理栄養士、看護職員、介護職員、生活相談員その他の職種の者が共同して、利用者ごとの摂食・嚥下機能及び食形態にも配慮しつつ、解決すべき栄養管理上の課題の把握を行うこと。</w:t>
            </w:r>
          </w:p>
          <w:p w:rsidR="00947784" w:rsidRPr="00FE6547" w:rsidRDefault="00947784" w:rsidP="00947784">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ハ　イ及びロの結果を当該利用者又はその家族に対して説明し、必要に応じ解決すべき栄養管理上の課題に応じた栄養食事相談、情報提供等を行うこと。</w:t>
            </w:r>
          </w:p>
          <w:p w:rsidR="00947784" w:rsidRPr="00FE6547" w:rsidRDefault="00947784" w:rsidP="00947784">
            <w:pPr>
              <w:autoSpaceDE w:val="0"/>
              <w:autoSpaceDN w:val="0"/>
              <w:adjustRightInd w:val="0"/>
              <w:spacing w:line="200" w:lineRule="exact"/>
              <w:ind w:left="320" w:hangingChars="200" w:hanging="32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ニ　低栄養状態にある利用者又はそのおそれのある利用者については、介護支援専門員と情報共有を行い、栄養改善加算に係る栄養改善サービスの提供を検討するように依頼すること。</w:t>
            </w:r>
          </w:p>
          <w:p w:rsidR="00947784" w:rsidRPr="00FE6547" w:rsidRDefault="00947784" w:rsidP="00947784">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④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947784" w:rsidRPr="00FE6547" w:rsidRDefault="00947784" w:rsidP="00947784">
            <w:pPr>
              <w:autoSpaceDE w:val="0"/>
              <w:autoSpaceDN w:val="0"/>
              <w:adjustRightInd w:val="0"/>
              <w:spacing w:line="200" w:lineRule="exact"/>
              <w:ind w:left="160" w:hangingChars="100" w:hanging="16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⑤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947784" w:rsidRPr="00FE6547" w:rsidRDefault="00947784" w:rsidP="00947784">
            <w:pPr>
              <w:autoSpaceDE w:val="0"/>
              <w:autoSpaceDN w:val="0"/>
              <w:adjustRightInd w:val="0"/>
              <w:spacing w:line="200" w:lineRule="exact"/>
              <w:ind w:leftChars="100" w:left="210" w:firstLineChars="100" w:firstLine="160"/>
              <w:jc w:val="lef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うこと。</w:t>
            </w:r>
          </w:p>
          <w:p w:rsidR="00947784" w:rsidRPr="00FE6547" w:rsidRDefault="00947784" w:rsidP="00947784">
            <w:pPr>
              <w:autoSpaceDE w:val="0"/>
              <w:autoSpaceDN w:val="0"/>
              <w:spacing w:line="200" w:lineRule="exact"/>
              <w:ind w:leftChars="110" w:left="231" w:firstLineChars="100" w:firstLine="160"/>
              <w:rPr>
                <w:rFonts w:hAnsi="ＭＳ ゴシック"/>
                <w:color w:val="000000"/>
                <w:sz w:val="16"/>
                <w:szCs w:val="18"/>
              </w:rPr>
            </w:pPr>
            <w:r w:rsidRPr="00FE6547">
              <w:rPr>
                <w:rFonts w:hAnsi="ＭＳ ゴシック" w:cs="ＭＳ Ｐゴシック" w:hint="eastAsia"/>
                <w:color w:val="000000"/>
                <w:kern w:val="24"/>
                <w:sz w:val="16"/>
                <w:szCs w:val="18"/>
              </w:rPr>
              <w:t>提出された情報については、国民の健康の保持増進及びその有する能力の維持向上に資するため、適宜活用されるものである。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703"/>
        </w:trPr>
        <w:tc>
          <w:tcPr>
            <w:tcW w:w="2305" w:type="dxa"/>
            <w:vMerge w:val="restart"/>
            <w:tcBorders>
              <w:top w:val="single" w:sz="4" w:space="0" w:color="auto"/>
            </w:tcBorders>
          </w:tcPr>
          <w:p w:rsidR="00947784" w:rsidRPr="00D43816"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栄養改善加算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イについて、次に掲げるいずれの基準にも適合しているものとして市町村長に届け出て、低栄養状態にある利用者又はそのおそれのある利用者に対して、栄養改善サービスを行った場合は、栄養改善加算として、３月以内の期間に限り１月に２回を限度として１回につき所定単位数（</w:t>
            </w:r>
            <w:r w:rsidRPr="00FE6547">
              <w:rPr>
                <w:rFonts w:hAnsi="ＭＳ ゴシック" w:hint="eastAsia"/>
                <w:color w:val="000000"/>
                <w:sz w:val="18"/>
                <w:szCs w:val="18"/>
              </w:rPr>
              <w:t>200単位</w:t>
            </w:r>
            <w:r w:rsidRPr="00FE6547">
              <w:rPr>
                <w:rFonts w:hAnsi="ＭＳ ゴシック" w:cs="ＭＳ Ｐゴシック" w:hint="eastAsia"/>
                <w:color w:val="000000"/>
                <w:kern w:val="24"/>
                <w:sz w:val="18"/>
                <w:szCs w:val="18"/>
              </w:rPr>
              <w:t>）を加算しているか。ただし、栄養改善サービスの開始から３月ごとの利用者の栄養状態の評価の結果、低栄養状態が改善せず、栄養改善サービスを引き続き行うことが必要と認められる利用者については、引き続き算定することができる。</w:t>
            </w:r>
          </w:p>
          <w:p w:rsidR="00947784" w:rsidRPr="00FE6547" w:rsidRDefault="00947784" w:rsidP="00947784">
            <w:pPr>
              <w:autoSpaceDE w:val="0"/>
              <w:autoSpaceDN w:val="0"/>
              <w:spacing w:line="200" w:lineRule="exact"/>
              <w:ind w:left="360" w:hangingChars="200" w:hanging="360"/>
              <w:rPr>
                <w:rFonts w:hAnsi="ＭＳ ゴシック" w:cs="ＭＳ Ｐゴシック"/>
                <w:color w:val="000000"/>
                <w:kern w:val="24"/>
                <w:sz w:val="18"/>
                <w:szCs w:val="18"/>
              </w:rPr>
            </w:pPr>
            <w:r w:rsidRPr="00FE6547">
              <w:rPr>
                <w:rFonts w:hAnsi="ＭＳ ゴシック" w:cs="ＭＳ Ｐゴシック"/>
                <w:color w:val="000000"/>
                <w:kern w:val="24"/>
                <w:sz w:val="18"/>
                <w:szCs w:val="18"/>
              </w:rPr>
              <w:t xml:space="preserve">(1) </w:t>
            </w:r>
            <w:r w:rsidRPr="00FE6547">
              <w:rPr>
                <w:rFonts w:hAnsi="ＭＳ ゴシック" w:cs="ＭＳ Ｐゴシック" w:hint="eastAsia"/>
                <w:color w:val="000000"/>
                <w:kern w:val="24"/>
                <w:sz w:val="18"/>
                <w:szCs w:val="18"/>
              </w:rPr>
              <w:t>当該事業所の従業者として又は外部との連携により管理栄養士を１名以上配置していること。</w:t>
            </w:r>
          </w:p>
          <w:p w:rsidR="00947784" w:rsidRPr="00FE6547" w:rsidRDefault="00947784" w:rsidP="00947784">
            <w:pPr>
              <w:autoSpaceDE w:val="0"/>
              <w:autoSpaceDN w:val="0"/>
              <w:spacing w:line="200" w:lineRule="exact"/>
              <w:ind w:left="360" w:hangingChars="200" w:hanging="360"/>
              <w:rPr>
                <w:rFonts w:hAnsi="ＭＳ ゴシック" w:cs="ＭＳ Ｐゴシック"/>
                <w:color w:val="000000"/>
                <w:kern w:val="24"/>
                <w:sz w:val="18"/>
                <w:szCs w:val="18"/>
              </w:rPr>
            </w:pPr>
            <w:r w:rsidRPr="00FE6547">
              <w:rPr>
                <w:rFonts w:hAnsi="ＭＳ ゴシック" w:cs="ＭＳ Ｐゴシック"/>
                <w:color w:val="000000"/>
                <w:kern w:val="24"/>
                <w:sz w:val="18"/>
                <w:szCs w:val="18"/>
              </w:rPr>
              <w:t xml:space="preserve">(2) </w:t>
            </w:r>
            <w:r w:rsidRPr="00FE6547">
              <w:rPr>
                <w:rFonts w:hAnsi="ＭＳ ゴシック" w:cs="ＭＳ Ｐゴシック" w:hint="eastAsia"/>
                <w:color w:val="000000"/>
                <w:kern w:val="24"/>
                <w:sz w:val="18"/>
                <w:szCs w:val="18"/>
              </w:rPr>
              <w:t>利用者の栄養状態を利用開始時に把握し、管理栄養士等が共同して、利用者ごとの摂食・嚥下機能及び食形態にも配慮した栄養ケア計画を作成していること。</w:t>
            </w:r>
          </w:p>
          <w:p w:rsidR="00947784" w:rsidRPr="00FE6547" w:rsidRDefault="00947784" w:rsidP="00947784">
            <w:pPr>
              <w:autoSpaceDE w:val="0"/>
              <w:autoSpaceDN w:val="0"/>
              <w:spacing w:line="200" w:lineRule="exact"/>
              <w:ind w:left="360" w:hangingChars="200" w:hanging="360"/>
              <w:rPr>
                <w:rFonts w:hAnsi="ＭＳ ゴシック" w:cs="ＭＳ Ｐゴシック"/>
                <w:color w:val="000000"/>
                <w:kern w:val="24"/>
                <w:sz w:val="18"/>
                <w:szCs w:val="18"/>
              </w:rPr>
            </w:pPr>
            <w:r w:rsidRPr="00FE6547">
              <w:rPr>
                <w:rFonts w:hAnsi="ＭＳ ゴシック" w:cs="ＭＳ Ｐゴシック"/>
                <w:color w:val="000000"/>
                <w:kern w:val="24"/>
                <w:sz w:val="18"/>
                <w:szCs w:val="18"/>
              </w:rPr>
              <w:t xml:space="preserve">(3) </w:t>
            </w:r>
            <w:r w:rsidRPr="00FE6547">
              <w:rPr>
                <w:rFonts w:hAnsi="ＭＳ ゴシック" w:cs="ＭＳ Ｐゴシック" w:hint="eastAsia"/>
                <w:color w:val="000000"/>
                <w:kern w:val="24"/>
                <w:sz w:val="18"/>
                <w:szCs w:val="18"/>
              </w:rPr>
              <w:t>利用者ごとの栄養ケア計画に従い、必要に応じて当該利用者の居宅を訪問し、管理栄養士等が栄養改善サービスを行っているとともに、利用者の栄養状態を定期的に記録していること。</w:t>
            </w:r>
          </w:p>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color w:val="000000"/>
                <w:kern w:val="24"/>
                <w:sz w:val="18"/>
                <w:szCs w:val="18"/>
              </w:rPr>
              <w:t xml:space="preserve">(4) </w:t>
            </w:r>
            <w:r w:rsidRPr="00FE6547">
              <w:rPr>
                <w:rFonts w:hAnsi="ＭＳ ゴシック" w:cs="ＭＳ Ｐゴシック" w:hint="eastAsia"/>
                <w:color w:val="000000"/>
                <w:kern w:val="24"/>
                <w:sz w:val="18"/>
                <w:szCs w:val="18"/>
              </w:rPr>
              <w:t>利用者ごとの栄養ケア計画の進捗状況を定期的に評価していること。</w:t>
            </w:r>
          </w:p>
          <w:p w:rsidR="00947784" w:rsidRPr="00FE6547" w:rsidRDefault="00947784" w:rsidP="00947784">
            <w:pPr>
              <w:autoSpaceDE w:val="0"/>
              <w:autoSpaceDN w:val="0"/>
              <w:spacing w:line="200" w:lineRule="exact"/>
              <w:ind w:left="360" w:hangingChars="200" w:hanging="360"/>
              <w:rPr>
                <w:rFonts w:hAnsi="ＭＳ ゴシック" w:cs="ＭＳ Ｐゴシック"/>
                <w:color w:val="000000"/>
                <w:kern w:val="24"/>
                <w:sz w:val="18"/>
                <w:szCs w:val="18"/>
              </w:rPr>
            </w:pPr>
            <w:r w:rsidRPr="00FE6547">
              <w:rPr>
                <w:rFonts w:hAnsi="ＭＳ ゴシック" w:cs="ＭＳ Ｐゴシック"/>
                <w:color w:val="000000"/>
                <w:kern w:val="24"/>
                <w:sz w:val="18"/>
                <w:szCs w:val="18"/>
              </w:rPr>
              <w:t xml:space="preserve">(5) </w:t>
            </w:r>
            <w:r w:rsidRPr="00FE6547">
              <w:rPr>
                <w:rFonts w:hAnsi="ＭＳ ゴシック" w:cs="ＭＳ Ｐゴシック" w:hint="eastAsia"/>
                <w:color w:val="000000"/>
                <w:kern w:val="24"/>
                <w:sz w:val="18"/>
                <w:szCs w:val="18"/>
              </w:rPr>
              <w:t>定員超過利用・人員基準欠如に該当していないこと。</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adjustRightInd w:val="0"/>
              <w:spacing w:line="200" w:lineRule="exact"/>
              <w:ind w:left="160" w:hangingChars="100" w:hanging="160"/>
              <w:jc w:val="left"/>
              <w:rPr>
                <w:rFonts w:hAnsi="ＭＳ ゴシック"/>
                <w:color w:val="000000"/>
                <w:sz w:val="16"/>
                <w:szCs w:val="16"/>
              </w:rPr>
            </w:pPr>
            <w:r w:rsidRPr="00FE6547">
              <w:rPr>
                <w:rFonts w:hAnsi="ＭＳ ゴシック" w:hint="eastAsia"/>
                <w:color w:val="000000"/>
                <w:sz w:val="16"/>
                <w:szCs w:val="16"/>
              </w:rPr>
              <w:t>①栄養改善加算の算定に係る栄養改善サービスの提供は、利用者ごとに行われるケアマネジメントの一環として行われることに留意すること。</w:t>
            </w:r>
          </w:p>
          <w:p w:rsidR="00947784" w:rsidRPr="00FE6547" w:rsidRDefault="00947784" w:rsidP="00947784">
            <w:pPr>
              <w:autoSpaceDE w:val="0"/>
              <w:autoSpaceDN w:val="0"/>
              <w:adjustRightInd w:val="0"/>
              <w:spacing w:line="200" w:lineRule="exact"/>
              <w:ind w:left="160" w:hangingChars="100" w:hanging="160"/>
              <w:jc w:val="left"/>
              <w:rPr>
                <w:rFonts w:hAnsi="ＭＳ ゴシック"/>
                <w:color w:val="000000"/>
                <w:sz w:val="16"/>
                <w:szCs w:val="16"/>
              </w:rPr>
            </w:pPr>
            <w:r w:rsidRPr="00FE6547">
              <w:rPr>
                <w:rFonts w:hAnsi="ＭＳ ゴシック" w:hint="eastAsia"/>
                <w:color w:val="000000"/>
                <w:sz w:val="16"/>
                <w:szCs w:val="16"/>
              </w:rPr>
              <w:t>②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947784" w:rsidRPr="00FE6547" w:rsidRDefault="00947784" w:rsidP="00947784">
            <w:pPr>
              <w:autoSpaceDE w:val="0"/>
              <w:autoSpaceDN w:val="0"/>
              <w:adjustRightInd w:val="0"/>
              <w:spacing w:line="200" w:lineRule="exact"/>
              <w:ind w:left="160" w:hangingChars="100" w:hanging="160"/>
              <w:jc w:val="left"/>
              <w:rPr>
                <w:rFonts w:hAnsi="ＭＳ ゴシック"/>
                <w:color w:val="000000"/>
                <w:sz w:val="16"/>
                <w:szCs w:val="16"/>
              </w:rPr>
            </w:pPr>
            <w:r w:rsidRPr="00FE6547">
              <w:rPr>
                <w:rFonts w:hAnsi="ＭＳ ゴシック" w:hint="eastAsia"/>
                <w:color w:val="000000"/>
                <w:sz w:val="16"/>
                <w:szCs w:val="16"/>
              </w:rPr>
              <w:t>③栄養改善加算を算定できる利用者は、次のイからホのいずれかに該当する者であって、栄養改善サービスの提供が必要と認められる者とすること。</w:t>
            </w:r>
          </w:p>
          <w:p w:rsidR="00947784" w:rsidRPr="00FE6547" w:rsidRDefault="00947784" w:rsidP="00947784">
            <w:pPr>
              <w:adjustRightInd w:val="0"/>
              <w:snapToGrid w:val="0"/>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イ　ＢＭＩが18.5未満である者</w:t>
            </w:r>
          </w:p>
          <w:p w:rsidR="00947784" w:rsidRPr="00FE6547" w:rsidRDefault="00947784" w:rsidP="00947784">
            <w:pPr>
              <w:adjustRightInd w:val="0"/>
              <w:snapToGrid w:val="0"/>
              <w:spacing w:line="200" w:lineRule="exact"/>
              <w:ind w:leftChars="76" w:left="480" w:hangingChars="200" w:hanging="320"/>
              <w:rPr>
                <w:rFonts w:hAnsi="ＭＳ ゴシック"/>
                <w:color w:val="000000"/>
                <w:sz w:val="16"/>
                <w:szCs w:val="16"/>
              </w:rPr>
            </w:pPr>
            <w:r w:rsidRPr="00FE6547">
              <w:rPr>
                <w:rFonts w:hAnsi="ＭＳ ゴシック" w:hint="eastAsia"/>
                <w:color w:val="000000"/>
                <w:sz w:val="16"/>
                <w:szCs w:val="16"/>
              </w:rPr>
              <w:t>ロ　１～６ヶ月で3％以上の体重の減少が認められる者又は「地域支援事業の実施について」（平成18年6月9日老発第0609001号厚生労働省老健局長通知）に規定する基本チェックリストのNo.11の項目が「１」に該当する者</w:t>
            </w:r>
          </w:p>
          <w:p w:rsidR="00947784" w:rsidRPr="00FE6547" w:rsidRDefault="00947784" w:rsidP="00947784">
            <w:pPr>
              <w:adjustRightInd w:val="0"/>
              <w:snapToGrid w:val="0"/>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ハ　血清アルブミン値が3.5g/dl以下である者</w:t>
            </w:r>
          </w:p>
          <w:p w:rsidR="00947784" w:rsidRPr="00FE6547" w:rsidRDefault="00947784" w:rsidP="00947784">
            <w:pPr>
              <w:adjustRightInd w:val="0"/>
              <w:snapToGrid w:val="0"/>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ニ　食事摂取量が不良（75％以下）である者</w:t>
            </w:r>
          </w:p>
          <w:p w:rsidR="00947784" w:rsidRPr="00FE6547" w:rsidRDefault="00947784" w:rsidP="00947784">
            <w:pPr>
              <w:autoSpaceDE w:val="0"/>
              <w:autoSpaceDN w:val="0"/>
              <w:adjustRightInd w:val="0"/>
              <w:spacing w:line="200" w:lineRule="exact"/>
              <w:ind w:firstLineChars="100" w:firstLine="160"/>
              <w:jc w:val="left"/>
              <w:rPr>
                <w:rFonts w:hAnsi="ＭＳ ゴシック"/>
                <w:color w:val="000000"/>
                <w:sz w:val="16"/>
                <w:szCs w:val="16"/>
              </w:rPr>
            </w:pPr>
            <w:r w:rsidRPr="00FE6547">
              <w:rPr>
                <w:rFonts w:hAnsi="ＭＳ ゴシック" w:hint="eastAsia"/>
                <w:color w:val="000000"/>
                <w:sz w:val="16"/>
                <w:szCs w:val="16"/>
              </w:rPr>
              <w:t>ホ　その他低栄養状態にある又はそのおそれがあると認められる者</w:t>
            </w:r>
          </w:p>
          <w:p w:rsidR="00947784" w:rsidRPr="00FE6547" w:rsidRDefault="00947784" w:rsidP="00947784">
            <w:pPr>
              <w:adjustRightInd w:val="0"/>
              <w:snapToGrid w:val="0"/>
              <w:spacing w:line="200" w:lineRule="exact"/>
              <w:ind w:leftChars="76" w:left="160" w:firstLineChars="100" w:firstLine="160"/>
              <w:rPr>
                <w:rFonts w:hAnsi="ＭＳ ゴシック"/>
                <w:color w:val="000000"/>
                <w:sz w:val="16"/>
                <w:szCs w:val="16"/>
              </w:rPr>
            </w:pPr>
            <w:r w:rsidRPr="00FE6547">
              <w:rPr>
                <w:rFonts w:hAnsi="ＭＳ ゴシック" w:hint="eastAsia"/>
                <w:color w:val="000000"/>
                <w:sz w:val="16"/>
                <w:szCs w:val="16"/>
              </w:rPr>
              <w:t>なお、次のような問題を有する者については、上記イからホのいずれかの項目に該当するかどうか、適宜確認されたい。</w:t>
            </w:r>
          </w:p>
          <w:p w:rsidR="00947784" w:rsidRPr="00FE6547" w:rsidRDefault="00947784" w:rsidP="00947784">
            <w:pPr>
              <w:tabs>
                <w:tab w:val="num" w:pos="902"/>
              </w:tabs>
              <w:adjustRightInd w:val="0"/>
              <w:snapToGrid w:val="0"/>
              <w:spacing w:line="200" w:lineRule="exact"/>
              <w:ind w:leftChars="76" w:left="320" w:hangingChars="100" w:hanging="160"/>
              <w:rPr>
                <w:rFonts w:hAnsi="ＭＳ ゴシック"/>
                <w:color w:val="000000"/>
                <w:sz w:val="16"/>
                <w:szCs w:val="16"/>
              </w:rPr>
            </w:pPr>
            <w:r w:rsidRPr="00FE6547">
              <w:rPr>
                <w:rFonts w:hAnsi="ＭＳ ゴシック" w:hint="eastAsia"/>
                <w:color w:val="000000"/>
                <w:sz w:val="16"/>
                <w:szCs w:val="16"/>
              </w:rPr>
              <w:t>・口腔及び摂食・嚥下機能の問題（基本チェックリストの口腔機能に関連する</w:t>
            </w:r>
          </w:p>
          <w:p w:rsidR="00947784" w:rsidRPr="00FE6547" w:rsidRDefault="00947784" w:rsidP="00947784">
            <w:pPr>
              <w:tabs>
                <w:tab w:val="num" w:pos="902"/>
              </w:tabs>
              <w:adjustRightInd w:val="0"/>
              <w:snapToGrid w:val="0"/>
              <w:spacing w:line="200" w:lineRule="exact"/>
              <w:ind w:leftChars="152" w:left="319"/>
              <w:rPr>
                <w:rFonts w:hAnsi="ＭＳ ゴシック"/>
                <w:color w:val="000000"/>
                <w:sz w:val="16"/>
                <w:szCs w:val="16"/>
              </w:rPr>
            </w:pPr>
            <w:r w:rsidRPr="00FE6547">
              <w:rPr>
                <w:rFonts w:hAnsi="ＭＳ ゴシック" w:hint="eastAsia"/>
                <w:color w:val="000000"/>
                <w:sz w:val="16"/>
                <w:szCs w:val="16"/>
              </w:rPr>
              <w:t>(13)、(14)、(15)のいずれかの項目において「１」に該当する者などを含む。</w:t>
            </w:r>
          </w:p>
          <w:p w:rsidR="00947784" w:rsidRPr="00FE6547" w:rsidRDefault="00947784" w:rsidP="00947784">
            <w:pPr>
              <w:tabs>
                <w:tab w:val="num" w:pos="902"/>
              </w:tabs>
              <w:adjustRightInd w:val="0"/>
              <w:snapToGrid w:val="0"/>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・生活機能の低下の問題</w:t>
            </w:r>
          </w:p>
          <w:p w:rsidR="00947784" w:rsidRPr="00FE6547" w:rsidRDefault="00947784" w:rsidP="00947784">
            <w:pPr>
              <w:tabs>
                <w:tab w:val="num" w:pos="902"/>
              </w:tabs>
              <w:adjustRightInd w:val="0"/>
              <w:snapToGrid w:val="0"/>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・褥瘡に関する問題</w:t>
            </w:r>
          </w:p>
          <w:p w:rsidR="00947784" w:rsidRPr="00FE6547" w:rsidRDefault="00947784" w:rsidP="00947784">
            <w:pPr>
              <w:tabs>
                <w:tab w:val="num" w:pos="902"/>
              </w:tabs>
              <w:adjustRightInd w:val="0"/>
              <w:snapToGrid w:val="0"/>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・食欲の低下の問題</w:t>
            </w:r>
          </w:p>
          <w:p w:rsidR="00947784" w:rsidRPr="00FE6547" w:rsidRDefault="00947784" w:rsidP="00947784">
            <w:pPr>
              <w:tabs>
                <w:tab w:val="num" w:pos="902"/>
              </w:tabs>
              <w:adjustRightInd w:val="0"/>
              <w:snapToGrid w:val="0"/>
              <w:spacing w:line="200" w:lineRule="exact"/>
              <w:ind w:leftChars="76" w:left="320" w:hangingChars="100" w:hanging="160"/>
              <w:rPr>
                <w:rFonts w:hAnsi="ＭＳ ゴシック"/>
                <w:color w:val="000000"/>
                <w:sz w:val="16"/>
                <w:szCs w:val="16"/>
              </w:rPr>
            </w:pPr>
            <w:r w:rsidRPr="00FE6547">
              <w:rPr>
                <w:rFonts w:hAnsi="ＭＳ ゴシック" w:hint="eastAsia"/>
                <w:color w:val="000000"/>
                <w:sz w:val="16"/>
                <w:szCs w:val="16"/>
              </w:rPr>
              <w:t>・閉じこもりの問題（基本チェックリストの閉じこもりに関連する(16)、(17)のいずれかの項目において「１」に該当する者などを含む。）</w:t>
            </w:r>
          </w:p>
          <w:p w:rsidR="00947784" w:rsidRPr="00FE6547" w:rsidRDefault="00947784" w:rsidP="00947784">
            <w:pPr>
              <w:tabs>
                <w:tab w:val="num" w:pos="902"/>
              </w:tabs>
              <w:adjustRightInd w:val="0"/>
              <w:snapToGrid w:val="0"/>
              <w:spacing w:line="200" w:lineRule="exact"/>
              <w:ind w:leftChars="76" w:left="320" w:hangingChars="100" w:hanging="160"/>
              <w:rPr>
                <w:rFonts w:hAnsi="ＭＳ ゴシック"/>
                <w:color w:val="000000"/>
                <w:sz w:val="16"/>
                <w:szCs w:val="16"/>
              </w:rPr>
            </w:pPr>
            <w:r w:rsidRPr="00FE6547">
              <w:rPr>
                <w:rFonts w:hAnsi="ＭＳ ゴシック" w:hint="eastAsia"/>
                <w:color w:val="000000"/>
                <w:sz w:val="16"/>
                <w:szCs w:val="16"/>
              </w:rPr>
              <w:t>・認知症の問題（基本チェックリストの認知症に関連する(18)、(19)、(20)のいずれかの項目において「１」に該当する者などを含む。）</w:t>
            </w:r>
          </w:p>
          <w:p w:rsidR="00947784" w:rsidRPr="00FE6547" w:rsidRDefault="00947784" w:rsidP="00947784">
            <w:pPr>
              <w:autoSpaceDE w:val="0"/>
              <w:autoSpaceDN w:val="0"/>
              <w:adjustRightInd w:val="0"/>
              <w:spacing w:line="200" w:lineRule="exact"/>
              <w:ind w:firstLineChars="100" w:firstLine="160"/>
              <w:jc w:val="left"/>
              <w:rPr>
                <w:rFonts w:hAnsi="ＭＳ ゴシック"/>
                <w:color w:val="000000"/>
                <w:sz w:val="16"/>
                <w:szCs w:val="16"/>
              </w:rPr>
            </w:pPr>
            <w:r w:rsidRPr="00FE6547">
              <w:rPr>
                <w:rFonts w:hAnsi="ＭＳ ゴシック" w:hint="eastAsia"/>
                <w:color w:val="000000"/>
                <w:sz w:val="16"/>
                <w:szCs w:val="16"/>
              </w:rPr>
              <w:t>・うつの問題（基本チェックリストのうつに関連する(21)から(25)のいずれかの項</w:t>
            </w:r>
          </w:p>
          <w:p w:rsidR="00947784" w:rsidRPr="00FE6547" w:rsidRDefault="00947784" w:rsidP="00947784">
            <w:pPr>
              <w:autoSpaceDE w:val="0"/>
              <w:autoSpaceDN w:val="0"/>
              <w:adjustRightInd w:val="0"/>
              <w:spacing w:line="200" w:lineRule="exact"/>
              <w:ind w:leftChars="100" w:left="210" w:firstLineChars="100" w:firstLine="160"/>
              <w:jc w:val="left"/>
              <w:rPr>
                <w:rFonts w:hAnsi="ＭＳ ゴシック"/>
                <w:color w:val="000000"/>
                <w:sz w:val="16"/>
                <w:szCs w:val="16"/>
              </w:rPr>
            </w:pPr>
            <w:r w:rsidRPr="00FE6547">
              <w:rPr>
                <w:rFonts w:hAnsi="ＭＳ ゴシック" w:hint="eastAsia"/>
                <w:color w:val="000000"/>
                <w:sz w:val="16"/>
                <w:szCs w:val="16"/>
              </w:rPr>
              <w:t>目において2項目以上「１」に該当する者などを含む。）</w:t>
            </w:r>
          </w:p>
          <w:p w:rsidR="00947784" w:rsidRPr="00FE6547" w:rsidRDefault="00947784" w:rsidP="00947784">
            <w:pPr>
              <w:spacing w:line="200" w:lineRule="exact"/>
              <w:rPr>
                <w:rFonts w:hAnsi="ＭＳ ゴシック"/>
                <w:color w:val="000000"/>
                <w:sz w:val="16"/>
                <w:szCs w:val="16"/>
              </w:rPr>
            </w:pPr>
            <w:r w:rsidRPr="00FE6547">
              <w:rPr>
                <w:rFonts w:hAnsi="ＭＳ ゴシック" w:hint="eastAsia"/>
                <w:color w:val="000000"/>
                <w:sz w:val="16"/>
                <w:szCs w:val="16"/>
              </w:rPr>
              <w:t>④栄養改善サービスの提供は、以下のイからヘまでに掲げる手順を経ていること。</w:t>
            </w:r>
          </w:p>
          <w:p w:rsidR="00947784" w:rsidRPr="00FE6547" w:rsidRDefault="00947784" w:rsidP="00947784">
            <w:pPr>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イ　利用者ごとの低栄養状態のリスクを、利用開始時に把握すること。</w:t>
            </w:r>
          </w:p>
          <w:p w:rsidR="00947784" w:rsidRPr="00FE6547" w:rsidRDefault="00947784" w:rsidP="00947784">
            <w:pPr>
              <w:spacing w:line="200" w:lineRule="exact"/>
              <w:ind w:leftChars="76" w:left="480" w:hangingChars="200" w:hanging="320"/>
              <w:rPr>
                <w:rFonts w:hAnsi="ＭＳ ゴシック"/>
                <w:color w:val="000000"/>
                <w:sz w:val="16"/>
                <w:szCs w:val="16"/>
              </w:rPr>
            </w:pPr>
            <w:r w:rsidRPr="00FE6547">
              <w:rPr>
                <w:rFonts w:hAnsi="ＭＳ ゴシック" w:hint="eastAsia"/>
                <w:color w:val="000000"/>
                <w:sz w:val="16"/>
                <w:szCs w:val="16"/>
              </w:rPr>
              <w:t>ロ　利用開始時に管理栄養士が中心となって、利用者ごとの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地域密着型通所介護においては、栄養ケア計画に相当する内容を地域密着型通所介護計画の中に記載する場合は、その記載をもって栄養ケア計画の作成に代えることができるものとすること。</w:t>
            </w:r>
          </w:p>
          <w:p w:rsidR="00947784" w:rsidRPr="00FE6547" w:rsidRDefault="00947784" w:rsidP="00947784">
            <w:pPr>
              <w:spacing w:line="200" w:lineRule="exact"/>
              <w:ind w:leftChars="76" w:left="480" w:hangingChars="200" w:hanging="320"/>
              <w:rPr>
                <w:rFonts w:hAnsi="ＭＳ ゴシック"/>
                <w:color w:val="000000"/>
                <w:sz w:val="16"/>
                <w:szCs w:val="16"/>
              </w:rPr>
            </w:pPr>
            <w:r w:rsidRPr="00FE6547">
              <w:rPr>
                <w:rFonts w:hAnsi="ＭＳ ゴシック" w:hint="eastAsia"/>
                <w:color w:val="000000"/>
                <w:sz w:val="16"/>
                <w:szCs w:val="16"/>
              </w:rPr>
              <w:t>ハ　栄養ケア計画に基づき、管理栄養士等が利用者ごとに栄養改善サービスを提供すること。その際、栄養ケア計画に実施上の問題点があれば直ちに当該計画を修正すること。</w:t>
            </w:r>
          </w:p>
          <w:p w:rsidR="00947784" w:rsidRPr="00FE6547" w:rsidRDefault="00947784" w:rsidP="00947784">
            <w:pPr>
              <w:pStyle w:val="a3"/>
              <w:spacing w:line="200" w:lineRule="exact"/>
              <w:ind w:leftChars="76" w:left="480" w:hangingChars="200" w:hanging="320"/>
              <w:rPr>
                <w:rFonts w:hAnsi="ＭＳ ゴシック"/>
                <w:color w:val="000000"/>
                <w:sz w:val="16"/>
                <w:szCs w:val="16"/>
                <w:lang w:val="en-US" w:eastAsia="ja-JP"/>
              </w:rPr>
            </w:pPr>
            <w:r w:rsidRPr="00FE6547">
              <w:rPr>
                <w:rFonts w:hAnsi="ＭＳ ゴシック" w:hint="eastAsia"/>
                <w:color w:val="000000"/>
                <w:sz w:val="16"/>
                <w:szCs w:val="16"/>
                <w:lang w:val="en-US" w:eastAsia="ja-JP"/>
              </w:rPr>
              <w:t>二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947784" w:rsidRPr="00FE6547" w:rsidRDefault="00947784" w:rsidP="00947784">
            <w:pPr>
              <w:pStyle w:val="a3"/>
              <w:spacing w:line="200" w:lineRule="exact"/>
              <w:ind w:leftChars="76" w:left="480" w:hangingChars="200" w:hanging="320"/>
              <w:rPr>
                <w:rFonts w:hAnsi="ＭＳ ゴシック"/>
                <w:color w:val="000000"/>
                <w:sz w:val="16"/>
                <w:szCs w:val="16"/>
                <w:lang w:val="en-US" w:eastAsia="ja-JP"/>
              </w:rPr>
            </w:pPr>
            <w:r w:rsidRPr="00FE6547">
              <w:rPr>
                <w:rFonts w:hAnsi="ＭＳ ゴシック" w:hint="eastAsia"/>
                <w:color w:val="000000"/>
                <w:sz w:val="16"/>
                <w:szCs w:val="16"/>
                <w:lang w:val="en-US" w:eastAsia="ja-JP"/>
              </w:rPr>
              <w:t>ホ　利用者の栄養状態に応じて、定期的に、利用者の生活機能の状況を検討し、概ね</w:t>
            </w:r>
            <w:r w:rsidRPr="00FE6547">
              <w:rPr>
                <w:rFonts w:hAnsi="ＭＳ ゴシック" w:cs="Arial" w:hint="eastAsia"/>
                <w:color w:val="000000"/>
                <w:sz w:val="16"/>
                <w:szCs w:val="16"/>
                <w:lang w:val="en-US" w:eastAsia="ja-JP"/>
              </w:rPr>
              <w:t>３</w:t>
            </w:r>
            <w:r w:rsidRPr="00FE6547">
              <w:rPr>
                <w:rFonts w:hAnsi="ＭＳ ゴシック" w:hint="eastAsia"/>
                <w:color w:val="000000"/>
                <w:sz w:val="16"/>
                <w:szCs w:val="16"/>
                <w:lang w:val="en-US" w:eastAsia="ja-JP"/>
              </w:rPr>
              <w:t>か月ごとに体重を測定する等により栄養状態の評価を行い、その結果を担当介護支援専門員や主治の医師に対して情報提供すること。</w:t>
            </w:r>
          </w:p>
          <w:p w:rsidR="00947784" w:rsidRPr="00FE6547" w:rsidRDefault="00947784" w:rsidP="00947784">
            <w:pPr>
              <w:pStyle w:val="a3"/>
              <w:spacing w:line="200" w:lineRule="exact"/>
              <w:ind w:leftChars="76" w:left="480" w:hangingChars="200" w:hanging="320"/>
              <w:rPr>
                <w:rFonts w:hAnsi="ＭＳ ゴシック"/>
                <w:color w:val="000000"/>
                <w:sz w:val="16"/>
                <w:szCs w:val="16"/>
                <w:lang w:val="en-US" w:eastAsia="ja-JP"/>
              </w:rPr>
            </w:pPr>
            <w:r w:rsidRPr="00FE6547">
              <w:rPr>
                <w:rFonts w:hAnsi="ＭＳ ゴシック" w:hint="eastAsia"/>
                <w:color w:val="000000"/>
                <w:sz w:val="16"/>
                <w:szCs w:val="16"/>
                <w:lang w:val="en-US" w:eastAsia="ja-JP"/>
              </w:rPr>
              <w:t>ヘ　サービス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hint="eastAsia"/>
                <w:color w:val="000000"/>
                <w:sz w:val="16"/>
                <w:szCs w:val="16"/>
              </w:rPr>
              <w:t>⑤概ね</w:t>
            </w:r>
            <w:r w:rsidRPr="00FE6547">
              <w:rPr>
                <w:rFonts w:hAnsi="ＭＳ ゴシック" w:cs="Arial" w:hint="eastAsia"/>
                <w:color w:val="000000"/>
                <w:sz w:val="16"/>
                <w:szCs w:val="16"/>
              </w:rPr>
              <w:t>３</w:t>
            </w:r>
            <w:r w:rsidRPr="00FE6547">
              <w:rPr>
                <w:rFonts w:hAnsi="ＭＳ ゴシック" w:hint="eastAsia"/>
                <w:color w:val="000000"/>
                <w:sz w:val="16"/>
                <w:szCs w:val="16"/>
              </w:rPr>
              <w:t>月ごとの評価の結果、上記イからホまでのいずれかに該当する者であって、継続的に管理栄養士等がサービス提供を行うことにより、栄養改善の効果が期待できると認められるものについては、継続的に栄養改善サービスを提供す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200"/>
        </w:trPr>
        <w:tc>
          <w:tcPr>
            <w:tcW w:w="2305" w:type="dxa"/>
            <w:vMerge w:val="restart"/>
            <w:tcBorders>
              <w:top w:val="single" w:sz="4" w:space="0" w:color="auto"/>
            </w:tcBorders>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口腔・栄養スクリーニング加算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Chars="10" w:left="21"/>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イについて、別に厚生労働大臣が定める基準に適合する指定看護小規模多機能型居宅介護事業所の従業者が、利用開始時及び利用中６月ごとに利用者の口腔の健康状態のスクリーニング又は栄養状態のスクリーニングを行った場合に、次に掲げる区分に応じ、１回につき次に掲げる所定単位数を加算する。ただし、次に掲げるいずれかの加算を算定している場合においては、次に掲げるその他の加算は算定せず、当該利用者について、当該事業所以外で既に口腔・栄養スクリーニング加算を算定している場合にあっては算定しない。</w:t>
            </w:r>
          </w:p>
          <w:p w:rsidR="00947784" w:rsidRPr="00FE6547" w:rsidRDefault="00947784" w:rsidP="00947784">
            <w:pPr>
              <w:autoSpaceDE w:val="0"/>
              <w:autoSpaceDN w:val="0"/>
              <w:spacing w:line="200" w:lineRule="exact"/>
              <w:ind w:leftChars="10" w:left="21"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（１）口腔・栄養スクリーニング加算（Ⅰ）　</w:t>
            </w:r>
            <w:r w:rsidRPr="00FE6547">
              <w:rPr>
                <w:rFonts w:hAnsi="ＭＳ ゴシック" w:cs="ＭＳ Ｐゴシック"/>
                <w:color w:val="000000"/>
                <w:kern w:val="24"/>
                <w:sz w:val="18"/>
                <w:szCs w:val="18"/>
              </w:rPr>
              <w:t>20</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leftChars="10" w:left="21"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（２）口腔・栄養スクリーニング加算（Ⅱ）　５単位</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olor w:val="000000"/>
                <w:sz w:val="16"/>
                <w:szCs w:val="18"/>
              </w:rPr>
            </w:pPr>
            <w:r w:rsidRPr="00FE6547">
              <w:rPr>
                <w:rFonts w:hAnsi="ＭＳ ゴシック" w:hint="eastAsia"/>
                <w:color w:val="000000"/>
                <w:sz w:val="16"/>
                <w:szCs w:val="18"/>
              </w:rPr>
              <w:t>【厚生労働大臣が定める基準】</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口腔・栄養スクリーニング加算(Ⅰ)</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次に掲げる基準のいずれにも適合すること。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(1)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(2)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(3) 定員超過利用・人員基準欠如に該当していないこと。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(4) 算定日が属する月が、次に掲げる基準のいずれにも該当しないこと。</w:t>
            </w:r>
          </w:p>
          <w:p w:rsidR="00947784" w:rsidRPr="00FE6547" w:rsidRDefault="00947784" w:rsidP="00947784">
            <w:pPr>
              <w:autoSpaceDE w:val="0"/>
              <w:autoSpaceDN w:val="0"/>
              <w:spacing w:line="200" w:lineRule="exact"/>
              <w:ind w:leftChars="100" w:left="450" w:hangingChars="150" w:hanging="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㈠</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栄養アセスメント加算を算定している又は当該利用者が栄養改善加算の算定に係る栄養改善サービスを受けている間である若しくは当該栄養改善サービスが終了した日の属する月であること。</w:t>
            </w:r>
          </w:p>
          <w:p w:rsidR="00947784" w:rsidRPr="00FE6547" w:rsidRDefault="00947784" w:rsidP="00947784">
            <w:pPr>
              <w:autoSpaceDE w:val="0"/>
              <w:autoSpaceDN w:val="0"/>
              <w:spacing w:line="200" w:lineRule="exact"/>
              <w:ind w:leftChars="100" w:left="450" w:hangingChars="150" w:hanging="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㈡</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当該利用者が口腔機能向上加算の算定に係る口腔機能向上サービスを受けている間である又は当該口腔機能向上サービスが終了した日の属する月であること。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口腔・栄養スクリーニング加算</w:t>
            </w:r>
            <w:r w:rsidRPr="00FE6547">
              <w:rPr>
                <w:rFonts w:hAnsi="ＭＳ ゴシック" w:cs="ＭＳ Ｐゴシック"/>
                <w:color w:val="000000"/>
                <w:kern w:val="24"/>
                <w:sz w:val="16"/>
                <w:szCs w:val="18"/>
              </w:rPr>
              <w:t>(</w:t>
            </w:r>
            <w:r w:rsidRPr="00FE6547">
              <w:rPr>
                <w:rFonts w:hAnsi="ＭＳ ゴシック" w:cs="ＭＳ Ｐゴシック" w:hint="eastAsia"/>
                <w:color w:val="000000"/>
                <w:kern w:val="24"/>
                <w:sz w:val="16"/>
                <w:szCs w:val="18"/>
              </w:rPr>
              <w:t>Ⅱ</w:t>
            </w:r>
            <w:r w:rsidRPr="00FE6547">
              <w:rPr>
                <w:rFonts w:hAnsi="ＭＳ ゴシック" w:cs="ＭＳ Ｐゴシック"/>
                <w:color w:val="000000"/>
                <w:kern w:val="24"/>
                <w:sz w:val="16"/>
                <w:szCs w:val="18"/>
              </w:rPr>
              <w:t>)</w:t>
            </w:r>
            <w:r w:rsidRPr="00FE6547">
              <w:rPr>
                <w:rFonts w:hAnsi="ＭＳ ゴシック" w:cs="ＭＳ Ｐゴシック" w:hint="eastAsia"/>
                <w:color w:val="000000"/>
                <w:kern w:val="24"/>
                <w:sz w:val="16"/>
                <w:szCs w:val="18"/>
              </w:rPr>
              <w:t xml:space="preserve">　</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次に掲げる基準のいずれかに適合すること。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(1) 次に掲げる基準のいずれにも適合すること。</w:t>
            </w:r>
          </w:p>
          <w:p w:rsidR="00947784" w:rsidRPr="00FE6547" w:rsidRDefault="00947784" w:rsidP="00947784">
            <w:pPr>
              <w:autoSpaceDE w:val="0"/>
              <w:autoSpaceDN w:val="0"/>
              <w:spacing w:line="200" w:lineRule="exact"/>
              <w:ind w:firstLineChars="150" w:firstLine="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㈠</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イ</w:t>
            </w:r>
            <w:r w:rsidRPr="00FE6547">
              <w:rPr>
                <w:rFonts w:hAnsi="ＭＳ ゴシック" w:cs="ＭＳ Ｐゴシック"/>
                <w:color w:val="000000"/>
                <w:kern w:val="24"/>
                <w:sz w:val="16"/>
                <w:szCs w:val="18"/>
              </w:rPr>
              <w:t>(1)</w:t>
            </w:r>
            <w:r w:rsidRPr="00FE6547">
              <w:rPr>
                <w:rFonts w:hAnsi="ＭＳ ゴシック" w:cs="ＭＳ Ｐゴシック" w:hint="eastAsia"/>
                <w:color w:val="000000"/>
                <w:kern w:val="24"/>
                <w:sz w:val="16"/>
                <w:szCs w:val="18"/>
              </w:rPr>
              <w:t>及び</w:t>
            </w:r>
            <w:r w:rsidRPr="00FE6547">
              <w:rPr>
                <w:rFonts w:hAnsi="ＭＳ ゴシック" w:cs="ＭＳ Ｐゴシック"/>
                <w:color w:val="000000"/>
                <w:kern w:val="24"/>
                <w:sz w:val="16"/>
                <w:szCs w:val="18"/>
              </w:rPr>
              <w:t>(3)</w:t>
            </w:r>
            <w:r w:rsidRPr="00FE6547">
              <w:rPr>
                <w:rFonts w:hAnsi="ＭＳ ゴシック" w:cs="ＭＳ Ｐゴシック" w:hint="eastAsia"/>
                <w:color w:val="000000"/>
                <w:kern w:val="24"/>
                <w:sz w:val="16"/>
                <w:szCs w:val="18"/>
              </w:rPr>
              <w:t>に掲げる基準に適合すること。</w:t>
            </w:r>
          </w:p>
          <w:p w:rsidR="00947784" w:rsidRPr="00FE6547" w:rsidRDefault="00947784" w:rsidP="00947784">
            <w:pPr>
              <w:autoSpaceDE w:val="0"/>
              <w:autoSpaceDN w:val="0"/>
              <w:spacing w:line="200" w:lineRule="exact"/>
              <w:ind w:leftChars="100" w:left="450" w:hangingChars="150" w:hanging="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㈡</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p w:rsidR="00947784" w:rsidRPr="00FE6547" w:rsidRDefault="00947784" w:rsidP="00947784">
            <w:pPr>
              <w:autoSpaceDE w:val="0"/>
              <w:autoSpaceDN w:val="0"/>
              <w:spacing w:line="200" w:lineRule="exact"/>
              <w:ind w:leftChars="100" w:left="450" w:hangingChars="150" w:hanging="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㈢</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算定日が属する月が、当該利用者が口腔機能向上加算の算定に係る口腔機能向上サービスを受けている間及び当該口腔機能向上サービスが終了した日の属する月ではないこと。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(2) 次に掲げる基準のいずれにも適合すること。</w:t>
            </w:r>
          </w:p>
          <w:p w:rsidR="00947784" w:rsidRPr="00FE6547" w:rsidRDefault="00947784" w:rsidP="00947784">
            <w:pPr>
              <w:autoSpaceDE w:val="0"/>
              <w:autoSpaceDN w:val="0"/>
              <w:spacing w:line="200" w:lineRule="exact"/>
              <w:ind w:firstLineChars="150" w:firstLine="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㈠</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イ</w:t>
            </w:r>
            <w:r w:rsidRPr="00FE6547">
              <w:rPr>
                <w:rFonts w:hAnsi="ＭＳ ゴシック" w:cs="ＭＳ Ｐゴシック"/>
                <w:color w:val="000000"/>
                <w:kern w:val="24"/>
                <w:sz w:val="16"/>
                <w:szCs w:val="18"/>
              </w:rPr>
              <w:t>(2)</w:t>
            </w:r>
            <w:r w:rsidRPr="00FE6547">
              <w:rPr>
                <w:rFonts w:hAnsi="ＭＳ ゴシック" w:cs="ＭＳ Ｐゴシック" w:hint="eastAsia"/>
                <w:color w:val="000000"/>
                <w:kern w:val="24"/>
                <w:sz w:val="16"/>
                <w:szCs w:val="18"/>
              </w:rPr>
              <w:t>及び</w:t>
            </w:r>
            <w:r w:rsidRPr="00FE6547">
              <w:rPr>
                <w:rFonts w:hAnsi="ＭＳ ゴシック" w:cs="ＭＳ Ｐゴシック"/>
                <w:color w:val="000000"/>
                <w:kern w:val="24"/>
                <w:sz w:val="16"/>
                <w:szCs w:val="18"/>
              </w:rPr>
              <w:t>(3)</w:t>
            </w:r>
            <w:r w:rsidRPr="00FE6547">
              <w:rPr>
                <w:rFonts w:hAnsi="ＭＳ ゴシック" w:cs="ＭＳ Ｐゴシック" w:hint="eastAsia"/>
                <w:color w:val="000000"/>
                <w:kern w:val="24"/>
                <w:sz w:val="16"/>
                <w:szCs w:val="18"/>
              </w:rPr>
              <w:t>に掲げる基準に適合すること。</w:t>
            </w:r>
          </w:p>
          <w:p w:rsidR="00947784" w:rsidRPr="00FE6547" w:rsidRDefault="00947784" w:rsidP="00947784">
            <w:pPr>
              <w:autoSpaceDE w:val="0"/>
              <w:autoSpaceDN w:val="0"/>
              <w:spacing w:line="200" w:lineRule="exact"/>
              <w:ind w:leftChars="100" w:left="450" w:hangingChars="150" w:hanging="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㈡</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947784" w:rsidRPr="00FE6547" w:rsidRDefault="00947784" w:rsidP="00947784">
            <w:pPr>
              <w:autoSpaceDE w:val="0"/>
              <w:autoSpaceDN w:val="0"/>
              <w:spacing w:line="200" w:lineRule="exact"/>
              <w:ind w:leftChars="10" w:left="261" w:hangingChars="150" w:hanging="240"/>
              <w:rPr>
                <w:rFonts w:hAnsi="ＭＳ ゴシック" w:cs="ＭＳ Ｐゴシック"/>
                <w:sz w:val="18"/>
                <w:szCs w:val="18"/>
              </w:rPr>
            </w:pPr>
            <w:r w:rsidRPr="00FE6547">
              <w:rPr>
                <w:rFonts w:hAnsi="ＭＳ ゴシック" w:cs="ＭＳ Ｐゴシック" w:hint="eastAsia"/>
                <w:color w:val="000000"/>
                <w:kern w:val="24"/>
                <w:sz w:val="16"/>
                <w:szCs w:val="18"/>
              </w:rPr>
              <w:t>㈢</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算定日が属する月が、当該利用者が口腔機能向上加算の算定に係る口腔機能向上サービスを受けている間及び当該口腔機能向上サービスが終了した日の属する月であること。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c>
          <w:tcPr>
            <w:tcW w:w="2305" w:type="dxa"/>
            <w:vMerge/>
            <w:tcBorders>
              <w:bottom w:val="single" w:sz="4" w:space="0" w:color="auto"/>
            </w:tcBorders>
          </w:tcPr>
          <w:p w:rsidR="00947784" w:rsidRPr="00FE6547" w:rsidRDefault="00947784" w:rsidP="00947784">
            <w:pPr>
              <w:spacing w:line="200" w:lineRule="exact"/>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Chars="10" w:left="181" w:hangingChars="100" w:hanging="160"/>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①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947784" w:rsidRPr="00FE6547" w:rsidRDefault="00947784" w:rsidP="00947784">
            <w:pPr>
              <w:autoSpaceDE w:val="0"/>
              <w:autoSpaceDN w:val="0"/>
              <w:spacing w:line="200" w:lineRule="exact"/>
              <w:ind w:leftChars="10" w:left="181" w:hangingChars="100" w:hanging="160"/>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②口腔スクリーニング及び栄養スクリーニングは、利用者に対して、原則として一体的に実施すべきものであること。ただし、大臣基準第51号の６ロに規定する場合にあっては、口腔スクリーニング又は栄養スクリーニングの一方のみを行い、口腔・栄養スクリーニング加算(Ⅱ)を算定することができる。</w:t>
            </w:r>
          </w:p>
          <w:p w:rsidR="00947784" w:rsidRPr="00FE6547" w:rsidRDefault="00947784" w:rsidP="00947784">
            <w:pPr>
              <w:autoSpaceDE w:val="0"/>
              <w:autoSpaceDN w:val="0"/>
              <w:spacing w:line="200" w:lineRule="exact"/>
              <w:ind w:leftChars="10" w:left="181" w:hangingChars="100" w:hanging="160"/>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③口腔スクリーニング及び栄養スクリーニングを行うに当たっては、利用者について、それぞれ次に掲げる確認を行い、確認した情報を介護支援専門員に対し、提供すること。</w:t>
            </w:r>
          </w:p>
          <w:p w:rsidR="00947784" w:rsidRPr="00FE6547" w:rsidRDefault="00947784" w:rsidP="00947784">
            <w:pPr>
              <w:autoSpaceDE w:val="0"/>
              <w:autoSpaceDN w:val="0"/>
              <w:spacing w:line="200" w:lineRule="exact"/>
              <w:ind w:leftChars="10" w:left="181" w:hangingChars="100" w:hanging="160"/>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イ　口腔スクリーニング</w:t>
            </w:r>
          </w:p>
          <w:p w:rsidR="00947784" w:rsidRPr="00FE6547" w:rsidRDefault="00947784" w:rsidP="00947784">
            <w:pPr>
              <w:autoSpaceDE w:val="0"/>
              <w:autoSpaceDN w:val="0"/>
              <w:spacing w:line="200" w:lineRule="exact"/>
              <w:ind w:leftChars="110" w:left="231"/>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ａ 硬いものを避け、柔らかいものを中心に食べる者</w:t>
            </w:r>
          </w:p>
          <w:p w:rsidR="00947784" w:rsidRPr="00FE6547" w:rsidRDefault="00947784" w:rsidP="00947784">
            <w:pPr>
              <w:autoSpaceDE w:val="0"/>
              <w:autoSpaceDN w:val="0"/>
              <w:spacing w:line="200" w:lineRule="exact"/>
              <w:ind w:leftChars="110" w:left="231"/>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ｂ 入れ歯を使っている者</w:t>
            </w:r>
          </w:p>
          <w:p w:rsidR="00947784" w:rsidRPr="00FE6547" w:rsidRDefault="00947784" w:rsidP="00947784">
            <w:pPr>
              <w:autoSpaceDE w:val="0"/>
              <w:autoSpaceDN w:val="0"/>
              <w:spacing w:line="200" w:lineRule="exact"/>
              <w:ind w:leftChars="110" w:left="231"/>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ｃ むせやすい者</w:t>
            </w:r>
          </w:p>
          <w:p w:rsidR="00947784" w:rsidRPr="00FE6547" w:rsidRDefault="00947784" w:rsidP="00947784">
            <w:pPr>
              <w:autoSpaceDE w:val="0"/>
              <w:autoSpaceDN w:val="0"/>
              <w:spacing w:line="200" w:lineRule="exact"/>
              <w:ind w:leftChars="10" w:left="181" w:hangingChars="100" w:hanging="160"/>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ロ　栄養スクリーニング</w:t>
            </w:r>
          </w:p>
          <w:p w:rsidR="00947784" w:rsidRPr="00FE6547" w:rsidRDefault="00947784" w:rsidP="00947784">
            <w:pPr>
              <w:autoSpaceDE w:val="0"/>
              <w:autoSpaceDN w:val="0"/>
              <w:spacing w:line="200" w:lineRule="exact"/>
              <w:ind w:leftChars="110" w:left="231"/>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ａ ＢＭＩが18.5 未満である者</w:t>
            </w:r>
          </w:p>
          <w:p w:rsidR="00947784" w:rsidRPr="00FE6547" w:rsidRDefault="00947784" w:rsidP="00947784">
            <w:pPr>
              <w:autoSpaceDE w:val="0"/>
              <w:autoSpaceDN w:val="0"/>
              <w:spacing w:line="200" w:lineRule="exact"/>
              <w:ind w:leftChars="110" w:left="551" w:hangingChars="200" w:hanging="320"/>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947784" w:rsidRPr="00FE6547" w:rsidRDefault="00947784" w:rsidP="00947784">
            <w:pPr>
              <w:autoSpaceDE w:val="0"/>
              <w:autoSpaceDN w:val="0"/>
              <w:spacing w:line="200" w:lineRule="exact"/>
              <w:ind w:leftChars="110" w:left="231"/>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ｃ 血清アルブミン値が3.5ｇ／dl 以下である者</w:t>
            </w:r>
          </w:p>
          <w:p w:rsidR="00947784" w:rsidRPr="00FE6547" w:rsidRDefault="00947784" w:rsidP="00947784">
            <w:pPr>
              <w:autoSpaceDE w:val="0"/>
              <w:autoSpaceDN w:val="0"/>
              <w:spacing w:line="200" w:lineRule="exact"/>
              <w:ind w:leftChars="110" w:left="231"/>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ｄ 食事摂取量が不良（75％以下）である者</w:t>
            </w:r>
          </w:p>
          <w:p w:rsidR="00947784" w:rsidRPr="00FE6547" w:rsidRDefault="00947784" w:rsidP="00947784">
            <w:pPr>
              <w:autoSpaceDE w:val="0"/>
              <w:autoSpaceDN w:val="0"/>
              <w:spacing w:line="200" w:lineRule="exact"/>
              <w:ind w:leftChars="10" w:left="181" w:hangingChars="100" w:hanging="160"/>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④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6"/>
              </w:rPr>
            </w:pPr>
            <w:r w:rsidRPr="00FE6547">
              <w:rPr>
                <w:rFonts w:hAnsi="ＭＳ ゴシック" w:cs="ＭＳ Ｐゴシック" w:hint="eastAsia"/>
                <w:color w:val="000000"/>
                <w:kern w:val="24"/>
                <w:sz w:val="16"/>
                <w:szCs w:val="16"/>
              </w:rPr>
              <w:t>⑤口腔・栄養スクリーニング加算に基づく口腔スクリーニング又は栄養スクリーニングの結果、栄養改善加算の算定に係る栄養改善サービス又は口腔機能向上加算の算定に係る口腔機能向上サービスの提供が必要だと判断された場合は、口腔・栄養スクリーニング加算の算定月でも栄養改善加算又は口腔機能向上加算を算定できること。</w:t>
            </w:r>
          </w:p>
        </w:tc>
        <w:tc>
          <w:tcPr>
            <w:tcW w:w="425"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20"/>
              </w:rPr>
            </w:pPr>
          </w:p>
        </w:tc>
        <w:tc>
          <w:tcPr>
            <w:tcW w:w="426"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20"/>
              </w:rPr>
            </w:pPr>
          </w:p>
        </w:tc>
        <w:tc>
          <w:tcPr>
            <w:tcW w:w="425" w:type="dxa"/>
            <w:vMerge/>
            <w:tcBorders>
              <w:bottom w:val="single" w:sz="4" w:space="0" w:color="auto"/>
            </w:tcBorders>
            <w:vAlign w:val="center"/>
          </w:tcPr>
          <w:p w:rsidR="00947784" w:rsidRPr="00FE6547" w:rsidRDefault="00947784" w:rsidP="00947784">
            <w:pPr>
              <w:spacing w:line="200" w:lineRule="exact"/>
              <w:jc w:val="center"/>
              <w:rPr>
                <w:rFonts w:hAnsi="ＭＳ ゴシック"/>
                <w:sz w:val="20"/>
              </w:rPr>
            </w:pPr>
          </w:p>
        </w:tc>
      </w:tr>
      <w:tr w:rsidR="00947784" w:rsidRPr="00FE6547" w:rsidTr="006D2A13">
        <w:trPr>
          <w:trHeight w:val="1403"/>
        </w:trPr>
        <w:tc>
          <w:tcPr>
            <w:tcW w:w="2305" w:type="dxa"/>
            <w:vMerge w:val="restart"/>
          </w:tcPr>
          <w:p w:rsidR="00947784" w:rsidRPr="00D43816" w:rsidRDefault="00947784" w:rsidP="00947784">
            <w:pPr>
              <w:pStyle w:val="ad"/>
              <w:numPr>
                <w:ilvl w:val="0"/>
                <w:numId w:val="30"/>
              </w:numPr>
              <w:spacing w:line="200" w:lineRule="exact"/>
              <w:ind w:leftChars="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口腔機能向上加算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イについて、別に厚生労働大臣が定める基準に適合しているものとして市町村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この注において「口腔機能向上サービス」という。）を行った場合は、当該基準に掲げる区分に従い、３月以内の期間に限り１月に２回を限度として１回につき次に掲げる所定単位数を加算しているか。ただし、次に掲げるいずれかの加算を算定している場合においては、次に掲げるその他の加算は算定しない。また、口腔機能向上サービスの開始から３月ごとの利用者の口腔機能の評価の結果、口腔機能が向上せず、口腔機能向上サービスを引き続き行うことが必要と認められる利用者については、引き続き算定することができる。</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（１）口腔機能向上加算（Ⅰ）　</w:t>
            </w:r>
            <w:r w:rsidRPr="00FE6547">
              <w:rPr>
                <w:rFonts w:hAnsi="ＭＳ ゴシック" w:cs="ＭＳ Ｐゴシック"/>
                <w:color w:val="000000"/>
                <w:kern w:val="24"/>
                <w:sz w:val="18"/>
                <w:szCs w:val="18"/>
              </w:rPr>
              <w:t>150</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（２）口腔機能向上加算（Ⅱ）　</w:t>
            </w:r>
            <w:r w:rsidRPr="00FE6547">
              <w:rPr>
                <w:rFonts w:hAnsi="ＭＳ ゴシック" w:cs="ＭＳ Ｐゴシック"/>
                <w:color w:val="000000"/>
                <w:kern w:val="24"/>
                <w:sz w:val="18"/>
                <w:szCs w:val="18"/>
              </w:rPr>
              <w:t>160</w:t>
            </w:r>
            <w:r w:rsidRPr="00FE6547">
              <w:rPr>
                <w:rFonts w:hAnsi="ＭＳ ゴシック" w:cs="ＭＳ Ｐゴシック" w:hint="eastAsia"/>
                <w:color w:val="000000"/>
                <w:kern w:val="24"/>
                <w:sz w:val="18"/>
                <w:szCs w:val="18"/>
              </w:rPr>
              <w:t>単位</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800"/>
        </w:trPr>
        <w:tc>
          <w:tcPr>
            <w:tcW w:w="2305" w:type="dxa"/>
            <w:vMerge/>
          </w:tcPr>
          <w:p w:rsidR="00947784" w:rsidRPr="00FE6547" w:rsidRDefault="00947784" w:rsidP="00947784">
            <w:pPr>
              <w:pStyle w:val="ad"/>
              <w:numPr>
                <w:ilvl w:val="0"/>
                <w:numId w:val="30"/>
              </w:numPr>
              <w:spacing w:line="200" w:lineRule="exact"/>
              <w:ind w:leftChars="0"/>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Chars="2" w:left="4" w:firstLineChars="8" w:firstLine="13"/>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【厚生労働大臣が定める基準】</w:t>
            </w:r>
          </w:p>
          <w:p w:rsidR="00947784" w:rsidRPr="00FE6547" w:rsidRDefault="00947784" w:rsidP="00947784">
            <w:pPr>
              <w:spacing w:line="200" w:lineRule="exact"/>
              <w:ind w:leftChars="2" w:left="4" w:firstLineChars="8" w:firstLine="13"/>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口腔機能向上加算(Ⅰ)　次に掲げる基準のいずれにも適合すること。</w:t>
            </w:r>
          </w:p>
          <w:p w:rsidR="00947784" w:rsidRPr="00FE6547" w:rsidRDefault="00947784" w:rsidP="00947784">
            <w:pPr>
              <w:spacing w:line="200" w:lineRule="exact"/>
              <w:ind w:leftChars="2" w:left="4" w:firstLineChars="8" w:firstLine="13"/>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(1) 言語聴覚士、歯科衛生士又は看護職員を１名以上配置していること。</w:t>
            </w:r>
          </w:p>
          <w:p w:rsidR="00947784" w:rsidRPr="00FE6547" w:rsidRDefault="00947784" w:rsidP="00947784">
            <w:pPr>
              <w:spacing w:line="200" w:lineRule="exact"/>
              <w:ind w:leftChars="10" w:left="341"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(2) 利用者の口腔機能を利用開始時に把握し、言語聴覚士、歯科衛生士、看護職員、介護職員、生活相談員その他の職種の者が共同して、利用者ごとの口腔機能改善管理指導計画を作成していること。</w:t>
            </w:r>
          </w:p>
          <w:p w:rsidR="00947784" w:rsidRPr="00FE6547" w:rsidRDefault="00947784" w:rsidP="00947784">
            <w:pPr>
              <w:spacing w:line="200" w:lineRule="exact"/>
              <w:ind w:leftChars="10" w:left="341"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(3) 利用者ごとの口腔機能改善管理指導計画に従い言語聴覚士、歯科衛生士又は看護職員が口腔機能向上サービス（指定地域密着型サービス介護給付費単位数表の看護小規模多機能型居宅介護費のヌの注に規定す口腔機能向上サービスをいう。以下同じ。）を行っているとともに、利用者の口腔機能を定期的に記録していること。</w:t>
            </w:r>
          </w:p>
          <w:p w:rsidR="00947784" w:rsidRPr="00FE6547" w:rsidRDefault="00947784" w:rsidP="00947784">
            <w:pPr>
              <w:spacing w:line="200" w:lineRule="exact"/>
              <w:ind w:leftChars="10" w:left="341"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(4) 利用者ごとの口腔機能改善管理指導計画の進捗状況を定期的に評価していること。</w:t>
            </w:r>
          </w:p>
          <w:p w:rsidR="00947784" w:rsidRPr="00FE6547" w:rsidRDefault="00947784" w:rsidP="00947784">
            <w:pPr>
              <w:spacing w:line="200" w:lineRule="exact"/>
              <w:ind w:leftChars="2" w:left="4" w:firstLineChars="8" w:firstLine="13"/>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(5) 定員超過利用・人員基準欠如に該当していないこと。</w:t>
            </w:r>
          </w:p>
          <w:p w:rsidR="00947784" w:rsidRPr="00FE6547" w:rsidRDefault="00947784" w:rsidP="00947784">
            <w:pPr>
              <w:spacing w:line="200" w:lineRule="exact"/>
              <w:ind w:leftChars="2" w:left="4" w:firstLineChars="8" w:firstLine="13"/>
              <w:rPr>
                <w:rFonts w:hAnsi="ＭＳ ゴシック" w:cs="ＭＳ Ｐゴシック"/>
                <w:color w:val="000000"/>
                <w:kern w:val="24"/>
                <w:sz w:val="16"/>
                <w:szCs w:val="18"/>
              </w:rPr>
            </w:pPr>
          </w:p>
          <w:p w:rsidR="00947784" w:rsidRPr="00FE6547" w:rsidRDefault="00947784" w:rsidP="00947784">
            <w:pPr>
              <w:spacing w:line="200" w:lineRule="exact"/>
              <w:ind w:leftChars="2" w:left="4" w:firstLineChars="8" w:firstLine="13"/>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口腔機能向上加算(Ⅱ)　次に掲げる基準のいずれにも適合すること。</w:t>
            </w:r>
          </w:p>
          <w:p w:rsidR="00947784" w:rsidRPr="00FE6547" w:rsidRDefault="00947784" w:rsidP="00947784">
            <w:pPr>
              <w:spacing w:line="200" w:lineRule="exact"/>
              <w:ind w:leftChars="2" w:left="4" w:firstLineChars="8" w:firstLine="13"/>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(1) イ(1)から(5)までに掲げる基準のいずれにも適合すること。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800"/>
        </w:trPr>
        <w:tc>
          <w:tcPr>
            <w:tcW w:w="2305" w:type="dxa"/>
            <w:vMerge/>
          </w:tcPr>
          <w:p w:rsidR="00947784" w:rsidRPr="00FE6547" w:rsidRDefault="00947784" w:rsidP="00947784">
            <w:pPr>
              <w:pStyle w:val="ad"/>
              <w:numPr>
                <w:ilvl w:val="0"/>
                <w:numId w:val="30"/>
              </w:numPr>
              <w:spacing w:line="200" w:lineRule="exact"/>
              <w:ind w:leftChars="0"/>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adjustRightInd w:val="0"/>
              <w:snapToGrid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①口腔機能向上加算の算定に係る口腔機能向上サービスの提供には、利用者ごとに行われるケアマネジメント一環として行われることに留意すること。</w:t>
            </w:r>
          </w:p>
          <w:p w:rsidR="00947784" w:rsidRPr="00FE6547" w:rsidRDefault="00947784" w:rsidP="00947784">
            <w:pPr>
              <w:adjustRightInd w:val="0"/>
              <w:snapToGrid w:val="0"/>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③口腔機能向上加算を算定できる利用者は、次のイからハのいずれかに該当する者であって、口腔機能向上サービスの提供が必要と認められる者とすること。</w:t>
            </w:r>
          </w:p>
          <w:p w:rsidR="00947784" w:rsidRPr="00FE6547" w:rsidRDefault="00947784" w:rsidP="00947784">
            <w:pPr>
              <w:adjustRightInd w:val="0"/>
              <w:snapToGrid w:val="0"/>
              <w:spacing w:line="200" w:lineRule="exact"/>
              <w:ind w:leftChars="75" w:left="478" w:hangingChars="200" w:hanging="320"/>
              <w:rPr>
                <w:rFonts w:hAnsi="ＭＳ ゴシック"/>
                <w:color w:val="000000"/>
                <w:sz w:val="16"/>
                <w:szCs w:val="16"/>
              </w:rPr>
            </w:pPr>
            <w:r w:rsidRPr="00FE6547">
              <w:rPr>
                <w:rFonts w:hAnsi="ＭＳ ゴシック" w:hint="eastAsia"/>
                <w:color w:val="000000"/>
                <w:sz w:val="16"/>
                <w:szCs w:val="16"/>
              </w:rPr>
              <w:t>イ　認定調査票における嚥下、食事摂取、口腔清潔の３項目のいずれかの項目において「１」以外に該当する者</w:t>
            </w:r>
          </w:p>
          <w:p w:rsidR="00947784" w:rsidRPr="00FE6547" w:rsidRDefault="00947784" w:rsidP="00947784">
            <w:pPr>
              <w:adjustRightInd w:val="0"/>
              <w:snapToGrid w:val="0"/>
              <w:spacing w:line="200" w:lineRule="exact"/>
              <w:ind w:leftChars="75" w:left="478" w:hangingChars="200" w:hanging="320"/>
              <w:rPr>
                <w:rFonts w:hAnsi="ＭＳ ゴシック"/>
                <w:color w:val="000000"/>
                <w:sz w:val="16"/>
                <w:szCs w:val="16"/>
              </w:rPr>
            </w:pPr>
            <w:r w:rsidRPr="00FE6547">
              <w:rPr>
                <w:rFonts w:hAnsi="ＭＳ ゴシック" w:hint="eastAsia"/>
                <w:color w:val="000000"/>
                <w:sz w:val="16"/>
                <w:szCs w:val="16"/>
              </w:rPr>
              <w:t>ロ　基本チェックリストの口腔機能に関連する(13)、(14)、(15)の3項目のうち、２項目以上が「１」に該当する者</w:t>
            </w:r>
          </w:p>
          <w:p w:rsidR="00947784" w:rsidRPr="00FE6547" w:rsidRDefault="00947784" w:rsidP="00947784">
            <w:pPr>
              <w:autoSpaceDE w:val="0"/>
              <w:autoSpaceDN w:val="0"/>
              <w:adjustRightInd w:val="0"/>
              <w:spacing w:line="200" w:lineRule="exact"/>
              <w:ind w:leftChars="76" w:left="320" w:hangingChars="100" w:hanging="160"/>
              <w:jc w:val="left"/>
              <w:rPr>
                <w:rFonts w:hAnsi="ＭＳ ゴシック"/>
                <w:color w:val="000000"/>
                <w:sz w:val="16"/>
                <w:szCs w:val="16"/>
              </w:rPr>
            </w:pPr>
            <w:r w:rsidRPr="00FE6547">
              <w:rPr>
                <w:rFonts w:hAnsi="ＭＳ ゴシック" w:hint="eastAsia"/>
                <w:color w:val="000000"/>
                <w:sz w:val="16"/>
                <w:szCs w:val="16"/>
              </w:rPr>
              <w:t>ハ　その他口腔機能の低下している者又はそのおそれのある者</w:t>
            </w:r>
          </w:p>
          <w:p w:rsidR="00947784" w:rsidRPr="00FE6547" w:rsidRDefault="00947784" w:rsidP="00947784">
            <w:pPr>
              <w:autoSpaceDE w:val="0"/>
              <w:autoSpaceDN w:val="0"/>
              <w:adjustRightInd w:val="0"/>
              <w:spacing w:line="200" w:lineRule="exact"/>
              <w:ind w:left="160" w:hangingChars="100" w:hanging="160"/>
              <w:jc w:val="left"/>
              <w:rPr>
                <w:rFonts w:hAnsi="ＭＳ ゴシック"/>
                <w:color w:val="000000"/>
                <w:sz w:val="18"/>
                <w:szCs w:val="18"/>
              </w:rPr>
            </w:pPr>
            <w:r w:rsidRPr="00FE6547">
              <w:rPr>
                <w:rFonts w:hAnsi="ＭＳ ゴシック" w:hint="eastAsia"/>
                <w:color w:val="000000"/>
                <w:sz w:val="16"/>
                <w:szCs w:val="16"/>
              </w:rPr>
              <w:t>④利用者の口腔の状態によっては、医療における対応を要する場合も想定されることもあることから、必要に応じて、介護支援専門員を通して主治医又は主治の歯科医師への情報提供、受診勧奨などの適切な措置を講じることとする。なお、歯科医療を受診している場合であって、次のイ又はロのいずれかに該当する場合にあっては、加算は算定できない。</w:t>
            </w:r>
          </w:p>
          <w:p w:rsidR="00947784" w:rsidRPr="00FE6547" w:rsidRDefault="00947784" w:rsidP="00947784">
            <w:pPr>
              <w:adjustRightInd w:val="0"/>
              <w:snapToGrid w:val="0"/>
              <w:spacing w:line="200" w:lineRule="exact"/>
              <w:ind w:leftChars="94" w:left="517" w:hangingChars="200" w:hanging="320"/>
              <w:rPr>
                <w:rFonts w:hAnsi="ＭＳ ゴシック"/>
                <w:color w:val="000000"/>
                <w:sz w:val="16"/>
                <w:szCs w:val="16"/>
              </w:rPr>
            </w:pPr>
            <w:r w:rsidRPr="00FE6547">
              <w:rPr>
                <w:rFonts w:hAnsi="ＭＳ ゴシック" w:hint="eastAsia"/>
                <w:color w:val="000000"/>
                <w:sz w:val="16"/>
                <w:szCs w:val="16"/>
              </w:rPr>
              <w:t>イ　医療保険において歯科診療報酬点数表に掲げる摂食機能療法を算定している場合</w:t>
            </w:r>
          </w:p>
          <w:p w:rsidR="00947784" w:rsidRPr="00FE6547" w:rsidRDefault="00947784" w:rsidP="00947784">
            <w:pPr>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ロ　医療保険において歯科診療報酬点数表に掲げる摂食機能療法を算定してい</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ない場合であって、介護保険の口腔機能向上サービスとして「摂食・嚥下機能</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に関する訓練の指導若しくは実施」を行っていない場合</w:t>
            </w:r>
          </w:p>
          <w:p w:rsidR="00947784" w:rsidRPr="00FE6547" w:rsidRDefault="00947784" w:rsidP="00947784">
            <w:pPr>
              <w:spacing w:line="200" w:lineRule="exact"/>
              <w:rPr>
                <w:rFonts w:hAnsi="ＭＳ ゴシック"/>
                <w:color w:val="000000"/>
                <w:sz w:val="16"/>
                <w:szCs w:val="16"/>
              </w:rPr>
            </w:pPr>
            <w:r w:rsidRPr="00FE6547">
              <w:rPr>
                <w:rFonts w:hAnsi="ＭＳ ゴシック" w:hint="eastAsia"/>
                <w:color w:val="000000"/>
                <w:sz w:val="16"/>
                <w:szCs w:val="16"/>
              </w:rPr>
              <w:t>⑤口腔機能向上サービスの提供は、以下のイからホまでに掲げる手順を経ること。</w:t>
            </w:r>
          </w:p>
          <w:p w:rsidR="00947784" w:rsidRPr="00FE6547" w:rsidRDefault="00947784" w:rsidP="00947784">
            <w:pPr>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イ　利用者ごとの口腔機能を、利用開始時に把握すること。</w:t>
            </w:r>
          </w:p>
          <w:p w:rsidR="00947784" w:rsidRPr="00FE6547" w:rsidRDefault="00947784" w:rsidP="00947784">
            <w:pPr>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ロ　利用開始時に言語聴覚士、歯科衛生士又は看護職員が中心となって、利用者</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ごとの口腔清潔、摂食・嚥下機能に関する解決すべき課題の把握を行い、言語</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聴覚士、歯科衛生、看護職員、介護職員、生活相談員その他の職種の者が共同</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して取り組むべき事項等を記載した口腔機能改善管理指導計画を作成するこ</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と。作成した口腔機能改善管理指導計画については、口腔機能向上サービスの</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対象となる利用者又はその家族に説明し、その同意を得ること。なお、地域密</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着型通所介護においては、口腔機能改善管理指導計画に相当する内容を地域密</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着型通所介護計画の中に記載する場合は、その記載をもって口腔機能改善管理</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指導計画の作成に代えることができるものとすること。</w:t>
            </w:r>
          </w:p>
          <w:p w:rsidR="00947784" w:rsidRPr="00FE6547" w:rsidRDefault="00947784" w:rsidP="00947784">
            <w:pPr>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ハ　口腔機能改善管理指導計画に基づき、言語聴覚士、歯科衛生士、看護職員等</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が利用者ごとに口腔機能向上サービスを提供すること。その際、口腔機能改善</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計画に実施上の問題点があれば直ちに当該計画を修正すること。</w:t>
            </w:r>
          </w:p>
          <w:p w:rsidR="00947784" w:rsidRPr="00FE6547" w:rsidRDefault="00947784" w:rsidP="00947784">
            <w:pPr>
              <w:tabs>
                <w:tab w:val="num" w:pos="414"/>
              </w:tabs>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二　利用者の口腔機能の状態に応じて、定期的に、利用者の生活機能の状況を検</w:t>
            </w:r>
          </w:p>
          <w:p w:rsidR="00947784" w:rsidRPr="00FE6547" w:rsidRDefault="00947784" w:rsidP="00947784">
            <w:pPr>
              <w:tabs>
                <w:tab w:val="num" w:pos="414"/>
              </w:tabs>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討し、概ね３か月ごとに口腔機能の状態の評価を行い、その結果を担当の居宅</w:t>
            </w:r>
          </w:p>
          <w:p w:rsidR="00947784" w:rsidRPr="00FE6547" w:rsidRDefault="00947784" w:rsidP="00947784">
            <w:pPr>
              <w:tabs>
                <w:tab w:val="num" w:pos="414"/>
              </w:tabs>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介護支援専門員や主治の医師、主治の歯科医師に対して情報提供すること。</w:t>
            </w:r>
          </w:p>
          <w:p w:rsidR="00947784" w:rsidRPr="00FE6547" w:rsidRDefault="00947784" w:rsidP="00947784">
            <w:pPr>
              <w:tabs>
                <w:tab w:val="num" w:pos="414"/>
              </w:tabs>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ホ　サービス提供の記録において、利用者ごとの口腔機能改善管理指導計画に従</w:t>
            </w:r>
          </w:p>
          <w:p w:rsidR="00947784" w:rsidRPr="00FE6547" w:rsidRDefault="00947784" w:rsidP="00947784">
            <w:pPr>
              <w:tabs>
                <w:tab w:val="num" w:pos="414"/>
              </w:tabs>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い言語聴覚士、歯科衛生士又は看護職員が利用者の口腔機能を定期的に記録す</w:t>
            </w:r>
          </w:p>
          <w:p w:rsidR="00947784" w:rsidRPr="00FE6547" w:rsidRDefault="00947784" w:rsidP="00947784">
            <w:pPr>
              <w:tabs>
                <w:tab w:val="num" w:pos="414"/>
              </w:tabs>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る場合は、当該記録とは別に口腔機能向上加算の算定のために利用者の口腔機</w:t>
            </w:r>
          </w:p>
          <w:p w:rsidR="00947784" w:rsidRPr="00FE6547" w:rsidRDefault="00947784" w:rsidP="00947784">
            <w:pPr>
              <w:tabs>
                <w:tab w:val="num" w:pos="414"/>
              </w:tabs>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能を定期的に記録する必要はないものとすること。</w:t>
            </w:r>
          </w:p>
          <w:p w:rsidR="00947784" w:rsidRPr="00FE6547" w:rsidRDefault="00947784" w:rsidP="00947784">
            <w:pPr>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⑥概ね３月ごとの評価の結果、次のイ、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947784" w:rsidRPr="00FE6547" w:rsidRDefault="00947784" w:rsidP="00947784">
            <w:pPr>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イ　口腔清潔・唾液分泌・咀嚼・嚥下・食事摂取等の口腔機能の低下が認められる</w:t>
            </w:r>
          </w:p>
          <w:p w:rsidR="00947784" w:rsidRPr="00FE6547" w:rsidRDefault="00947784" w:rsidP="00947784">
            <w:pPr>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状態の者</w:t>
            </w:r>
          </w:p>
          <w:p w:rsidR="00947784" w:rsidRPr="00FE6547" w:rsidRDefault="00947784" w:rsidP="00947784">
            <w:pPr>
              <w:tabs>
                <w:tab w:val="num" w:pos="414"/>
              </w:tabs>
              <w:spacing w:line="200" w:lineRule="exact"/>
              <w:ind w:firstLineChars="100" w:firstLine="160"/>
              <w:rPr>
                <w:rFonts w:hAnsi="ＭＳ ゴシック"/>
                <w:color w:val="000000"/>
                <w:sz w:val="16"/>
                <w:szCs w:val="16"/>
              </w:rPr>
            </w:pPr>
            <w:r w:rsidRPr="00FE6547">
              <w:rPr>
                <w:rFonts w:hAnsi="ＭＳ ゴシック" w:hint="eastAsia"/>
                <w:color w:val="000000"/>
                <w:sz w:val="16"/>
                <w:szCs w:val="16"/>
              </w:rPr>
              <w:t>ロ　当該サービスを継続しないことにより、口腔機能が著しく低下するおそれの</w:t>
            </w:r>
          </w:p>
          <w:p w:rsidR="00947784" w:rsidRPr="00FE6547" w:rsidRDefault="00947784" w:rsidP="00947784">
            <w:pPr>
              <w:tabs>
                <w:tab w:val="num" w:pos="414"/>
              </w:tabs>
              <w:spacing w:line="200" w:lineRule="exact"/>
              <w:ind w:firstLineChars="300" w:firstLine="480"/>
              <w:rPr>
                <w:rFonts w:hAnsi="ＭＳ ゴシック"/>
                <w:color w:val="000000"/>
                <w:sz w:val="16"/>
                <w:szCs w:val="16"/>
              </w:rPr>
            </w:pPr>
            <w:r w:rsidRPr="00FE6547">
              <w:rPr>
                <w:rFonts w:hAnsi="ＭＳ ゴシック" w:hint="eastAsia"/>
                <w:color w:val="000000"/>
                <w:sz w:val="16"/>
                <w:szCs w:val="16"/>
              </w:rPr>
              <w:t>ある者</w:t>
            </w:r>
          </w:p>
          <w:p w:rsidR="00947784" w:rsidRPr="00FE6547" w:rsidRDefault="00947784" w:rsidP="00947784">
            <w:pPr>
              <w:tabs>
                <w:tab w:val="num" w:pos="414"/>
              </w:tabs>
              <w:spacing w:line="200" w:lineRule="exact"/>
              <w:ind w:left="160" w:hangingChars="100" w:hanging="160"/>
              <w:rPr>
                <w:rFonts w:hAnsi="ＭＳ ゴシック"/>
                <w:color w:val="000000"/>
                <w:sz w:val="16"/>
                <w:szCs w:val="16"/>
              </w:rPr>
            </w:pPr>
            <w:r w:rsidRPr="00FE6547">
              <w:rPr>
                <w:rFonts w:hAnsi="ＭＳ ゴシック" w:hint="eastAsia"/>
                <w:color w:val="000000"/>
                <w:sz w:val="16"/>
                <w:szCs w:val="16"/>
              </w:rPr>
              <w:t>⑦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947784" w:rsidRPr="00FE6547" w:rsidRDefault="00947784" w:rsidP="00947784">
            <w:pPr>
              <w:tabs>
                <w:tab w:val="num" w:pos="414"/>
              </w:tabs>
              <w:spacing w:line="200" w:lineRule="exact"/>
              <w:ind w:leftChars="100" w:left="210" w:firstLineChars="100" w:firstLine="160"/>
              <w:rPr>
                <w:rFonts w:hAnsi="ＭＳ ゴシック"/>
                <w:color w:val="000000"/>
                <w:sz w:val="16"/>
                <w:szCs w:val="16"/>
              </w:rPr>
            </w:pPr>
            <w:r w:rsidRPr="00FE6547">
              <w:rPr>
                <w:rFonts w:hAnsi="ＭＳ ゴシック" w:hint="eastAsia"/>
                <w:color w:val="000000"/>
                <w:sz w:val="16"/>
                <w:szCs w:val="16"/>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うこと。</w:t>
            </w:r>
          </w:p>
          <w:p w:rsidR="00947784" w:rsidRPr="00FE6547" w:rsidRDefault="00947784" w:rsidP="00947784">
            <w:pPr>
              <w:spacing w:line="200" w:lineRule="exact"/>
              <w:ind w:leftChars="102" w:left="214" w:firstLineChars="108" w:firstLine="173"/>
              <w:rPr>
                <w:rFonts w:hAnsi="ＭＳ ゴシック" w:cs="ＭＳ Ｐゴシック"/>
                <w:color w:val="000000"/>
                <w:kern w:val="24"/>
                <w:sz w:val="16"/>
                <w:szCs w:val="18"/>
              </w:rPr>
            </w:pPr>
            <w:r w:rsidRPr="00FE6547">
              <w:rPr>
                <w:rFonts w:hAnsi="ＭＳ ゴシック" w:hint="eastAsia"/>
                <w:color w:val="000000"/>
                <w:sz w:val="16"/>
                <w:szCs w:val="16"/>
              </w:rPr>
              <w:t>提出された情報については、国民の健康の保持増進及びその有する能力の維持向上に資するため、適宜活用されるものである。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919"/>
        </w:trPr>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cs="ＭＳ Ｐゴシック" w:hint="eastAsia"/>
                <w:color w:val="000000"/>
                <w:kern w:val="24"/>
                <w:sz w:val="18"/>
                <w:szCs w:val="18"/>
              </w:rPr>
              <w:t xml:space="preserve">退院時共同指導加算　</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8"/>
                <w:szCs w:val="18"/>
              </w:rPr>
              <w:t>イについては、病院、診療所、介護老人保健施設又は介護医療院に入院中又は入所中の者が退院又は退所するに当たり、指定看護小規模多機能型居宅介護事業所の保健師、看護師又は理学療法士、作業療法士若しくは言語聴覚士が退院時共同指導を行った後、当該者の退院又は退所後、当該者に対する初回の訪問看護サービス（利用者の居宅を訪問して行う指定地域密着型サービス基準第１７７条第９号に規定する看護サービス（以下「看護サービス」という。）をいう。以下同じ。）を行った場合に、当該退院又は退所につき１回（特別な管理を必要とする利用者（別に</w:t>
            </w:r>
            <w:r w:rsidRPr="00FE6547">
              <w:rPr>
                <w:rFonts w:hAnsi="ＭＳ ゴシック" w:cs="ＭＳ Ｐゴシック" w:hint="eastAsia"/>
                <w:color w:val="000000"/>
                <w:kern w:val="24"/>
                <w:sz w:val="18"/>
                <w:szCs w:val="18"/>
                <w:shd w:val="pct15" w:color="auto" w:fill="FFFFFF"/>
              </w:rPr>
              <w:t>厚生労働大臣が定める状態</w:t>
            </w:r>
            <w:r w:rsidRPr="00FE6547">
              <w:rPr>
                <w:rFonts w:hAnsi="ＭＳ ゴシック" w:cs="ＭＳ Ｐゴシック" w:hint="eastAsia"/>
                <w:color w:val="000000"/>
                <w:kern w:val="24"/>
                <w:sz w:val="18"/>
                <w:szCs w:val="18"/>
              </w:rPr>
              <w:t>にあるものをいう。以下同じ。）については２回）に限り、所定単位数を加算しているか。</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【厚生労働大臣が定める状態】</w:t>
            </w:r>
            <w:r w:rsidRPr="00FE6547">
              <w:rPr>
                <w:rFonts w:hAnsi="ＭＳ ゴシック" w:cs="ＭＳ Ｐゴシック" w:hint="eastAsia"/>
                <w:color w:val="000000"/>
                <w:kern w:val="24"/>
                <w:sz w:val="16"/>
                <w:szCs w:val="18"/>
                <w:shd w:val="pct15" w:color="auto" w:fill="FFFFFF"/>
              </w:rPr>
              <w:t>第六号</w:t>
            </w:r>
            <w:r w:rsidRPr="00FE6547">
              <w:rPr>
                <w:rFonts w:hAnsi="ＭＳ ゴシック" w:cs="ＭＳ Ｐゴシック" w:hint="eastAsia"/>
                <w:color w:val="000000"/>
                <w:kern w:val="24"/>
                <w:sz w:val="16"/>
                <w:szCs w:val="18"/>
              </w:rPr>
              <w:t>に規定する状態</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123"/>
        </w:trPr>
        <w:tc>
          <w:tcPr>
            <w:tcW w:w="2305" w:type="dxa"/>
            <w:vMerge/>
          </w:tcPr>
          <w:p w:rsidR="00947784" w:rsidRPr="00FE6547" w:rsidRDefault="00947784" w:rsidP="00947784">
            <w:pPr>
              <w:spacing w:line="200" w:lineRule="exact"/>
              <w:ind w:left="180" w:hangingChars="100" w:hanging="180"/>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160" w:hangingChars="100" w:hanging="160"/>
              <w:rPr>
                <w:rFonts w:hAnsi="ＭＳ ゴシック"/>
                <w:sz w:val="16"/>
                <w:szCs w:val="16"/>
              </w:rPr>
            </w:pPr>
            <w:r w:rsidRPr="00FE6547">
              <w:rPr>
                <w:rFonts w:hAnsi="ＭＳ ゴシック" w:hint="eastAsia"/>
                <w:sz w:val="16"/>
                <w:szCs w:val="16"/>
              </w:rPr>
              <w:t>①退院時共同指導加算は、病院、診療所、介護老人保健施設又は介護医療院に入院中又は入所中の者が退院又は退所するに当たり、</w:t>
            </w:r>
            <w:r w:rsidRPr="00FE6547">
              <w:rPr>
                <w:rFonts w:hAnsi="ＭＳ ゴシック" w:hint="eastAsia"/>
                <w:sz w:val="16"/>
                <w:szCs w:val="16"/>
                <w:lang w:eastAsia="ja-JP"/>
              </w:rPr>
              <w:t>看護小規模多機能型居宅介護事業所</w:t>
            </w:r>
            <w:r w:rsidRPr="00FE6547">
              <w:rPr>
                <w:rFonts w:hAnsi="ＭＳ ゴシック" w:hint="eastAsia"/>
                <w:sz w:val="16"/>
                <w:szCs w:val="16"/>
              </w:rPr>
              <w:t>の看護師等が退院時共同指導を行った後に</w:t>
            </w:r>
            <w:r w:rsidRPr="00FE6547">
              <w:rPr>
                <w:rFonts w:hAnsi="ＭＳ ゴシック" w:hint="eastAsia"/>
                <w:sz w:val="16"/>
                <w:szCs w:val="16"/>
                <w:lang w:eastAsia="ja-JP"/>
              </w:rPr>
              <w:t>、</w:t>
            </w:r>
            <w:r w:rsidRPr="00FE6547">
              <w:rPr>
                <w:rFonts w:hAnsi="ＭＳ ゴシック" w:hint="eastAsia"/>
                <w:sz w:val="16"/>
                <w:szCs w:val="16"/>
              </w:rPr>
              <w:t>当該者の退院又は退所後、初回の訪問看護</w:t>
            </w:r>
            <w:r w:rsidRPr="00FE6547">
              <w:rPr>
                <w:rFonts w:hAnsi="ＭＳ ゴシック" w:hint="eastAsia"/>
                <w:sz w:val="16"/>
                <w:szCs w:val="16"/>
                <w:lang w:eastAsia="ja-JP"/>
              </w:rPr>
              <w:t>サービス</w:t>
            </w:r>
            <w:r w:rsidRPr="00FE6547">
              <w:rPr>
                <w:rFonts w:hAnsi="ＭＳ ゴシック" w:hint="eastAsia"/>
                <w:sz w:val="16"/>
                <w:szCs w:val="16"/>
              </w:rPr>
              <w:t>を実施した場合に、１人の利用者に当該者の退院又は退所につき１回（厚生労働大臣が定める状態にある利用者について、複数日に退院時共同指導を行った場合には２回）に限り、当該加算を算定できること。この場合の当該加算は、初回の訪問看護</w:t>
            </w:r>
            <w:r w:rsidRPr="00FE6547">
              <w:rPr>
                <w:rFonts w:hAnsi="ＭＳ ゴシック" w:hint="eastAsia"/>
                <w:sz w:val="16"/>
                <w:szCs w:val="16"/>
                <w:lang w:eastAsia="ja-JP"/>
              </w:rPr>
              <w:t>サービス</w:t>
            </w:r>
            <w:r w:rsidRPr="00FE6547">
              <w:rPr>
                <w:rFonts w:hAnsi="ＭＳ ゴシック" w:hint="eastAsia"/>
                <w:sz w:val="16"/>
                <w:szCs w:val="16"/>
              </w:rPr>
              <w:t>を実施した日</w:t>
            </w:r>
            <w:r w:rsidRPr="00FE6547">
              <w:rPr>
                <w:rFonts w:hAnsi="ＭＳ ゴシック" w:hint="eastAsia"/>
                <w:sz w:val="16"/>
                <w:szCs w:val="16"/>
                <w:lang w:eastAsia="ja-JP"/>
              </w:rPr>
              <w:t>の属する月に</w:t>
            </w:r>
            <w:r w:rsidRPr="00FE6547">
              <w:rPr>
                <w:rFonts w:hAnsi="ＭＳ ゴシック" w:hint="eastAsia"/>
                <w:sz w:val="16"/>
                <w:szCs w:val="16"/>
              </w:rPr>
              <w:t>算定すること。</w:t>
            </w:r>
          </w:p>
          <w:p w:rsidR="00947784" w:rsidRPr="00FE6547" w:rsidRDefault="00947784" w:rsidP="00947784">
            <w:pPr>
              <w:pStyle w:val="a3"/>
              <w:spacing w:line="200" w:lineRule="exact"/>
              <w:ind w:leftChars="100" w:left="210" w:firstLineChars="100" w:firstLine="160"/>
              <w:rPr>
                <w:rFonts w:hAnsi="ＭＳ ゴシック"/>
                <w:sz w:val="16"/>
                <w:szCs w:val="16"/>
              </w:rPr>
            </w:pPr>
            <w:r w:rsidRPr="00FE6547">
              <w:rPr>
                <w:rFonts w:hAnsi="ＭＳ ゴシック" w:hint="eastAsia"/>
                <w:sz w:val="16"/>
                <w:szCs w:val="16"/>
              </w:rPr>
              <w:t>なお、当該加算を算定する月の前月に退院時共同指導を行っている場合においても算定できること。</w:t>
            </w:r>
          </w:p>
          <w:p w:rsidR="00947784" w:rsidRPr="00FE6547" w:rsidRDefault="00947784" w:rsidP="00947784">
            <w:pPr>
              <w:pStyle w:val="a3"/>
              <w:spacing w:line="200" w:lineRule="exact"/>
              <w:ind w:left="160" w:hangingChars="100" w:hanging="160"/>
              <w:rPr>
                <w:rFonts w:hAnsi="ＭＳ ゴシック"/>
                <w:sz w:val="16"/>
                <w:szCs w:val="16"/>
              </w:rPr>
            </w:pPr>
            <w:r w:rsidRPr="00FE6547">
              <w:rPr>
                <w:rFonts w:hAnsi="ＭＳ ゴシック" w:hint="eastAsia"/>
                <w:sz w:val="16"/>
                <w:szCs w:val="16"/>
              </w:rPr>
              <w:t>②２回の当該加算の算定が可能である利用者（①の厚生労働大臣が定める状態の者）に対して複数の訪問看護ステーション、定期巡回・随時対応型訪問介護看護事業所又は看護小規模多機能型居宅介護事業所が退院時共同指導を行う場合にあっては、１回ずつの算定も可能であること。</w:t>
            </w:r>
          </w:p>
          <w:p w:rsidR="00947784" w:rsidRPr="00FE6547" w:rsidRDefault="00947784" w:rsidP="00947784">
            <w:pPr>
              <w:pStyle w:val="a3"/>
              <w:spacing w:line="200" w:lineRule="exact"/>
              <w:ind w:left="160" w:hangingChars="100" w:hanging="160"/>
              <w:rPr>
                <w:rFonts w:hAnsi="ＭＳ ゴシック"/>
                <w:sz w:val="16"/>
                <w:szCs w:val="16"/>
              </w:rPr>
            </w:pPr>
            <w:r w:rsidRPr="00FE6547">
              <w:rPr>
                <w:rFonts w:hAnsi="ＭＳ ゴシック" w:hint="eastAsia"/>
                <w:sz w:val="16"/>
                <w:szCs w:val="16"/>
              </w:rPr>
              <w:t>③複数の訪問看護ステーション等が退院時共同指導を行う場合には、主治の医師の所属する保険医療機関、介護老人保健施設若しくは介護医療院に対し、他の訪問看護ステーション等における退院時共同指導の実施の有無について確認すること。</w:t>
            </w:r>
          </w:p>
          <w:p w:rsidR="00947784" w:rsidRPr="00FE6547" w:rsidRDefault="00947784" w:rsidP="00947784">
            <w:pPr>
              <w:pStyle w:val="a3"/>
              <w:spacing w:line="200" w:lineRule="exact"/>
              <w:ind w:left="160" w:hangingChars="100" w:hanging="160"/>
              <w:rPr>
                <w:rFonts w:hAnsi="ＭＳ ゴシック"/>
                <w:sz w:val="16"/>
                <w:szCs w:val="16"/>
              </w:rPr>
            </w:pPr>
            <w:r w:rsidRPr="00FE6547">
              <w:rPr>
                <w:rFonts w:hAnsi="ＭＳ ゴシック" w:hint="eastAsia"/>
                <w:sz w:val="16"/>
                <w:szCs w:val="16"/>
              </w:rPr>
              <w:t>④退院時共同指導加算を介護保険で請求した場合には、同月に定期巡回・随時対応型訪問介護看護及び看護小規模多機能型居宅介護を利用した場合の当該各サービスにおける退院時共同指導加算並びに同月に医療保険における訪問看護を利用した場合の当該訪問看護における当該加算は算定できないこと。（②の場合を除く。）</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hint="eastAsia"/>
                <w:sz w:val="16"/>
                <w:szCs w:val="16"/>
              </w:rPr>
              <w:t>⑤退院時共同指導を行った場合は、その内容を看護小規模多機能型居宅介護記録書に記録すること。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0"/>
        </w:trPr>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cs="ＭＳ Ｐゴシック" w:hint="eastAsia"/>
                <w:color w:val="000000"/>
                <w:kern w:val="24"/>
                <w:sz w:val="18"/>
                <w:szCs w:val="18"/>
              </w:rPr>
              <w:t>緊急時訪問看護加算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8"/>
                <w:szCs w:val="18"/>
              </w:rPr>
              <w:t>イについては、別に厚生労働大臣が定める基準に適合しているものとして市町村長に届け出た指定看護小規模多機能型居宅介護事業所が、利用者の同意を得て、利用者又はその家族等に対して当該基準により２４時間連絡できる体制にあって、かつ、計画的に訪問することとなっていない緊急時における訪問を必要に応じて行う体制にある場合（訪問看護サービスを行う場合に限る。）には、１月につき所定単位数を加算しているか。</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【厚生労働大臣が定める基準】</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利用者又はその家族等から電話等により看護に関する意見を求められた場合に常時対応できる体制にあること。</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ED5D6C">
        <w:trPr>
          <w:trHeight w:val="20"/>
        </w:trPr>
        <w:tc>
          <w:tcPr>
            <w:tcW w:w="2305" w:type="dxa"/>
            <w:vMerge/>
          </w:tcPr>
          <w:p w:rsidR="00947784" w:rsidRPr="00FE6547" w:rsidRDefault="00947784" w:rsidP="00947784">
            <w:pPr>
              <w:spacing w:line="200" w:lineRule="exact"/>
              <w:ind w:left="180" w:hangingChars="100" w:hanging="180"/>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①緊急時訪問看護加算については、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体制にある場合には当該加算を算定する旨を説明し、その同意を得た場合に加算す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②緊急時訪問看護加算については、介護保険の給付対象となる訪問看護サービスを行った日の属する月の所定単位数に加算するものとする。なお当該加算を介護保険で請求した場合には、同月に訪問看護及び看護小規模多機能型居宅介護を利用した場合の当該各サービスにおける緊急時訪問看護加算並びに同月に医療保険における訪問看護を利用した場合の当該訪問看護における24時間対応体制加算は算定できないこと。</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③緊急時訪問看護加算は、１人の利用者に対し、１か所の事業所に限り算定できる。このため、緊急時訪問加算に係る訪問看護サービスを受けようとする利用者に説明するに当たっては、当該利用者に対して、他の事業所から緊急時訪問看護加算に係る訪問看護を受けていないか確認すること。</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④緊急時訪問看護加算の届出は利用者や居宅介護支援事業所が看護小規模多機能型居宅介護事業所を選定する上で必要な情報として届け出させること。なお、緊急時訪問看護加算の算定に当たっては、第１の１の(5)によらず、届出を受理した日から算定するものとす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820"/>
        </w:trPr>
        <w:tc>
          <w:tcPr>
            <w:tcW w:w="2305" w:type="dxa"/>
            <w:vMerge w:val="restart"/>
          </w:tcPr>
          <w:p w:rsidR="00947784" w:rsidRPr="00FE6547" w:rsidRDefault="00947784" w:rsidP="00947784">
            <w:pPr>
              <w:pStyle w:val="ad"/>
              <w:numPr>
                <w:ilvl w:val="0"/>
                <w:numId w:val="30"/>
              </w:numPr>
              <w:autoSpaceDE w:val="0"/>
              <w:autoSpaceDN w:val="0"/>
              <w:spacing w:line="200" w:lineRule="exact"/>
              <w:ind w:leftChars="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特別管理加算</w:t>
            </w:r>
          </w:p>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イについては、指定看護小規模多機能型居宅介護に関し特別な管理を必要とする利用者に対して、指定看護小規模多機能型居宅介護事業所が、指定看護小規模多機能型居宅介護（看護サービスを行う場合に限る。）の実施に関する計画的な管理を行った場合は、厚生労働大臣が定める区分に応じて、１月につき次に掲げる所定単位数を加算しているか。ただし、次に掲げるいずれかの加算を算定している場合においては、次に掲げるその他の加算は算定しない。</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（１）特別管理加算(Ⅰ)　５００単位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6"/>
                <w:szCs w:val="18"/>
              </w:rPr>
            </w:pPr>
            <w:r w:rsidRPr="00FE6547">
              <w:rPr>
                <w:rFonts w:hAnsi="ＭＳ ゴシック" w:cs="ＭＳ Ｐゴシック" w:hint="eastAsia"/>
                <w:color w:val="000000"/>
                <w:kern w:val="24"/>
                <w:sz w:val="18"/>
                <w:szCs w:val="18"/>
              </w:rPr>
              <w:t>（２）特別管理加算(Ⅱ)　２５０単位</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【厚生労働大臣が定める区分】</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特別管理加算(Ⅰ)：</w:t>
            </w:r>
            <w:r w:rsidRPr="00FE6547">
              <w:rPr>
                <w:rFonts w:hAnsi="ＭＳ ゴシック" w:cs="ＭＳ Ｐゴシック" w:hint="eastAsia"/>
                <w:color w:val="000000"/>
                <w:kern w:val="24"/>
                <w:sz w:val="16"/>
                <w:szCs w:val="18"/>
                <w:shd w:val="pct15" w:color="auto" w:fill="FFFFFF"/>
              </w:rPr>
              <w:t>厚生労働大臣が定める状態第六号のイ</w:t>
            </w:r>
            <w:r w:rsidRPr="00FE6547">
              <w:rPr>
                <w:rFonts w:hAnsi="ＭＳ ゴシック" w:cs="ＭＳ Ｐゴシック" w:hint="eastAsia"/>
                <w:color w:val="000000"/>
                <w:kern w:val="24"/>
                <w:sz w:val="16"/>
                <w:szCs w:val="18"/>
              </w:rPr>
              <w:t>に規定する状態にある者に対して指定看護小規模多機能型居宅介護を行う場合</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特別管理加算(Ⅱ)：</w:t>
            </w:r>
            <w:r w:rsidRPr="00FE6547">
              <w:rPr>
                <w:rFonts w:hAnsi="ＭＳ ゴシック" w:cs="ＭＳ Ｐゴシック" w:hint="eastAsia"/>
                <w:color w:val="000000"/>
                <w:kern w:val="24"/>
                <w:sz w:val="16"/>
                <w:szCs w:val="18"/>
                <w:shd w:val="pct15" w:color="auto" w:fill="FFFFFF"/>
              </w:rPr>
              <w:t>厚生労働大臣が定める状態第六号ロ、ハ、ニ又はホ</w:t>
            </w:r>
            <w:r w:rsidRPr="00FE6547">
              <w:rPr>
                <w:rFonts w:hAnsi="ＭＳ ゴシック" w:cs="ＭＳ Ｐゴシック" w:hint="eastAsia"/>
                <w:color w:val="000000"/>
                <w:kern w:val="24"/>
                <w:sz w:val="16"/>
                <w:szCs w:val="18"/>
              </w:rPr>
              <w:t>に規定する状態にある者に対して指定看護小規模多機能型居宅介護を行う場合</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305" w:type="dxa"/>
            <w:vMerge/>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①特別管理加算については、利用者や居宅介護支援事業所が看護小規模多機能型居宅介護事業所を選定する上で必要な情報として届け出させること。</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②特別管理加算は、介護保険の給付対象となる看護サービスを行った日の属する月に算定するものとする。なお、当該加算を介護保険で請求した場合には、同月に訪問看護及び定期巡回・随時対応型訪問介護看護を利用した場合の当該各サービスにおける特別管理加算並びに同月に医療保険における訪問看護を利用した場合の当該訪問看護における特別管理加算は算定できないこと。</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③特別管理加算は、１人の利用者に対し、１か所の事業所に限り算定できる。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④「真皮を越える褥瘡の状態」とは、NPUAP分類Ⅲ度若しくはⅣ度又はDESIGN分類（日本褥瘡学会によるもの）D3,D4若しくはD5に該当する状態をいう。</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⑤「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看護小規模多機能型居宅介護記録書に記録すること。</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⑥「点滴注射を週３回以上行う必要があると認められる状態」とは、主治の医師が点滴注射を週３回以上行うことが必要である旨の指示を複合型サービス事業所に行った場合であって、かつ、当該事業所の看護職員が週３回以上点滴注射を実施している状態をいう。</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⑦⑥の状態にある者に対して特別管理加算を算定する場合は、点滴注射が終了した場合その他必要が認められる場合には、主治の医師に対して速やかに当該者の状態を報告するとともに、看護小規模多機能型居宅介護記録書に点滴注射の実施内容を記録すること。</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hint="eastAsia"/>
                <w:sz w:val="16"/>
                <w:szCs w:val="16"/>
              </w:rPr>
              <w:t>⑧訪問の際、症状が重篤であった場合には、速やかに医師による診療を受けることができるよう必要な支援を行うこととする。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17"/>
        </w:trPr>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cs="ＭＳ Ｐゴシック" w:hint="eastAsia"/>
                <w:color w:val="000000"/>
                <w:kern w:val="24"/>
                <w:sz w:val="18"/>
                <w:szCs w:val="18"/>
              </w:rPr>
              <w:t>ターミナルケア加算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8"/>
                <w:szCs w:val="18"/>
              </w:rPr>
              <w:t>イについては、在宅又は指定看護小規模多機能型居宅介護事業所で死亡した利用者に対して、別に厚生労働大臣が定める基準に適合しているものとして市町村長に届け出た指定看護小規模多機能型居宅介護事業所が、その死亡日及び死亡日前１４日以内に２日（死亡日及び死亡日前１４日以内に当該利用者（末期の悪性腫瘍その他別に</w:t>
            </w:r>
            <w:r w:rsidRPr="00FE6547">
              <w:rPr>
                <w:rFonts w:hAnsi="ＭＳ ゴシック" w:cs="ＭＳ Ｐゴシック" w:hint="eastAsia"/>
                <w:color w:val="000000"/>
                <w:kern w:val="24"/>
                <w:sz w:val="18"/>
                <w:szCs w:val="18"/>
                <w:shd w:val="pct15" w:color="auto" w:fill="FFFFFF"/>
              </w:rPr>
              <w:t>厚生労働大臣が定める状態</w:t>
            </w:r>
            <w:r w:rsidRPr="00FE6547">
              <w:rPr>
                <w:rFonts w:hAnsi="ＭＳ ゴシック" w:cs="ＭＳ Ｐゴシック" w:hint="eastAsia"/>
                <w:color w:val="000000"/>
                <w:kern w:val="24"/>
                <w:sz w:val="18"/>
                <w:szCs w:val="18"/>
              </w:rPr>
              <w:t>にあるものに限る。）に訪問看護を行っている場合にあっては、１日）以上ターミナルケアを行った場合（ターミナルケアを行った後、２４時間以内に在宅又は指定看護小規模多機能型居宅介護事業所以外の場所で死亡した場合を含む。）は、当該利用者の死亡月につき所定単位数を加算しているか。</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【厚生労働大臣が定める基準】</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ターミナルケアを受ける利用者について24時間連絡できる体制を確保しており、かつ、必要に応じて、指定訪問看護を行うことができる体制を整備していること。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主治の医師との連携の下に、指定訪問看護におけるターミナルケアに係る計画及び支援体制について利用者及びその家族等に対して説明を行い、同意を得てターミナルケアを行っていること。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ハ　ターミナルケアの提供について利用者の身体状況の変化等必要な事項が適切に記録されていること。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【厚生労働大臣が定める状態】</w:t>
            </w:r>
            <w:r w:rsidRPr="00FE6547">
              <w:rPr>
                <w:rFonts w:hAnsi="ＭＳ ゴシック" w:cs="ＭＳ Ｐゴシック" w:hint="eastAsia"/>
                <w:color w:val="000000"/>
                <w:kern w:val="24"/>
                <w:sz w:val="16"/>
                <w:szCs w:val="18"/>
                <w:shd w:val="pct15" w:color="auto" w:fill="FFFFFF"/>
              </w:rPr>
              <w:t>第八号</w:t>
            </w:r>
            <w:r w:rsidRPr="00FE6547">
              <w:rPr>
                <w:rFonts w:hAnsi="ＭＳ ゴシック" w:cs="ＭＳ Ｐゴシック" w:hint="eastAsia"/>
                <w:color w:val="000000"/>
                <w:kern w:val="24"/>
                <w:sz w:val="16"/>
                <w:szCs w:val="18"/>
              </w:rPr>
              <w:t>に規定する状態</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305" w:type="dxa"/>
            <w:vMerge/>
          </w:tcPr>
          <w:p w:rsidR="00947784" w:rsidRPr="00FE6547" w:rsidRDefault="00947784" w:rsidP="00947784">
            <w:pPr>
              <w:spacing w:line="200" w:lineRule="exact"/>
              <w:ind w:left="180" w:hangingChars="100" w:hanging="180"/>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①ターミナルケア加算については、在宅又は看護小規模多機能型居宅介護事業所で死亡した利用者の死亡月に加算することとされているが、ターミナルケアを最後に行った日の属する月と、利用者の死亡月が異なる場合には、死亡月に算定することとする。</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②ターミナルケア加算は、１人の利用者に対し、１か所の事業所に限り算定できる。なお、当該加算を介護保険で請求した場合には、同月に訪問看護及び定期巡回・随時対応型訪問介護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は算定できないこと。</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③一の事業所において、死亡日及び死亡日前14日以内に医療保険又は介護保険の給付の対象となる訪問看護をそれぞれ１日以上実施した場合は、最後に実施した保険制度においてターミナルケア加算等を算定すること。この場合において他制度の保険によるターミナルケア加算等は算定できないこと。</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④ターミナルケアの提供においては、次に掲げる事項を看護小規模多機能型居宅介護記録書に記録しなければならない。</w:t>
            </w:r>
          </w:p>
          <w:p w:rsidR="00947784" w:rsidRPr="00FE6547" w:rsidRDefault="00947784" w:rsidP="00947784">
            <w:pPr>
              <w:spacing w:line="200" w:lineRule="exact"/>
              <w:ind w:leftChars="100" w:left="210"/>
              <w:rPr>
                <w:rFonts w:hAnsi="ＭＳ ゴシック"/>
                <w:sz w:val="16"/>
                <w:szCs w:val="16"/>
              </w:rPr>
            </w:pPr>
            <w:r w:rsidRPr="00FE6547">
              <w:rPr>
                <w:rFonts w:hAnsi="ＭＳ ゴシック" w:hint="eastAsia"/>
                <w:sz w:val="16"/>
                <w:szCs w:val="16"/>
              </w:rPr>
              <w:t>ア　終末期の身体症状の変化及びこれに対する看護についての記録</w:t>
            </w:r>
          </w:p>
          <w:p w:rsidR="00947784" w:rsidRPr="00FE6547" w:rsidRDefault="00947784" w:rsidP="00947784">
            <w:pPr>
              <w:spacing w:line="200" w:lineRule="exact"/>
              <w:ind w:leftChars="100" w:left="530" w:hangingChars="200" w:hanging="320"/>
              <w:rPr>
                <w:rFonts w:hAnsi="ＭＳ ゴシック"/>
                <w:sz w:val="16"/>
                <w:szCs w:val="16"/>
              </w:rPr>
            </w:pPr>
            <w:r w:rsidRPr="00FE6547">
              <w:rPr>
                <w:rFonts w:hAnsi="ＭＳ ゴシック" w:hint="eastAsia"/>
                <w:sz w:val="16"/>
                <w:szCs w:val="16"/>
              </w:rPr>
              <w:t>イ　療養や死別に関する利用者及び家族の精神的な状態の変化及びこれに対するケアの経過についての記録</w:t>
            </w:r>
          </w:p>
          <w:p w:rsidR="00947784" w:rsidRPr="00FE6547" w:rsidRDefault="00947784" w:rsidP="00947784">
            <w:pPr>
              <w:spacing w:line="200" w:lineRule="exact"/>
              <w:ind w:leftChars="100" w:left="530" w:hangingChars="200" w:hanging="320"/>
              <w:rPr>
                <w:rFonts w:hAnsi="ＭＳ ゴシック"/>
                <w:sz w:val="16"/>
                <w:szCs w:val="16"/>
              </w:rPr>
            </w:pPr>
            <w:r w:rsidRPr="00FE6547">
              <w:rPr>
                <w:rFonts w:hAnsi="ＭＳ ゴシック" w:hint="eastAsia"/>
                <w:sz w:val="16"/>
                <w:szCs w:val="16"/>
              </w:rPr>
              <w:t>ウ　看取りを含めたターミナルケアの各プロセスにおいて利用者及び家族の意向を把握し、それに基づくアセスメント及び対応の経過の記録</w:t>
            </w:r>
          </w:p>
          <w:p w:rsidR="00947784" w:rsidRPr="00FE6547" w:rsidRDefault="00947784" w:rsidP="00947784">
            <w:pPr>
              <w:spacing w:line="200" w:lineRule="exact"/>
              <w:ind w:leftChars="100" w:left="210" w:firstLineChars="100" w:firstLine="160"/>
              <w:rPr>
                <w:rFonts w:hAnsi="ＭＳ ゴシック"/>
                <w:sz w:val="16"/>
                <w:szCs w:val="16"/>
              </w:rPr>
            </w:pPr>
            <w:r w:rsidRPr="00FE6547">
              <w:rPr>
                <w:rFonts w:hAnsi="ＭＳ ゴシック" w:hint="eastAsia"/>
                <w:sz w:val="16"/>
                <w:szCs w:val="16"/>
              </w:rPr>
              <w:t>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p w:rsidR="00947784" w:rsidRPr="00FE6547" w:rsidRDefault="00947784" w:rsidP="00947784">
            <w:pPr>
              <w:spacing w:line="200" w:lineRule="exact"/>
              <w:ind w:left="160" w:hangingChars="100" w:hanging="160"/>
              <w:rPr>
                <w:rFonts w:hAnsi="ＭＳ ゴシック"/>
                <w:sz w:val="16"/>
                <w:szCs w:val="16"/>
              </w:rPr>
            </w:pPr>
            <w:r w:rsidRPr="00FE6547">
              <w:rPr>
                <w:rFonts w:hAnsi="ＭＳ ゴシック" w:hint="eastAsia"/>
                <w:sz w:val="16"/>
                <w:szCs w:val="16"/>
              </w:rPr>
              <w:t>⑤ターミナルケアを実施中に、死亡診断を目的として医療機関へ搬送し、24時間以内に死亡が確認される場合等については、ターミナルケア加算を算定することができるものとする。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hint="eastAsia"/>
                <w:sz w:val="16"/>
                <w:szCs w:val="16"/>
              </w:rPr>
              <w:t>⑥ターミナルケアの実施にあたっては、他の医療及び介護関係者と十分な連携を図るよう努めること。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820"/>
        </w:trPr>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看護体制強化加算</w:t>
            </w:r>
          </w:p>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イについては、別に厚生労働大臣が定める基準に適合しているものとして市町村長に届け出た指定看護小規模多機能型居宅介護事業所が、医療ニーズの高い利用者への指定看護小規模多機能型居宅介護の提供体制を強化した場合は、当該基準に掲げる区分に従い、１月につき次に掲げる所定単位数を加算しているか。ただし、次に掲げるいずれかの加算を算定している場合においては、次に掲げるその他の加算は算定しない。</w:t>
            </w:r>
          </w:p>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（１）　看護体制強化加算(Ⅰ)　３，０００単位</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8"/>
                <w:szCs w:val="18"/>
              </w:rPr>
              <w:t>（２）　看護体制強化加算(Ⅱ)　２，５００単位</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【厚生労働大臣が定める基準】</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看護体制強化加算(Ⅰ)　次に掲げる基準のいずれにも適合すること。</w:t>
            </w:r>
          </w:p>
          <w:p w:rsidR="00947784" w:rsidRPr="00FE6547" w:rsidRDefault="00947784" w:rsidP="00947784">
            <w:pPr>
              <w:autoSpaceDE w:val="0"/>
              <w:autoSpaceDN w:val="0"/>
              <w:spacing w:line="200" w:lineRule="exact"/>
              <w:ind w:leftChars="50" w:left="425" w:hangingChars="200" w:hanging="320"/>
              <w:rPr>
                <w:rFonts w:hAnsi="ＭＳ ゴシック" w:cs="ＭＳ Ｐゴシック"/>
                <w:color w:val="000000"/>
                <w:kern w:val="24"/>
                <w:sz w:val="16"/>
                <w:szCs w:val="18"/>
              </w:rPr>
            </w:pPr>
            <w:r w:rsidRPr="00FE6547">
              <w:rPr>
                <w:rFonts w:hAnsi="ＭＳ ゴシック" w:cs="ＭＳ Ｐゴシック"/>
                <w:color w:val="000000"/>
                <w:kern w:val="24"/>
                <w:sz w:val="16"/>
                <w:szCs w:val="18"/>
              </w:rPr>
              <w:t xml:space="preserve">(1) </w:t>
            </w:r>
            <w:r w:rsidRPr="00FE6547">
              <w:rPr>
                <w:rFonts w:hAnsi="ＭＳ ゴシック" w:cs="ＭＳ Ｐゴシック" w:hint="eastAsia"/>
                <w:color w:val="000000"/>
                <w:kern w:val="24"/>
                <w:sz w:val="16"/>
                <w:szCs w:val="18"/>
              </w:rPr>
              <w:t>算定日が属する月の前３月間において、指定看護小規模多機能型居宅介護事業所における利用者の総数のうち、主治の医師の指示に基づく看護サービスを提供した利用者の占める割合が100分の80以上であること。</w:t>
            </w:r>
          </w:p>
          <w:p w:rsidR="00947784" w:rsidRPr="00FE6547" w:rsidRDefault="00947784" w:rsidP="00947784">
            <w:pPr>
              <w:autoSpaceDE w:val="0"/>
              <w:autoSpaceDN w:val="0"/>
              <w:spacing w:line="200" w:lineRule="exact"/>
              <w:ind w:leftChars="50" w:left="425" w:hangingChars="200" w:hanging="320"/>
              <w:rPr>
                <w:rFonts w:hAnsi="ＭＳ ゴシック" w:cs="ＭＳ Ｐゴシック"/>
                <w:color w:val="000000"/>
                <w:kern w:val="24"/>
                <w:sz w:val="16"/>
                <w:szCs w:val="18"/>
              </w:rPr>
            </w:pPr>
            <w:r w:rsidRPr="00FE6547">
              <w:rPr>
                <w:rFonts w:hAnsi="ＭＳ ゴシック" w:cs="ＭＳ Ｐゴシック"/>
                <w:color w:val="000000"/>
                <w:kern w:val="24"/>
                <w:sz w:val="16"/>
                <w:szCs w:val="18"/>
              </w:rPr>
              <w:t xml:space="preserve">(2) </w:t>
            </w:r>
            <w:r w:rsidRPr="00FE6547">
              <w:rPr>
                <w:rFonts w:hAnsi="ＭＳ ゴシック" w:cs="ＭＳ Ｐゴシック" w:hint="eastAsia"/>
                <w:color w:val="000000"/>
                <w:kern w:val="24"/>
                <w:sz w:val="16"/>
                <w:szCs w:val="18"/>
              </w:rPr>
              <w:t>算定日が属する月の前３月間において、指定看護小規模多機能型居宅介護事業所における利用者の総数のうち、緊急時訪問看護加算を算定した利用者の占める割合が100分の50以上であること。</w:t>
            </w:r>
          </w:p>
          <w:p w:rsidR="00947784" w:rsidRPr="00FE6547" w:rsidRDefault="00947784" w:rsidP="00947784">
            <w:pPr>
              <w:autoSpaceDE w:val="0"/>
              <w:autoSpaceDN w:val="0"/>
              <w:spacing w:line="200" w:lineRule="exact"/>
              <w:ind w:leftChars="50" w:left="425" w:hangingChars="200" w:hanging="320"/>
              <w:rPr>
                <w:rFonts w:hAnsi="ＭＳ ゴシック" w:cs="ＭＳ Ｐゴシック"/>
                <w:color w:val="000000"/>
                <w:kern w:val="24"/>
                <w:sz w:val="16"/>
                <w:szCs w:val="18"/>
              </w:rPr>
            </w:pPr>
            <w:r w:rsidRPr="00FE6547">
              <w:rPr>
                <w:rFonts w:hAnsi="ＭＳ ゴシック" w:cs="ＭＳ Ｐゴシック"/>
                <w:color w:val="000000"/>
                <w:kern w:val="24"/>
                <w:sz w:val="16"/>
                <w:szCs w:val="18"/>
              </w:rPr>
              <w:t xml:space="preserve">(3) </w:t>
            </w:r>
            <w:r w:rsidRPr="00FE6547">
              <w:rPr>
                <w:rFonts w:hAnsi="ＭＳ ゴシック" w:cs="ＭＳ Ｐゴシック" w:hint="eastAsia"/>
                <w:color w:val="000000"/>
                <w:kern w:val="24"/>
                <w:sz w:val="16"/>
                <w:szCs w:val="18"/>
              </w:rPr>
              <w:t>算定日が属する月の前３月間において、指定看護小規模多機能型居宅介護事業所における利用者の総数のうち、特別管理加算を算定した利用者の占める割合が100分の20以上であること。</w:t>
            </w:r>
          </w:p>
          <w:p w:rsidR="00947784" w:rsidRPr="00FE6547" w:rsidRDefault="00947784" w:rsidP="00947784">
            <w:pPr>
              <w:autoSpaceDE w:val="0"/>
              <w:autoSpaceDN w:val="0"/>
              <w:spacing w:line="200" w:lineRule="exact"/>
              <w:ind w:leftChars="50" w:left="425" w:hangingChars="200" w:hanging="320"/>
              <w:rPr>
                <w:rFonts w:hAnsi="ＭＳ ゴシック" w:cs="ＭＳ Ｐゴシック"/>
                <w:color w:val="000000"/>
                <w:kern w:val="24"/>
                <w:sz w:val="16"/>
                <w:szCs w:val="18"/>
              </w:rPr>
            </w:pPr>
            <w:r w:rsidRPr="00FE6547">
              <w:rPr>
                <w:rFonts w:hAnsi="ＭＳ ゴシック" w:cs="ＭＳ Ｐゴシック"/>
                <w:color w:val="000000"/>
                <w:kern w:val="24"/>
                <w:sz w:val="16"/>
                <w:szCs w:val="18"/>
              </w:rPr>
              <w:t xml:space="preserve">(4) </w:t>
            </w:r>
            <w:r w:rsidRPr="00FE6547">
              <w:rPr>
                <w:rFonts w:hAnsi="ＭＳ ゴシック" w:cs="ＭＳ Ｐゴシック" w:hint="eastAsia"/>
                <w:color w:val="000000"/>
                <w:kern w:val="24"/>
                <w:sz w:val="16"/>
                <w:szCs w:val="18"/>
              </w:rPr>
              <w:t>算定日が属する月の前12月間において、指定看護小規模多機能型居宅介護事業所におけるターミナルケア加算を算定した利用者が１名以上であること。</w:t>
            </w:r>
          </w:p>
          <w:p w:rsidR="00947784" w:rsidRPr="00FE6547" w:rsidRDefault="00947784" w:rsidP="00947784">
            <w:pPr>
              <w:autoSpaceDE w:val="0"/>
              <w:autoSpaceDN w:val="0"/>
              <w:spacing w:line="200" w:lineRule="exact"/>
              <w:ind w:leftChars="50" w:left="425" w:hangingChars="200" w:hanging="320"/>
              <w:rPr>
                <w:rFonts w:hAnsi="ＭＳ ゴシック" w:cs="ＭＳ Ｐゴシック"/>
                <w:color w:val="000000"/>
                <w:kern w:val="24"/>
                <w:sz w:val="16"/>
                <w:szCs w:val="18"/>
              </w:rPr>
            </w:pPr>
            <w:r w:rsidRPr="00FE6547">
              <w:rPr>
                <w:rFonts w:hAnsi="ＭＳ ゴシック" w:cs="ＭＳ Ｐゴシック"/>
                <w:color w:val="000000"/>
                <w:kern w:val="24"/>
                <w:sz w:val="16"/>
                <w:szCs w:val="18"/>
              </w:rPr>
              <w:t xml:space="preserve">(5) </w:t>
            </w:r>
            <w:r w:rsidRPr="00FE6547">
              <w:rPr>
                <w:rFonts w:hAnsi="ＭＳ ゴシック" w:cs="ＭＳ Ｐゴシック" w:hint="eastAsia"/>
                <w:color w:val="000000"/>
                <w:kern w:val="24"/>
                <w:sz w:val="16"/>
                <w:szCs w:val="18"/>
              </w:rPr>
              <w:t>登録特定行為事業者又は登録喀かく痰たん吸引等事業者として届出がなされていること。</w:t>
            </w:r>
          </w:p>
          <w:p w:rsidR="00947784" w:rsidRPr="00FE6547" w:rsidRDefault="00947784" w:rsidP="00947784">
            <w:pPr>
              <w:autoSpaceDE w:val="0"/>
              <w:autoSpaceDN w:val="0"/>
              <w:spacing w:line="200" w:lineRule="exact"/>
              <w:ind w:leftChars="50" w:left="425" w:hangingChars="200" w:hanging="320"/>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看護体制強化加算(Ⅱ)</w:t>
            </w:r>
          </w:p>
          <w:p w:rsidR="00947784" w:rsidRPr="00FE6547" w:rsidRDefault="00947784" w:rsidP="00947784">
            <w:pPr>
              <w:autoSpaceDE w:val="0"/>
              <w:autoSpaceDN w:val="0"/>
              <w:spacing w:line="200" w:lineRule="exact"/>
              <w:ind w:firstLineChars="200" w:firstLine="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w:t>
            </w:r>
            <w:r w:rsidRPr="00FE6547">
              <w:rPr>
                <w:rFonts w:hAnsi="ＭＳ ゴシック" w:cs="ＭＳ Ｐゴシック"/>
                <w:color w:val="000000"/>
                <w:kern w:val="24"/>
                <w:sz w:val="16"/>
                <w:szCs w:val="18"/>
              </w:rPr>
              <w:t>1)</w:t>
            </w:r>
            <w:r w:rsidRPr="00FE6547">
              <w:rPr>
                <w:rFonts w:hAnsi="ＭＳ ゴシック" w:cs="ＭＳ Ｐゴシック" w:hint="eastAsia"/>
                <w:color w:val="000000"/>
                <w:kern w:val="24"/>
                <w:sz w:val="16"/>
                <w:szCs w:val="18"/>
              </w:rPr>
              <w:t>から(</w:t>
            </w:r>
            <w:r w:rsidRPr="00FE6547">
              <w:rPr>
                <w:rFonts w:hAnsi="ＭＳ ゴシック" w:cs="ＭＳ Ｐゴシック"/>
                <w:color w:val="000000"/>
                <w:kern w:val="24"/>
                <w:sz w:val="16"/>
                <w:szCs w:val="18"/>
              </w:rPr>
              <w:t>3)</w:t>
            </w:r>
            <w:r w:rsidRPr="00FE6547">
              <w:rPr>
                <w:rFonts w:hAnsi="ＭＳ ゴシック" w:cs="ＭＳ Ｐゴシック" w:hint="eastAsia"/>
                <w:color w:val="000000"/>
                <w:kern w:val="24"/>
                <w:sz w:val="16"/>
                <w:szCs w:val="18"/>
              </w:rPr>
              <w:t>までに掲げる基準のすべてに適合すること。</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spacing w:line="200" w:lineRule="exact"/>
              <w:ind w:left="180" w:hangingChars="100" w:hanging="180"/>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160" w:hangingChars="100" w:hanging="160"/>
              <w:rPr>
                <w:rFonts w:hAnsi="ＭＳ ゴシック"/>
                <w:sz w:val="16"/>
                <w:szCs w:val="16"/>
                <w:lang w:eastAsia="ja-JP"/>
              </w:rPr>
            </w:pPr>
            <w:r w:rsidRPr="00FE6547">
              <w:rPr>
                <w:rFonts w:hAnsi="ＭＳ ゴシック" w:hint="eastAsia"/>
                <w:sz w:val="16"/>
                <w:szCs w:val="16"/>
              </w:rPr>
              <w:t>①</w:t>
            </w:r>
            <w:r w:rsidRPr="00FE6547">
              <w:rPr>
                <w:rFonts w:hAnsi="ＭＳ ゴシック" w:hint="eastAsia"/>
                <w:sz w:val="16"/>
                <w:szCs w:val="16"/>
                <w:lang w:eastAsia="ja-JP"/>
              </w:rPr>
              <w:t>看護体制強化加算については、医療ニーズの高い中重度の要介護者が療養生活を送るために必要な居宅での支援に取り組む指定看護小規模多機能型居宅介護事業所の実績を評価するものである。</w:t>
            </w:r>
          </w:p>
          <w:p w:rsidR="00947784" w:rsidRPr="00FE6547" w:rsidRDefault="00947784" w:rsidP="00947784">
            <w:pPr>
              <w:pStyle w:val="a3"/>
              <w:spacing w:line="200" w:lineRule="exact"/>
              <w:ind w:left="160" w:hangingChars="100" w:hanging="160"/>
              <w:rPr>
                <w:rFonts w:hAnsi="ＭＳ ゴシック"/>
                <w:sz w:val="16"/>
                <w:szCs w:val="16"/>
                <w:lang w:eastAsia="ja-JP"/>
              </w:rPr>
            </w:pPr>
            <w:r w:rsidRPr="00FE6547">
              <w:rPr>
                <w:rFonts w:hAnsi="ＭＳ ゴシック" w:hint="eastAsia"/>
                <w:sz w:val="16"/>
                <w:szCs w:val="16"/>
                <w:lang w:eastAsia="ja-JP"/>
              </w:rPr>
              <w:t>②看護体制強化加算を算定するに当たっては、９(8)（※訪問看護体制減算）を準用すること。</w:t>
            </w:r>
          </w:p>
          <w:p w:rsidR="00947784" w:rsidRPr="00FE6547" w:rsidRDefault="00947784" w:rsidP="00947784">
            <w:pPr>
              <w:pStyle w:val="a3"/>
              <w:spacing w:line="200" w:lineRule="exact"/>
              <w:ind w:left="160" w:hangingChars="100" w:hanging="160"/>
              <w:rPr>
                <w:rFonts w:hAnsi="ＭＳ ゴシック"/>
                <w:sz w:val="16"/>
                <w:szCs w:val="16"/>
                <w:lang w:eastAsia="ja-JP"/>
              </w:rPr>
            </w:pPr>
            <w:r w:rsidRPr="00FE6547">
              <w:rPr>
                <w:rFonts w:hAnsi="ＭＳ ゴシック" w:hint="eastAsia"/>
                <w:sz w:val="16"/>
                <w:szCs w:val="16"/>
                <w:lang w:eastAsia="ja-JP"/>
              </w:rPr>
              <w:t>③看護体制強化加算を算定するに当たっては、当該指定看護小規模多機能型居宅介護事業所の看護師等が、当該加算の内容について利用者又はその家族への説明を行い、同意を得ること。</w:t>
            </w:r>
          </w:p>
          <w:p w:rsidR="00947784" w:rsidRPr="00FE6547" w:rsidRDefault="00947784" w:rsidP="00947784">
            <w:pPr>
              <w:pStyle w:val="a3"/>
              <w:spacing w:line="200" w:lineRule="exact"/>
              <w:ind w:left="160" w:hangingChars="100" w:hanging="160"/>
              <w:rPr>
                <w:rFonts w:hAnsi="ＭＳ ゴシック"/>
                <w:sz w:val="16"/>
                <w:szCs w:val="16"/>
                <w:lang w:eastAsia="ja-JP"/>
              </w:rPr>
            </w:pPr>
            <w:r w:rsidRPr="00FE6547">
              <w:rPr>
                <w:rFonts w:hAnsi="ＭＳ ゴシック" w:hint="eastAsia"/>
                <w:sz w:val="16"/>
                <w:szCs w:val="16"/>
                <w:lang w:eastAsia="ja-JP"/>
              </w:rPr>
              <w:t>④看護体制強化加算を算定するに当たっては、大臣基準告示第78号イの(1)、(2)及び(3)の割合及び(4)の人数（(4)については看護体制強化加算（Ⅰ）に限る。）について、継続的に所定の基準を維持しなければならない。なお、その割合又は人数（看護体制強化加算（Ⅰ）に限る。）については、台帳等により毎月記録するものとし、所定の基準を下回った場合については、直ちに取り下げの届出を提出しなければならないこと。</w:t>
            </w:r>
          </w:p>
          <w:p w:rsidR="00947784" w:rsidRPr="00FE6547" w:rsidRDefault="00947784" w:rsidP="00947784">
            <w:pPr>
              <w:pStyle w:val="a3"/>
              <w:spacing w:line="200" w:lineRule="exact"/>
              <w:ind w:left="160" w:hangingChars="100" w:hanging="160"/>
              <w:rPr>
                <w:rFonts w:hAnsi="ＭＳ ゴシック"/>
                <w:sz w:val="16"/>
                <w:szCs w:val="16"/>
                <w:lang w:eastAsia="ja-JP"/>
              </w:rPr>
            </w:pPr>
            <w:r w:rsidRPr="00FE6547">
              <w:rPr>
                <w:rFonts w:hAnsi="ＭＳ ゴシック" w:hint="eastAsia"/>
                <w:sz w:val="16"/>
                <w:szCs w:val="16"/>
                <w:lang w:eastAsia="ja-JP"/>
              </w:rPr>
              <w:t>⑤看護体制強化加算（Ⅰ）を算定するに当たっては、登録特定行為事業者又は登録喀痰吸引等事業者として届出がなされていること。</w:t>
            </w:r>
          </w:p>
          <w:p w:rsidR="00947784" w:rsidRPr="00FE6547" w:rsidRDefault="00947784" w:rsidP="00947784">
            <w:pPr>
              <w:pStyle w:val="a3"/>
              <w:spacing w:line="200" w:lineRule="exact"/>
              <w:ind w:left="160" w:hangingChars="100" w:hanging="160"/>
              <w:rPr>
                <w:rFonts w:hAnsi="ＭＳ ゴシック"/>
                <w:sz w:val="16"/>
                <w:szCs w:val="16"/>
                <w:lang w:eastAsia="ja-JP"/>
              </w:rPr>
            </w:pPr>
            <w:r w:rsidRPr="00FE6547">
              <w:rPr>
                <w:rFonts w:hAnsi="ＭＳ ゴシック" w:hint="eastAsia"/>
                <w:sz w:val="16"/>
                <w:szCs w:val="16"/>
                <w:lang w:eastAsia="ja-JP"/>
              </w:rPr>
              <w:t>⑥看護体制強化加算は、指定看護小規模多機能居宅介護事業所の利用者によって（Ⅰ）又は（Ⅱ）を選択的に算定することができないものであり、当該指定看護小規模多機能型居宅介護事業所においていずれか一方のみを届出すること。</w:t>
            </w:r>
          </w:p>
          <w:p w:rsidR="00947784" w:rsidRPr="00FE6547" w:rsidRDefault="00947784" w:rsidP="00947784">
            <w:pPr>
              <w:pStyle w:val="a3"/>
              <w:spacing w:line="200" w:lineRule="exact"/>
              <w:ind w:left="160" w:hangingChars="100" w:hanging="160"/>
              <w:rPr>
                <w:rFonts w:hAnsi="ＭＳ ゴシック" w:cs="ＭＳ Ｐゴシック"/>
                <w:color w:val="000000"/>
                <w:kern w:val="24"/>
                <w:sz w:val="16"/>
                <w:szCs w:val="18"/>
              </w:rPr>
            </w:pPr>
            <w:r w:rsidRPr="00FE6547">
              <w:rPr>
                <w:rFonts w:hAnsi="ＭＳ ゴシック" w:hint="eastAsia"/>
                <w:sz w:val="16"/>
                <w:szCs w:val="16"/>
                <w:lang w:eastAsia="ja-JP"/>
              </w:rPr>
              <w:t>⑦看護体制強化加算については、区分支給限度基準額から控除するものである。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ED5D6C">
        <w:trPr>
          <w:trHeight w:val="20"/>
        </w:trPr>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訪問体制強化加算</w:t>
            </w:r>
          </w:p>
          <w:p w:rsidR="00947784" w:rsidRPr="00FE6547" w:rsidRDefault="00947784" w:rsidP="00947784">
            <w:pPr>
              <w:spacing w:line="200" w:lineRule="exact"/>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8"/>
                <w:szCs w:val="18"/>
              </w:rPr>
              <w:t>イについては、別に厚生労働大臣が定める基準に適合しているものとして市町村長に届け出た指定看護小規模多機能型居宅介護事業所が、登録者の居宅における生活を継続するための指定看護小規模多機能型居宅介護の提供体制を強化した場合は、訪問体制強化加算として、１月につき所定単位数を加算しているか。</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【厚生労働大臣が定める基準】</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次に掲げる基準のいずれにも適合すること。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指定看護小規模多機能型居宅介護事業所が提供する訪問サービス（看護サービスを除く。以下同じ。）の提供に当たる常勤の従業者（保健師、看護師、准看護師、理学療法士、作業療法士及び言語聴覚士を除く。）を２名以上配置してい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算定日が属する月における提供回数について、当該指定看護小規模多機能型居宅介護事業所における延べ訪問回数が１月当たり200回以上であること。ただし、指定看護小規模多機能型居宅介護事業所と同一建物に集合住宅（養護老人ホーム、軽費老人ホーム若しくは有料老人ホーム又はサービス付き高齢者向け住宅であって同項に規定する都道府県知事の登録を受けたものに限る。）を併設する場合は、登録者の総数のうち指定地域密着型サービス介護給付費単位数表の複合型サービス費のイ(</w:t>
            </w:r>
            <w:r w:rsidRPr="00FE6547">
              <w:rPr>
                <w:rFonts w:hAnsi="ＭＳ ゴシック" w:cs="ＭＳ Ｐゴシック"/>
                <w:color w:val="000000"/>
                <w:kern w:val="24"/>
                <w:sz w:val="16"/>
                <w:szCs w:val="18"/>
              </w:rPr>
              <w:t>1)</w:t>
            </w:r>
            <w:r w:rsidRPr="00FE6547">
              <w:rPr>
                <w:rFonts w:hAnsi="ＭＳ ゴシック" w:cs="ＭＳ Ｐゴシック" w:hint="eastAsia"/>
                <w:color w:val="000000"/>
                <w:kern w:val="24"/>
                <w:sz w:val="16"/>
                <w:szCs w:val="18"/>
              </w:rPr>
              <w:t>を算定する者の占める割合が100分の50以上であって、かつ、イ(</w:t>
            </w:r>
            <w:r w:rsidRPr="00FE6547">
              <w:rPr>
                <w:rFonts w:hAnsi="ＭＳ ゴシック" w:cs="ＭＳ Ｐゴシック"/>
                <w:color w:val="000000"/>
                <w:kern w:val="24"/>
                <w:sz w:val="16"/>
                <w:szCs w:val="18"/>
              </w:rPr>
              <w:t>1)</w:t>
            </w:r>
            <w:r w:rsidRPr="00FE6547">
              <w:rPr>
                <w:rFonts w:hAnsi="ＭＳ ゴシック" w:cs="ＭＳ Ｐゴシック" w:hint="eastAsia"/>
                <w:color w:val="000000"/>
                <w:kern w:val="24"/>
                <w:sz w:val="16"/>
                <w:szCs w:val="18"/>
              </w:rPr>
              <w:t>を算定する登録者に対する延べ訪問回数が１月当たり200回以上であること。</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406"/>
        </w:trPr>
        <w:tc>
          <w:tcPr>
            <w:tcW w:w="2305" w:type="dxa"/>
            <w:vMerge/>
          </w:tcPr>
          <w:p w:rsidR="00947784" w:rsidRPr="00FE6547" w:rsidRDefault="00947784" w:rsidP="00947784">
            <w:pPr>
              <w:spacing w:line="200" w:lineRule="exact"/>
              <w:ind w:left="180" w:hangingChars="100" w:hanging="180"/>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①訪問体制強化加算は、訪問サービス（指定地域密着型サービス基準第171条第１項に規定する訪問サービスのうち訪問看護サービスを除くものをいう。）を担当する常勤の従業者を２名以上配置する指定看護小規模多機能型居宅介護事業所において、当該事業所における全ての登録者に対する訪問サービスの提供回数が１月当たり延べ200回以上である場合に当該加算を算定する。当該加算を算定する場合にあっては、当該訪問サービスの内容を記録しておくこと。</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②「訪問サービスを担当する常勤の従業者」は、訪問サービスのみを行う従業者として固定しなければならないという趣旨ではなく、訪問サービスも行っている常勤の従業者を２名以上配置した場合に算定が可能であ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③「訪問サービスの提供回数」は、歴月ごとに、９(3)①ロと同様の方法に従って算定するものとする。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④指定看護小規模多機能型居宅介護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看護小規模多機能型居宅介護費のイ(1)を算定する者」をいう。以下同じ。）の占める割合が100分の50以上であって、かつ、①から③の要件を満たす場合に算定するものとする。ただし、③については、同一建物居住者以外の者に対する訪問サービスの提供回数について計算を行う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406"/>
        </w:trPr>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cs="ＭＳ Ｐゴシック" w:hint="eastAsia"/>
                <w:color w:val="000000"/>
                <w:kern w:val="24"/>
                <w:sz w:val="18"/>
                <w:szCs w:val="18"/>
              </w:rPr>
              <w:t>総合マネジメント体制強化加算</w:t>
            </w: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4"/>
                <w:szCs w:val="18"/>
              </w:rPr>
            </w:pPr>
            <w:r w:rsidRPr="00FE6547">
              <w:rPr>
                <w:rFonts w:hAnsi="ＭＳ ゴシック" w:cs="ＭＳ Ｐゴシック" w:hint="eastAsia"/>
                <w:color w:val="000000"/>
                <w:kern w:val="24"/>
                <w:sz w:val="18"/>
                <w:szCs w:val="18"/>
              </w:rPr>
              <w:t>イについては、別に厚生労働大臣が定める基準に適合しているものとして市町村長に届け出た指定看護小規模多機能型居宅介護事業所が、指定看護小規模多機能型居宅介護の質を継続的に管理した場合は、１月につき所定単位数を加算しているか。</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【厚生労働大臣が定める基準】</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次に掲げる基準のいずれにも該当すること。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利用者の心身の状況又はその家族等を取り巻く環境の変化に応じ、随時、介護支援専門員、看護師、准看護師、介護職員その他の関係者が共同し、看護小規模多機能型居宅介護計画（指定地域密着型サービス基準第179条第１項に規定する看護小規模多機能型居宅介護計画をいう。）の見直しを行ってい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地域の病院、診療所、介護老人保健施設その他の関係施設に対し、指定看護小規模多機能型居宅介護事業所が提供することのできる指定看護小規模多機能型居宅介護の具体的な内容に関する情報提供を行ってい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4"/>
                <w:szCs w:val="18"/>
              </w:rPr>
            </w:pPr>
            <w:r w:rsidRPr="00FE6547">
              <w:rPr>
                <w:rFonts w:hAnsi="ＭＳ ゴシック" w:cs="ＭＳ Ｐゴシック" w:hint="eastAsia"/>
                <w:color w:val="000000"/>
                <w:kern w:val="24"/>
                <w:sz w:val="16"/>
                <w:szCs w:val="18"/>
              </w:rPr>
              <w:t>ハ　利用者の地域における多様な活動が確保されるよう、日常的に地域住民等との交流を図り、利用者の状態に応じて、地域の行事や活動等に積極的に参加していること。</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spacing w:line="200" w:lineRule="exact"/>
              <w:ind w:left="180" w:hangingChars="100" w:hanging="180"/>
              <w:rPr>
                <w:rFonts w:hAnsi="ＭＳ ゴシック" w:cs="ＭＳ Ｐゴシック"/>
                <w:color w:val="000000"/>
                <w:kern w:val="24"/>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①総合マネジメント体制強化加算は、指定看護小規模多機能型居宅介護事業所において、登録者が住み慣れた地域での生活を継続できるよう、地域住民との交流や地域活動への参加を図りつつ、登録者の心身の状況、希望及びその置かれている環境を踏まえて「通い・訪問・宿泊」を柔軟に組み合わせて提供するために、介護支援専門員、看護師、准看護師、介護職員その他の関係者が日常的に行う調整や情報共有、多様な関係機関や地域住民等との調整や地域住民等との交流等の取り組みを評価するものであ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②大臣基準告示第79号イ及びハについては、小規模多機能型居宅介護と同様であるので、</w:t>
            </w:r>
            <w:r w:rsidRPr="00FE6547">
              <w:rPr>
                <w:rFonts w:hAnsi="ＭＳ ゴシック" w:cs="ＭＳ Ｐゴシック" w:hint="eastAsia"/>
                <w:color w:val="000000"/>
                <w:kern w:val="24"/>
                <w:sz w:val="16"/>
                <w:szCs w:val="18"/>
                <w:shd w:val="pct15" w:color="auto" w:fill="FFFFFF"/>
              </w:rPr>
              <w:t>５(12)②</w:t>
            </w:r>
            <w:r w:rsidRPr="00FE6547">
              <w:rPr>
                <w:rFonts w:hAnsi="ＭＳ ゴシック" w:cs="ＭＳ Ｐゴシック" w:hint="eastAsia"/>
                <w:color w:val="000000"/>
                <w:kern w:val="24"/>
                <w:sz w:val="16"/>
                <w:szCs w:val="18"/>
              </w:rPr>
              <w:t>を準用する。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なお、大臣基準告示第79号イに規定する「その他の関係者」とは、保健師、理学療法士、作業療法士又は言語聴覚士をいう。</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③大臣基準告示第79号ロについては、定期巡回・随時対応型訪問介護看護と同様であるので、</w:t>
            </w:r>
            <w:r w:rsidRPr="00FE6547">
              <w:rPr>
                <w:rFonts w:hAnsi="ＭＳ ゴシック" w:cs="ＭＳ Ｐゴシック" w:hint="eastAsia"/>
                <w:color w:val="000000"/>
                <w:kern w:val="24"/>
                <w:sz w:val="16"/>
                <w:szCs w:val="18"/>
                <w:shd w:val="pct15" w:color="auto" w:fill="FFFFFF"/>
              </w:rPr>
              <w:t>２(13)②ロ</w:t>
            </w:r>
            <w:r w:rsidRPr="00FE6547">
              <w:rPr>
                <w:rFonts w:hAnsi="ＭＳ ゴシック" w:cs="ＭＳ Ｐゴシック" w:hint="eastAsia"/>
                <w:color w:val="000000"/>
                <w:kern w:val="24"/>
                <w:sz w:val="16"/>
                <w:szCs w:val="18"/>
              </w:rPr>
              <w:t>を準用する。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なお、大臣基準告示第79号ロに規定する「その他の関係施設」とは、介護老人福祉施設、小規模多機能型居宅介護事業所等の地域密着型サービス事業所又は居宅介護支援事業所をいう。また、「具体的な内容に関する情報提供」とは、当該指定看護小規模多機能型居宅介護事業所が受け入れ可能な利用者の状態及び提供可能な看護サービス（例えば人工呼吸器を装着した利用者の管理）等に関する情報提供という。</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w:t>
            </w:r>
            <w:r w:rsidRPr="00FE6547">
              <w:rPr>
                <w:rFonts w:hAnsi="ＭＳ ゴシック" w:cs="ＭＳ Ｐゴシック" w:hint="eastAsia"/>
                <w:color w:val="000000"/>
                <w:kern w:val="24"/>
                <w:sz w:val="16"/>
                <w:szCs w:val="18"/>
                <w:shd w:val="pct15" w:color="auto" w:fill="FFFFFF"/>
              </w:rPr>
              <w:t>５(12)</w:t>
            </w:r>
            <w:r w:rsidRPr="00FE6547">
              <w:rPr>
                <w:rFonts w:hAnsi="ＭＳ ゴシック" w:cs="ＭＳ Ｐゴシック"/>
                <w:color w:val="000000"/>
                <w:kern w:val="24"/>
                <w:sz w:val="16"/>
                <w:szCs w:val="18"/>
                <w:shd w:val="pct15" w:color="auto" w:fill="FFFFFF"/>
              </w:rPr>
              <w:t xml:space="preserve"> </w:t>
            </w:r>
            <w:r w:rsidRPr="00FE6547">
              <w:rPr>
                <w:rFonts w:hAnsi="ＭＳ ゴシック" w:cs="ＭＳ Ｐゴシック" w:hint="eastAsia"/>
                <w:color w:val="000000"/>
                <w:kern w:val="24"/>
                <w:sz w:val="16"/>
                <w:szCs w:val="18"/>
                <w:shd w:val="pct15" w:color="auto" w:fill="FFFFFF"/>
              </w:rPr>
              <w:t>総合マネジメント体制強化加算について</w:t>
            </w:r>
            <w:r w:rsidRPr="00FE6547">
              <w:rPr>
                <w:rFonts w:hAnsi="ＭＳ ゴシック" w:cs="ＭＳ Ｐゴシック" w:hint="eastAsia"/>
                <w:color w:val="000000"/>
                <w:kern w:val="24"/>
                <w:sz w:val="16"/>
                <w:szCs w:val="18"/>
              </w:rPr>
              <w:t>】</w:t>
            </w:r>
          </w:p>
          <w:p w:rsidR="00947784" w:rsidRPr="00FE6547" w:rsidRDefault="00947784" w:rsidP="00947784">
            <w:pPr>
              <w:pStyle w:val="a3"/>
              <w:spacing w:line="200" w:lineRule="exact"/>
              <w:ind w:firstLineChars="100" w:firstLine="160"/>
              <w:rPr>
                <w:rFonts w:hAnsi="ＭＳ ゴシック"/>
                <w:color w:val="000000"/>
                <w:sz w:val="16"/>
                <w:szCs w:val="18"/>
                <w:lang w:eastAsia="ja-JP"/>
              </w:rPr>
            </w:pPr>
            <w:r w:rsidRPr="00FE6547">
              <w:rPr>
                <w:rFonts w:hAnsi="ＭＳ ゴシック" w:hint="eastAsia"/>
                <w:color w:val="000000"/>
                <w:sz w:val="16"/>
                <w:szCs w:val="18"/>
                <w:lang w:eastAsia="ja-JP"/>
              </w:rPr>
              <w:t>②総合マネジメント体制強化加算は、次に掲げるいずれにも該当する場合に算定する。</w:t>
            </w:r>
          </w:p>
          <w:p w:rsidR="00947784" w:rsidRPr="00FE6547" w:rsidRDefault="00947784" w:rsidP="00947784">
            <w:pPr>
              <w:pStyle w:val="a3"/>
              <w:spacing w:line="200" w:lineRule="exact"/>
              <w:ind w:left="640" w:hangingChars="400" w:hanging="640"/>
              <w:rPr>
                <w:rFonts w:hAnsi="ＭＳ ゴシック"/>
                <w:color w:val="000000"/>
                <w:sz w:val="14"/>
                <w:szCs w:val="18"/>
                <w:lang w:eastAsia="ja-JP"/>
              </w:rPr>
            </w:pPr>
            <w:r w:rsidRPr="00FE6547">
              <w:rPr>
                <w:rFonts w:hAnsi="ＭＳ ゴシック" w:hint="eastAsia"/>
                <w:color w:val="000000"/>
                <w:sz w:val="16"/>
                <w:szCs w:val="18"/>
                <w:lang w:eastAsia="ja-JP"/>
              </w:rPr>
              <w:t xml:space="preserve">　　ア　看護小規模多機能型居宅介護計画について、登録者の心身の状況や家族を取り巻く環境の変化を踏まえ、介護職員や看護職員等の多職種協働により、随時適切に見直しを行っていること。</w:t>
            </w:r>
          </w:p>
          <w:p w:rsidR="00947784" w:rsidRPr="00FE6547" w:rsidRDefault="00947784" w:rsidP="00947784">
            <w:pPr>
              <w:pStyle w:val="a3"/>
              <w:spacing w:line="200" w:lineRule="exact"/>
              <w:ind w:left="640" w:hangingChars="400" w:hanging="640"/>
              <w:rPr>
                <w:rFonts w:hAnsi="ＭＳ ゴシック"/>
                <w:color w:val="000000"/>
                <w:sz w:val="16"/>
                <w:szCs w:val="18"/>
                <w:lang w:eastAsia="ja-JP"/>
              </w:rPr>
            </w:pPr>
            <w:r w:rsidRPr="00FE6547">
              <w:rPr>
                <w:rFonts w:hAnsi="ＭＳ ゴシック" w:hint="eastAsia"/>
                <w:color w:val="000000"/>
                <w:sz w:val="16"/>
                <w:szCs w:val="18"/>
                <w:lang w:eastAsia="ja-JP"/>
              </w:rPr>
              <w:t xml:space="preserve">　　イ　日常的に地域住民等との交流を図り、地域の行事や活動等に積極的に参加すること。</w:t>
            </w:r>
          </w:p>
          <w:p w:rsidR="00947784" w:rsidRPr="00FE6547" w:rsidRDefault="00947784" w:rsidP="00947784">
            <w:pPr>
              <w:pStyle w:val="a3"/>
              <w:spacing w:line="200" w:lineRule="exact"/>
              <w:ind w:left="480" w:hangingChars="300" w:hanging="480"/>
              <w:rPr>
                <w:rFonts w:hAnsi="ＭＳ ゴシック"/>
                <w:color w:val="000000"/>
                <w:sz w:val="16"/>
                <w:szCs w:val="18"/>
                <w:lang w:eastAsia="ja-JP"/>
              </w:rPr>
            </w:pPr>
            <w:r w:rsidRPr="00FE6547">
              <w:rPr>
                <w:rFonts w:hAnsi="ＭＳ ゴシック" w:hint="eastAsia"/>
                <w:color w:val="000000"/>
                <w:sz w:val="16"/>
                <w:szCs w:val="18"/>
                <w:lang w:eastAsia="ja-JP"/>
              </w:rPr>
              <w:t xml:space="preserve">　　（地域の行事や活動の例）</w:t>
            </w:r>
          </w:p>
          <w:p w:rsidR="00947784" w:rsidRPr="00FE6547" w:rsidRDefault="00947784" w:rsidP="00947784">
            <w:pPr>
              <w:pStyle w:val="a3"/>
              <w:spacing w:line="200" w:lineRule="exact"/>
              <w:ind w:left="480" w:hangingChars="300" w:hanging="480"/>
              <w:rPr>
                <w:rFonts w:hAnsi="ＭＳ ゴシック"/>
                <w:color w:val="000000"/>
                <w:sz w:val="16"/>
                <w:szCs w:val="18"/>
                <w:lang w:eastAsia="ja-JP"/>
              </w:rPr>
            </w:pPr>
            <w:r w:rsidRPr="00FE6547">
              <w:rPr>
                <w:rFonts w:hAnsi="ＭＳ ゴシック" w:hint="eastAsia"/>
                <w:color w:val="000000"/>
                <w:sz w:val="16"/>
                <w:szCs w:val="18"/>
                <w:lang w:eastAsia="ja-JP"/>
              </w:rPr>
              <w:t xml:space="preserve">　　　・登録者の家族や登録者と関わる地域住民等からの利用者に関する相談への対応</w:t>
            </w:r>
          </w:p>
          <w:p w:rsidR="00947784" w:rsidRPr="00FE6547" w:rsidRDefault="00947784" w:rsidP="00947784">
            <w:pPr>
              <w:pStyle w:val="a3"/>
              <w:spacing w:line="200" w:lineRule="exact"/>
              <w:ind w:left="640" w:hangingChars="400" w:hanging="640"/>
              <w:rPr>
                <w:rFonts w:hAnsi="ＭＳ ゴシック"/>
                <w:color w:val="000000"/>
                <w:sz w:val="16"/>
                <w:szCs w:val="18"/>
                <w:lang w:eastAsia="ja-JP"/>
              </w:rPr>
            </w:pPr>
            <w:r w:rsidRPr="00FE6547">
              <w:rPr>
                <w:rFonts w:hAnsi="ＭＳ ゴシック" w:hint="eastAsia"/>
                <w:color w:val="000000"/>
                <w:sz w:val="16"/>
                <w:szCs w:val="18"/>
                <w:lang w:eastAsia="ja-JP"/>
              </w:rPr>
              <w:t xml:space="preserve">　　　・登録者が住み慣れた地域で生活を継続するために、当該地域における課題を掘り起し、地域住民や市町村等とともに解決する取組（行政や地域包括支援センターが開催する地域での会議への参加、町内会や自治会の活動への参加、認知症や介護に関する研修の実施等）</w:t>
            </w:r>
          </w:p>
          <w:p w:rsidR="00947784" w:rsidRPr="00FE6547" w:rsidRDefault="00947784" w:rsidP="00947784">
            <w:pPr>
              <w:autoSpaceDE w:val="0"/>
              <w:autoSpaceDN w:val="0"/>
              <w:spacing w:line="200" w:lineRule="exact"/>
              <w:ind w:left="640" w:hangingChars="400" w:hanging="640"/>
              <w:rPr>
                <w:rFonts w:hAnsi="ＭＳ ゴシック"/>
                <w:color w:val="000000"/>
                <w:sz w:val="16"/>
                <w:szCs w:val="18"/>
              </w:rPr>
            </w:pPr>
            <w:r w:rsidRPr="00FE6547">
              <w:rPr>
                <w:rFonts w:hAnsi="ＭＳ ゴシック" w:hint="eastAsia"/>
                <w:color w:val="000000"/>
                <w:sz w:val="16"/>
                <w:szCs w:val="18"/>
              </w:rPr>
              <w:t xml:space="preserve">　　　・登録者が住み慣れた地域との絆を継続するための取組（登録者となじみの関係がある地域住民や商店等との関わり、地域の行事への参加等）</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w:t>
            </w:r>
            <w:r w:rsidRPr="00FE6547">
              <w:rPr>
                <w:rFonts w:hAnsi="ＭＳ ゴシック" w:cs="ＭＳ Ｐゴシック" w:hint="eastAsia"/>
                <w:color w:val="000000"/>
                <w:kern w:val="24"/>
                <w:sz w:val="16"/>
                <w:szCs w:val="18"/>
                <w:shd w:val="pct15" w:color="auto" w:fill="FFFFFF"/>
              </w:rPr>
              <w:t>２(13)</w:t>
            </w:r>
            <w:r w:rsidRPr="00FE6547">
              <w:rPr>
                <w:rFonts w:hAnsi="ＭＳ ゴシック" w:cs="ＭＳ Ｐゴシック"/>
                <w:color w:val="000000"/>
                <w:kern w:val="24"/>
                <w:sz w:val="16"/>
                <w:szCs w:val="18"/>
                <w:shd w:val="pct15" w:color="auto" w:fill="FFFFFF"/>
              </w:rPr>
              <w:t xml:space="preserve"> </w:t>
            </w:r>
            <w:r w:rsidRPr="00FE6547">
              <w:rPr>
                <w:rFonts w:hAnsi="ＭＳ ゴシック" w:cs="ＭＳ Ｐゴシック" w:hint="eastAsia"/>
                <w:color w:val="000000"/>
                <w:kern w:val="24"/>
                <w:sz w:val="16"/>
                <w:szCs w:val="18"/>
                <w:shd w:val="pct15" w:color="auto" w:fill="FFFFFF"/>
              </w:rPr>
              <w:t>総合マネジメント体制強化加算について</w:t>
            </w:r>
            <w:r w:rsidRPr="00FE6547">
              <w:rPr>
                <w:rFonts w:hAnsi="ＭＳ ゴシック" w:cs="ＭＳ Ｐゴシック" w:hint="eastAsia"/>
                <w:color w:val="000000"/>
                <w:kern w:val="24"/>
                <w:sz w:val="16"/>
                <w:szCs w:val="18"/>
              </w:rPr>
              <w:t>】</w:t>
            </w:r>
          </w:p>
          <w:p w:rsidR="00947784" w:rsidRPr="00FE6547" w:rsidRDefault="00947784" w:rsidP="00947784">
            <w:pPr>
              <w:autoSpaceDE w:val="0"/>
              <w:autoSpaceDN w:val="0"/>
              <w:spacing w:line="200" w:lineRule="exact"/>
              <w:ind w:left="640" w:hangingChars="400" w:hanging="6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②ロ　看護小規模多機能型居宅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698"/>
        </w:trPr>
        <w:tc>
          <w:tcPr>
            <w:tcW w:w="2305" w:type="dxa"/>
            <w:vMerge w:val="restart"/>
          </w:tcPr>
          <w:p w:rsidR="00947784" w:rsidRPr="00D43816"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褥瘡マネジメント加算</w:t>
            </w:r>
          </w:p>
        </w:tc>
        <w:tc>
          <w:tcPr>
            <w:tcW w:w="6441" w:type="dxa"/>
            <w:tcBorders>
              <w:top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イについて、別に厚生労働大臣が定める基準に適合しているものとして市町村長に届け出た指定看護小規模多機能型居宅介護事業所において、継続的に利用者ごとの褥瘡管理をした場合は、当該基準に掲げる区分に従い、１月につき次に掲げる所定単位数を加算しているか。ただし、次に掲げるいずれかの加算を算定している場合においては、次に掲げるその他の加算は算定しない。</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（１）褥瘡マネジメント加算（Ⅰ）　３単位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（２）褥瘡マネジメント加算（Ⅱ）　</w:t>
            </w:r>
            <w:r w:rsidRPr="00FE6547">
              <w:rPr>
                <w:rFonts w:hAnsi="ＭＳ ゴシック" w:cs="ＭＳ Ｐゴシック"/>
                <w:color w:val="000000"/>
                <w:kern w:val="24"/>
                <w:sz w:val="18"/>
                <w:szCs w:val="18"/>
              </w:rPr>
              <w:t>13</w:t>
            </w:r>
            <w:r w:rsidRPr="00FE6547">
              <w:rPr>
                <w:rFonts w:hAnsi="ＭＳ ゴシック" w:cs="ＭＳ Ｐゴシック" w:hint="eastAsia"/>
                <w:color w:val="000000"/>
                <w:kern w:val="24"/>
                <w:sz w:val="18"/>
                <w:szCs w:val="18"/>
              </w:rPr>
              <w:t>単位</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tcBorders>
          </w:tcPr>
          <w:p w:rsidR="00947784" w:rsidRPr="00FE6547" w:rsidRDefault="00947784" w:rsidP="00947784">
            <w:pPr>
              <w:spacing w:line="200" w:lineRule="exact"/>
              <w:rPr>
                <w:color w:val="111111"/>
                <w:sz w:val="16"/>
                <w:szCs w:val="16"/>
              </w:rPr>
            </w:pPr>
            <w:r w:rsidRPr="00FE6547">
              <w:rPr>
                <w:rFonts w:hint="eastAsia"/>
                <w:color w:val="111111"/>
                <w:sz w:val="16"/>
                <w:szCs w:val="16"/>
              </w:rPr>
              <w:t>【厚生労働大臣が定める基準】</w:t>
            </w: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イ　褥瘡マネジメント加算(Ⅰ)　次に掲げる基準のいずれにも適合すること。</w:t>
            </w: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(1) 入所者又は利用者ごとに褥瘡の発生と関連のあるリスクについて、施設入所時又は利用開始時に評価し、その後少なくとも３月に１回評価するとともに、その評価結果等の情報を厚生労働省に提出し、褥瘡管理の実施に当たって、当該情報その他褥瘡管理の適切かつ有効な実施のために必要な情報を活用していること。</w:t>
            </w: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(2) (1)の評価の結果、褥瘡が発生するリスクがあるとされた入所者又は利用者ごとに、医師、看護師、介護職員、管理栄養士、介護支援専門員その他の職種の者が共同して、褥瘡管理に関する褥瘡ケア計画を作成していること。</w:t>
            </w: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(3) 入所者又は利用者ごとの褥瘡ケア計画に従い褥瘡管理を実施するとともに、その管理の内容や入所者又は利用者の状態について定期的に記録していること。</w:t>
            </w: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(4) (1)の評価に基づき、少なくとも３月に１回、入所者又は利用者ごとに褥瘡ケア計画を見直していること。</w:t>
            </w:r>
          </w:p>
          <w:p w:rsidR="00947784" w:rsidRPr="00FE6547" w:rsidRDefault="00947784" w:rsidP="00947784">
            <w:pPr>
              <w:spacing w:line="200" w:lineRule="exact"/>
              <w:ind w:left="320" w:hangingChars="200" w:hanging="320"/>
              <w:rPr>
                <w:color w:val="111111"/>
                <w:sz w:val="16"/>
                <w:szCs w:val="16"/>
              </w:rPr>
            </w:pP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ロ　褥瘡マネジメント加算(Ⅱ)　次に掲げる基準のいずれにも適合すること。</w:t>
            </w:r>
          </w:p>
          <w:p w:rsidR="00947784" w:rsidRPr="00FE6547" w:rsidRDefault="00947784" w:rsidP="00947784">
            <w:pPr>
              <w:spacing w:line="200" w:lineRule="exact"/>
              <w:ind w:left="320" w:hangingChars="200" w:hanging="320"/>
              <w:rPr>
                <w:color w:val="111111"/>
                <w:sz w:val="16"/>
                <w:szCs w:val="16"/>
              </w:rPr>
            </w:pPr>
            <w:r w:rsidRPr="00FE6547">
              <w:rPr>
                <w:rFonts w:hint="eastAsia"/>
                <w:color w:val="111111"/>
                <w:sz w:val="16"/>
                <w:szCs w:val="16"/>
              </w:rPr>
              <w:t>(1) イ(1)から(4)までに掲げる基準のいずれにも適合すること。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int="eastAsia"/>
                <w:color w:val="111111"/>
                <w:sz w:val="16"/>
                <w:szCs w:val="16"/>
              </w:rPr>
              <w:t>(</w:t>
            </w:r>
            <w:r w:rsidRPr="00FE6547">
              <w:rPr>
                <w:color w:val="111111"/>
                <w:sz w:val="16"/>
                <w:szCs w:val="16"/>
              </w:rPr>
              <w:t xml:space="preserve">2) </w:t>
            </w:r>
            <w:r w:rsidRPr="00FE6547">
              <w:rPr>
                <w:rFonts w:hint="eastAsia"/>
                <w:color w:val="111111"/>
                <w:sz w:val="16"/>
                <w:szCs w:val="16"/>
              </w:rPr>
              <w:t>イ</w:t>
            </w:r>
            <w:r w:rsidRPr="00FE6547">
              <w:rPr>
                <w:color w:val="111111"/>
                <w:sz w:val="16"/>
                <w:szCs w:val="16"/>
              </w:rPr>
              <w:t>(1)</w:t>
            </w:r>
            <w:r w:rsidRPr="00FE6547">
              <w:rPr>
                <w:rFonts w:hint="eastAsia"/>
                <w:color w:val="111111"/>
                <w:sz w:val="16"/>
                <w:szCs w:val="16"/>
              </w:rPr>
              <w:t>の評価の結果、施設入所時又は利用開始時に褥瘡が発生するリスクがあるとされた入所者又は利用者について、褥瘡の発生のないこと。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tcBorders>
          </w:tcPr>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①褥瘡マネジメント加算は、褥瘡管理に係る質の向上を図るため、多職種の共同により、利用者が褥瘡管理を要する要因の分析を踏まえた褥瘡ケア計画の作成（Plan）、当該計画に基づく褥瘡管理の実施（Do）、当該実施内容の評価（Check）とその結果を踏まえた当該計画の見直し（Action）といったサイクル（以下この(26)において「ＰＤＣＡ」という。）の構築を通じて、継続的に褥瘡管理に係る質の管理を行った場合に加算するものである。</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②褥瘡マネジメント加算(Ⅰ)は、原則として要介護度３以上の利用者全員を対象として利用者ごとに大臣基準第71 号の２イに掲げる要件を満たした場合に、当該事業所の要介護度３以上の利用者全員（褥瘡マネジメント加算(Ⅱ)を算定する者を除く。）に対して算定できるものであること。</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③大臣基準第</w:t>
            </w:r>
            <w:r w:rsidRPr="00FE6547">
              <w:rPr>
                <w:color w:val="111111"/>
                <w:sz w:val="16"/>
                <w:szCs w:val="16"/>
              </w:rPr>
              <w:t xml:space="preserve">71 </w:t>
            </w:r>
            <w:r w:rsidRPr="00FE6547">
              <w:rPr>
                <w:rFonts w:hint="eastAsia"/>
                <w:color w:val="111111"/>
                <w:sz w:val="16"/>
                <w:szCs w:val="16"/>
              </w:rPr>
              <w:t>号の２イ⑴の評価は、別紙様式５を用いて、褥瘡の状態及び褥瘡の発生と関連のあるリスクについて実施すること。</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④大臣基準第</w:t>
            </w:r>
            <w:r w:rsidRPr="00FE6547">
              <w:rPr>
                <w:color w:val="111111"/>
                <w:sz w:val="16"/>
                <w:szCs w:val="16"/>
              </w:rPr>
              <w:t xml:space="preserve">71 </w:t>
            </w:r>
            <w:r w:rsidRPr="00FE6547">
              <w:rPr>
                <w:rFonts w:hint="eastAsia"/>
                <w:color w:val="111111"/>
                <w:sz w:val="16"/>
                <w:szCs w:val="16"/>
              </w:rPr>
              <w:t>号の２イ⑴の利用開始時の評価は、大臣基準第</w:t>
            </w:r>
            <w:r w:rsidRPr="00FE6547">
              <w:rPr>
                <w:color w:val="111111"/>
                <w:sz w:val="16"/>
                <w:szCs w:val="16"/>
              </w:rPr>
              <w:t xml:space="preserve">71 </w:t>
            </w:r>
            <w:r w:rsidRPr="00FE6547">
              <w:rPr>
                <w:rFonts w:hint="eastAsia"/>
                <w:color w:val="111111"/>
                <w:sz w:val="16"/>
                <w:szCs w:val="16"/>
              </w:rPr>
              <w:t>号の２イ⑴から⑷までの要件に適合しているものとして市町村長に届け出た日の属する月及び当該月以降の新規利用者については、当該者の利用開始時に評価を行うこととし、届出の日の属する月の前月において既に利用している者（以下この</w:t>
            </w:r>
            <w:r w:rsidRPr="00FE6547">
              <w:rPr>
                <w:color w:val="111111"/>
                <w:sz w:val="16"/>
                <w:szCs w:val="16"/>
              </w:rPr>
              <w:t>(26)</w:t>
            </w:r>
            <w:r w:rsidRPr="00FE6547">
              <w:rPr>
                <w:rFonts w:hint="eastAsia"/>
                <w:color w:val="111111"/>
                <w:sz w:val="16"/>
                <w:szCs w:val="16"/>
              </w:rPr>
              <w:t>において「既利用者」という。）については、介護記録等に基づき、利用開始時における評価を行うこと。</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⑤大臣基準第</w:t>
            </w:r>
            <w:r w:rsidRPr="00FE6547">
              <w:rPr>
                <w:color w:val="111111"/>
                <w:sz w:val="16"/>
                <w:szCs w:val="16"/>
              </w:rPr>
              <w:t xml:space="preserve">71 </w:t>
            </w:r>
            <w:r w:rsidRPr="00FE6547">
              <w:rPr>
                <w:rFonts w:hint="eastAsia"/>
                <w:color w:val="111111"/>
                <w:sz w:val="16"/>
                <w:szCs w:val="16"/>
              </w:rPr>
              <w:t>号の２イ⑴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947784" w:rsidRPr="00FE6547" w:rsidRDefault="00947784" w:rsidP="00947784">
            <w:pPr>
              <w:spacing w:line="200" w:lineRule="exact"/>
              <w:ind w:leftChars="100" w:left="210" w:firstLineChars="100" w:firstLine="160"/>
              <w:rPr>
                <w:color w:val="111111"/>
                <w:sz w:val="16"/>
                <w:szCs w:val="16"/>
              </w:rPr>
            </w:pPr>
            <w:r w:rsidRPr="00FE6547">
              <w:rPr>
                <w:rFonts w:hint="eastAsia"/>
                <w:color w:val="111111"/>
                <w:sz w:val="16"/>
                <w:szCs w:val="16"/>
              </w:rPr>
              <w:t>提出された情報については、国民の健康の保持増進及びその有する能力の維持向上に資するため、適宜活用されるものである。</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⑥大臣基準第</w:t>
            </w:r>
            <w:r w:rsidRPr="00FE6547">
              <w:rPr>
                <w:color w:val="111111"/>
                <w:sz w:val="16"/>
                <w:szCs w:val="16"/>
              </w:rPr>
              <w:t xml:space="preserve">71 </w:t>
            </w:r>
            <w:r w:rsidRPr="00FE6547">
              <w:rPr>
                <w:rFonts w:hint="eastAsia"/>
                <w:color w:val="111111"/>
                <w:sz w:val="16"/>
                <w:szCs w:val="16"/>
              </w:rPr>
              <w:t>号の２イ⑵の褥瘡ケア計画は、褥瘡管理に対する各種ガイドラインを参考にしながら、利用者ごとに、褥瘡管理に関する事項に対し関連職種が共同して取り組むべき事項や、利用者の状態を考慮した評価を行う間隔等を検討し、別紙様式５を用いて、作成すること。なお、褥瘡ケア計画に相当する内容を居宅サービス計画の中に記載する場合は、その記載をもって褥瘡ケア計画の作成に代えることができるものとするが、下線又は枠で囲う等により、他の記載と区別できるようにすること。</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⑦大臣基準第</w:t>
            </w:r>
            <w:r w:rsidRPr="00FE6547">
              <w:rPr>
                <w:color w:val="111111"/>
                <w:sz w:val="16"/>
                <w:szCs w:val="16"/>
              </w:rPr>
              <w:t xml:space="preserve">71 </w:t>
            </w:r>
            <w:r w:rsidRPr="00FE6547">
              <w:rPr>
                <w:rFonts w:hint="eastAsia"/>
                <w:color w:val="111111"/>
                <w:sz w:val="16"/>
                <w:szCs w:val="16"/>
              </w:rPr>
              <w:t>号の２イ⑶において、褥瘡ケア計画に基づいたケアを実施する際には、褥瘡ケア・マネジメントの対象となる利用者又はその家族に説明し、その同意を得ること。</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⑧大臣基準第</w:t>
            </w:r>
            <w:r w:rsidRPr="00FE6547">
              <w:rPr>
                <w:color w:val="111111"/>
                <w:sz w:val="16"/>
                <w:szCs w:val="16"/>
              </w:rPr>
              <w:t xml:space="preserve">71 </w:t>
            </w:r>
            <w:r w:rsidRPr="00FE6547">
              <w:rPr>
                <w:rFonts w:hint="eastAsia"/>
                <w:color w:val="111111"/>
                <w:sz w:val="16"/>
                <w:szCs w:val="16"/>
              </w:rPr>
              <w:t>号の２イ⑷における褥瘡ケア計画の見直しは、褥瘡ケア計画に実施上の問題（褥瘡管理の変更の必要性、関連職種が共同して取り組むべき事項の見直しの必要性等）があれば直ちに実施すること。その際、ＰＤＣＡの推進及び褥瘡管理に係る質の向上を図る観点から、ＬＩＦＥへの提出情報及びフィードバック情報を活用すること。</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⑨褥瘡マネジメント加算(Ⅱ)は、褥瘡マネジメント加算(Ⅰ)の算定要件を満たす事業所において、④の評価の結果、利用開始時に褥瘡が発生するリスクがあるとされた利用者について、利用開始日の属する月の翌月以降に別紙様式５を用いて評価を実施し、当該月に別紙様式５に示す持続する発赤（ｄ１）以上の褥瘡の発症がない場合に、所定単位数を算定できるものとする。</w:t>
            </w:r>
          </w:p>
          <w:p w:rsidR="00947784" w:rsidRPr="00FE6547" w:rsidRDefault="00947784" w:rsidP="00947784">
            <w:pPr>
              <w:spacing w:line="200" w:lineRule="exact"/>
              <w:ind w:leftChars="100" w:left="210" w:firstLineChars="100" w:firstLine="160"/>
              <w:rPr>
                <w:color w:val="111111"/>
                <w:sz w:val="16"/>
                <w:szCs w:val="16"/>
              </w:rPr>
            </w:pPr>
            <w:r w:rsidRPr="00FE6547">
              <w:rPr>
                <w:rFonts w:hint="eastAsia"/>
                <w:color w:val="111111"/>
                <w:sz w:val="16"/>
                <w:szCs w:val="16"/>
              </w:rPr>
              <w:t>ただし、利用開始時に褥瘡があった利用者については、当該褥瘡の治癒後に、褥瘡の再発がない場合に算定できるものとする。</w:t>
            </w:r>
          </w:p>
          <w:p w:rsidR="00947784" w:rsidRPr="00FE6547" w:rsidRDefault="00947784" w:rsidP="00947784">
            <w:pPr>
              <w:spacing w:line="200" w:lineRule="exact"/>
              <w:ind w:left="160" w:hangingChars="100" w:hanging="160"/>
              <w:rPr>
                <w:color w:val="111111"/>
                <w:sz w:val="16"/>
                <w:szCs w:val="16"/>
              </w:rPr>
            </w:pPr>
            <w:r w:rsidRPr="00FE6547">
              <w:rPr>
                <w:rFonts w:hint="eastAsia"/>
                <w:color w:val="111111"/>
                <w:sz w:val="16"/>
                <w:szCs w:val="16"/>
              </w:rPr>
              <w:t>⑩褥瘡管理に当たっては、事業所ごとに当該マネジメントの実施に必要な褥瘡管理に係るマニュアルを整備し、当該マニュアルに基づき実施することが望ましいものであること。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900"/>
        </w:trPr>
        <w:tc>
          <w:tcPr>
            <w:tcW w:w="2305" w:type="dxa"/>
            <w:vMerge w:val="restart"/>
          </w:tcPr>
          <w:p w:rsidR="00947784" w:rsidRPr="00D43816"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排せつ支援加算</w:t>
            </w:r>
          </w:p>
        </w:tc>
        <w:tc>
          <w:tcPr>
            <w:tcW w:w="6441" w:type="dxa"/>
            <w:tcBorders>
              <w:top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イについては、別に厚生労働大臣が定める基準に適合しているものとして市町村長に届け出た指定看護小規模多機能型居宅介護事業所において、継続的に利用者ごとの排せつに係る支援を行った場合は、当該基準に掲げる区分に従い、１月につき次に掲げる所定単位数を加算しているか。ただし、次に掲げるいずれかの加算を算定している場合においては、次に掲げるその他の加算は算定しない。</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（１）排せつ支援加算（Ⅰ）　</w:t>
            </w:r>
            <w:r w:rsidRPr="00FE6547">
              <w:rPr>
                <w:rFonts w:hAnsi="ＭＳ ゴシック" w:cs="ＭＳ Ｐゴシック"/>
                <w:color w:val="000000"/>
                <w:kern w:val="24"/>
                <w:sz w:val="18"/>
                <w:szCs w:val="18"/>
              </w:rPr>
              <w:t>10</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（２）排せつ支援加算（Ⅱ）　</w:t>
            </w:r>
            <w:r w:rsidRPr="00FE6547">
              <w:rPr>
                <w:rFonts w:hAnsi="ＭＳ ゴシック" w:cs="ＭＳ Ｐゴシック"/>
                <w:color w:val="000000"/>
                <w:kern w:val="24"/>
                <w:sz w:val="18"/>
                <w:szCs w:val="18"/>
              </w:rPr>
              <w:t>15</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（３）排せつ支援加算（Ⅲ）　</w:t>
            </w:r>
            <w:r w:rsidRPr="00FE6547">
              <w:rPr>
                <w:rFonts w:hAnsi="ＭＳ ゴシック" w:cs="ＭＳ Ｐゴシック"/>
                <w:color w:val="000000"/>
                <w:kern w:val="24"/>
                <w:sz w:val="18"/>
                <w:szCs w:val="18"/>
              </w:rPr>
              <w:t>20</w:t>
            </w:r>
            <w:r w:rsidRPr="00FE6547">
              <w:rPr>
                <w:rFonts w:hAnsi="ＭＳ ゴシック" w:cs="ＭＳ Ｐゴシック" w:hint="eastAsia"/>
                <w:color w:val="000000"/>
                <w:kern w:val="24"/>
                <w:sz w:val="18"/>
                <w:szCs w:val="18"/>
              </w:rPr>
              <w:t>単位</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tcBorders>
          </w:tcPr>
          <w:p w:rsidR="00947784" w:rsidRPr="00FE6547" w:rsidRDefault="00947784" w:rsidP="00947784">
            <w:pPr>
              <w:spacing w:line="200" w:lineRule="exact"/>
              <w:rPr>
                <w:color w:val="111111"/>
                <w:sz w:val="16"/>
                <w:szCs w:val="18"/>
              </w:rPr>
            </w:pPr>
            <w:r w:rsidRPr="00FE6547">
              <w:rPr>
                <w:rFonts w:hint="eastAsia"/>
                <w:color w:val="111111"/>
                <w:sz w:val="16"/>
                <w:szCs w:val="18"/>
              </w:rPr>
              <w:t>【厚生労働大臣が定める基準】</w:t>
            </w:r>
          </w:p>
          <w:p w:rsidR="00947784" w:rsidRPr="00FE6547" w:rsidRDefault="00947784" w:rsidP="00947784">
            <w:pPr>
              <w:spacing w:line="200" w:lineRule="exact"/>
              <w:rPr>
                <w:color w:val="111111"/>
                <w:sz w:val="16"/>
                <w:szCs w:val="18"/>
              </w:rPr>
            </w:pPr>
            <w:r w:rsidRPr="00FE6547">
              <w:rPr>
                <w:rFonts w:hint="eastAsia"/>
                <w:color w:val="111111"/>
                <w:sz w:val="16"/>
                <w:szCs w:val="18"/>
              </w:rPr>
              <w:t>イ　排せつ支援加算(Ⅰ)　次に掲げる基準のいずれにも適合すること。</w:t>
            </w:r>
          </w:p>
          <w:p w:rsidR="00947784" w:rsidRPr="00FE6547" w:rsidRDefault="00947784" w:rsidP="00947784">
            <w:pPr>
              <w:spacing w:line="200" w:lineRule="exact"/>
              <w:ind w:left="320" w:hangingChars="200" w:hanging="320"/>
              <w:rPr>
                <w:color w:val="111111"/>
                <w:sz w:val="16"/>
                <w:szCs w:val="18"/>
              </w:rPr>
            </w:pPr>
            <w:r w:rsidRPr="00FE6547">
              <w:rPr>
                <w:rFonts w:hint="eastAsia"/>
                <w:color w:val="111111"/>
                <w:sz w:val="16"/>
                <w:szCs w:val="18"/>
              </w:rPr>
              <w:t>(1) 入所者又は利用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ること。</w:t>
            </w:r>
          </w:p>
          <w:p w:rsidR="00947784" w:rsidRPr="00FE6547" w:rsidRDefault="00947784" w:rsidP="00947784">
            <w:pPr>
              <w:spacing w:line="200" w:lineRule="exact"/>
              <w:ind w:left="320" w:hangingChars="200" w:hanging="320"/>
              <w:rPr>
                <w:color w:val="111111"/>
                <w:sz w:val="16"/>
                <w:szCs w:val="18"/>
              </w:rPr>
            </w:pPr>
            <w:r w:rsidRPr="00FE6547">
              <w:rPr>
                <w:rFonts w:hint="eastAsia"/>
                <w:color w:val="111111"/>
                <w:sz w:val="16"/>
                <w:szCs w:val="18"/>
              </w:rPr>
              <w:t>(2) (1)の評価の結果、排せつに介護を要する入所者又は利用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ること。</w:t>
            </w:r>
          </w:p>
          <w:p w:rsidR="00947784" w:rsidRPr="00FE6547" w:rsidRDefault="00947784" w:rsidP="00947784">
            <w:pPr>
              <w:spacing w:line="200" w:lineRule="exact"/>
              <w:ind w:left="320" w:hangingChars="200" w:hanging="320"/>
              <w:rPr>
                <w:color w:val="111111"/>
                <w:sz w:val="16"/>
                <w:szCs w:val="18"/>
              </w:rPr>
            </w:pPr>
            <w:r w:rsidRPr="00FE6547">
              <w:rPr>
                <w:rFonts w:hint="eastAsia"/>
                <w:color w:val="111111"/>
                <w:sz w:val="16"/>
                <w:szCs w:val="18"/>
              </w:rPr>
              <w:t>(3) (1)の評価に基づき、少なくとも３月に１回、入所者又は利用者ごとに支援計画を見直していること。</w:t>
            </w:r>
          </w:p>
          <w:p w:rsidR="00947784" w:rsidRPr="00FE6547" w:rsidRDefault="00947784" w:rsidP="00947784">
            <w:pPr>
              <w:spacing w:line="200" w:lineRule="exact"/>
              <w:rPr>
                <w:color w:val="111111"/>
                <w:sz w:val="16"/>
                <w:szCs w:val="18"/>
              </w:rPr>
            </w:pPr>
          </w:p>
          <w:p w:rsidR="00947784" w:rsidRPr="00FE6547" w:rsidRDefault="00947784" w:rsidP="00947784">
            <w:pPr>
              <w:spacing w:line="200" w:lineRule="exact"/>
              <w:rPr>
                <w:color w:val="111111"/>
                <w:sz w:val="16"/>
                <w:szCs w:val="18"/>
              </w:rPr>
            </w:pPr>
            <w:r w:rsidRPr="00FE6547">
              <w:rPr>
                <w:rFonts w:hint="eastAsia"/>
                <w:color w:val="111111"/>
                <w:sz w:val="16"/>
                <w:szCs w:val="18"/>
              </w:rPr>
              <w:t>ロ　排せつ支援加算(Ⅱ)　次に掲げる基準のいずれにも適合すること。</w:t>
            </w:r>
          </w:p>
          <w:p w:rsidR="00947784" w:rsidRPr="00FE6547" w:rsidRDefault="00947784" w:rsidP="00947784">
            <w:pPr>
              <w:spacing w:line="200" w:lineRule="exact"/>
              <w:rPr>
                <w:color w:val="111111"/>
                <w:sz w:val="16"/>
                <w:szCs w:val="18"/>
              </w:rPr>
            </w:pPr>
            <w:r w:rsidRPr="00FE6547">
              <w:rPr>
                <w:rFonts w:hint="eastAsia"/>
                <w:color w:val="111111"/>
                <w:sz w:val="16"/>
                <w:szCs w:val="18"/>
              </w:rPr>
              <w:t>(1) イ(1)から(3)までに掲げる基準のいずれにも適合すること。</w:t>
            </w:r>
          </w:p>
          <w:p w:rsidR="00947784" w:rsidRPr="00FE6547" w:rsidRDefault="00947784" w:rsidP="00947784">
            <w:pPr>
              <w:spacing w:line="200" w:lineRule="exact"/>
              <w:rPr>
                <w:color w:val="111111"/>
                <w:sz w:val="16"/>
                <w:szCs w:val="18"/>
              </w:rPr>
            </w:pPr>
            <w:r w:rsidRPr="00FE6547">
              <w:rPr>
                <w:rFonts w:hint="eastAsia"/>
                <w:color w:val="111111"/>
                <w:sz w:val="16"/>
                <w:szCs w:val="18"/>
              </w:rPr>
              <w:t>(2) 次に掲げる基準のいずれかに適合すること。</w:t>
            </w:r>
          </w:p>
          <w:p w:rsidR="00947784" w:rsidRPr="00FE6547" w:rsidRDefault="00947784" w:rsidP="00947784">
            <w:pPr>
              <w:spacing w:line="200" w:lineRule="exact"/>
              <w:ind w:leftChars="100" w:left="450" w:hangingChars="150" w:hanging="240"/>
              <w:rPr>
                <w:color w:val="111111"/>
                <w:sz w:val="16"/>
                <w:szCs w:val="18"/>
              </w:rPr>
            </w:pPr>
            <w:r w:rsidRPr="00FE6547">
              <w:rPr>
                <w:rFonts w:hint="eastAsia"/>
                <w:color w:val="111111"/>
                <w:sz w:val="16"/>
                <w:szCs w:val="18"/>
              </w:rPr>
              <w:t>㈠</w:t>
            </w:r>
            <w:r w:rsidRPr="00FE6547">
              <w:rPr>
                <w:color w:val="111111"/>
                <w:sz w:val="16"/>
                <w:szCs w:val="18"/>
              </w:rPr>
              <w:t xml:space="preserve"> </w:t>
            </w:r>
            <w:r w:rsidRPr="00FE6547">
              <w:rPr>
                <w:rFonts w:hint="eastAsia"/>
                <w:color w:val="111111"/>
                <w:sz w:val="16"/>
                <w:szCs w:val="18"/>
              </w:rPr>
              <w:t>イ</w:t>
            </w:r>
            <w:r w:rsidRPr="00FE6547">
              <w:rPr>
                <w:color w:val="111111"/>
                <w:sz w:val="16"/>
                <w:szCs w:val="18"/>
              </w:rPr>
              <w:t>(1)</w:t>
            </w:r>
            <w:r w:rsidRPr="00FE6547">
              <w:rPr>
                <w:rFonts w:hint="eastAsia"/>
                <w:color w:val="111111"/>
                <w:sz w:val="16"/>
                <w:szCs w:val="18"/>
              </w:rPr>
              <w:t>の評価の結果、要介護状態の軽減が見込まれる者について、施設入所時又は利用開始時と比較して、排尿又は排便の状態の少なくとも一方が改善するとともにいずれにも悪化がないこと。</w:t>
            </w:r>
          </w:p>
          <w:p w:rsidR="00947784" w:rsidRPr="00FE6547" w:rsidRDefault="00947784" w:rsidP="00947784">
            <w:pPr>
              <w:spacing w:line="200" w:lineRule="exact"/>
              <w:ind w:leftChars="100" w:left="370" w:hangingChars="100" w:hanging="160"/>
              <w:rPr>
                <w:color w:val="111111"/>
                <w:sz w:val="16"/>
                <w:szCs w:val="18"/>
              </w:rPr>
            </w:pPr>
            <w:r w:rsidRPr="00FE6547">
              <w:rPr>
                <w:rFonts w:hint="eastAsia"/>
                <w:color w:val="111111"/>
                <w:sz w:val="16"/>
                <w:szCs w:val="18"/>
              </w:rPr>
              <w:t>㈡</w:t>
            </w:r>
            <w:r w:rsidRPr="00FE6547">
              <w:rPr>
                <w:color w:val="111111"/>
                <w:sz w:val="16"/>
                <w:szCs w:val="18"/>
              </w:rPr>
              <w:t xml:space="preserve"> </w:t>
            </w:r>
            <w:r w:rsidRPr="00FE6547">
              <w:rPr>
                <w:rFonts w:hint="eastAsia"/>
                <w:color w:val="111111"/>
                <w:sz w:val="16"/>
                <w:szCs w:val="18"/>
              </w:rPr>
              <w:t>イ</w:t>
            </w:r>
            <w:r w:rsidRPr="00FE6547">
              <w:rPr>
                <w:color w:val="111111"/>
                <w:sz w:val="16"/>
                <w:szCs w:val="18"/>
              </w:rPr>
              <w:t>(1)</w:t>
            </w:r>
            <w:r w:rsidRPr="00FE6547">
              <w:rPr>
                <w:rFonts w:hint="eastAsia"/>
                <w:color w:val="111111"/>
                <w:sz w:val="16"/>
                <w:szCs w:val="18"/>
              </w:rPr>
              <w:t>の評価の結果、施設入所時又は利用開始時におむつを使用していた者であって要介護状態の軽減が見込まれるものについて、おむつを使用しなくなったこと。</w:t>
            </w:r>
          </w:p>
          <w:p w:rsidR="00947784" w:rsidRPr="00FE6547" w:rsidRDefault="00947784" w:rsidP="00947784">
            <w:pPr>
              <w:spacing w:line="200" w:lineRule="exact"/>
              <w:rPr>
                <w:color w:val="111111"/>
                <w:sz w:val="16"/>
                <w:szCs w:val="18"/>
              </w:rPr>
            </w:pPr>
          </w:p>
          <w:p w:rsidR="00947784" w:rsidRPr="00FE6547" w:rsidRDefault="00947784" w:rsidP="00947784">
            <w:pPr>
              <w:spacing w:line="200" w:lineRule="exact"/>
              <w:rPr>
                <w:color w:val="111111"/>
                <w:sz w:val="16"/>
                <w:szCs w:val="18"/>
              </w:rPr>
            </w:pPr>
            <w:r w:rsidRPr="00FE6547">
              <w:rPr>
                <w:rFonts w:hint="eastAsia"/>
                <w:color w:val="111111"/>
                <w:sz w:val="16"/>
                <w:szCs w:val="18"/>
              </w:rPr>
              <w:t>ハ　排せつ支援加算(Ⅲ)</w:t>
            </w:r>
          </w:p>
          <w:p w:rsidR="00947784" w:rsidRPr="00FE6547" w:rsidRDefault="00947784" w:rsidP="00947784">
            <w:pPr>
              <w:autoSpaceDE w:val="0"/>
              <w:autoSpaceDN w:val="0"/>
              <w:spacing w:line="200" w:lineRule="exact"/>
              <w:ind w:firstLineChars="100" w:firstLine="160"/>
              <w:rPr>
                <w:rFonts w:hAnsi="ＭＳ ゴシック" w:cs="ＭＳ Ｐゴシック"/>
                <w:color w:val="000000"/>
                <w:kern w:val="24"/>
                <w:sz w:val="16"/>
                <w:szCs w:val="18"/>
              </w:rPr>
            </w:pPr>
            <w:r w:rsidRPr="00FE6547">
              <w:rPr>
                <w:rFonts w:hint="eastAsia"/>
                <w:color w:val="111111"/>
                <w:sz w:val="16"/>
                <w:szCs w:val="18"/>
              </w:rPr>
              <w:t>イ</w:t>
            </w:r>
            <w:r w:rsidRPr="00FE6547">
              <w:rPr>
                <w:color w:val="111111"/>
                <w:sz w:val="16"/>
                <w:szCs w:val="18"/>
              </w:rPr>
              <w:t>(1)</w:t>
            </w:r>
            <w:r w:rsidRPr="00FE6547">
              <w:rPr>
                <w:rFonts w:hint="eastAsia"/>
                <w:color w:val="111111"/>
                <w:sz w:val="16"/>
                <w:szCs w:val="18"/>
              </w:rPr>
              <w:t>から</w:t>
            </w:r>
            <w:r w:rsidRPr="00FE6547">
              <w:rPr>
                <w:color w:val="111111"/>
                <w:sz w:val="16"/>
                <w:szCs w:val="18"/>
              </w:rPr>
              <w:t>(3)</w:t>
            </w:r>
            <w:r w:rsidRPr="00FE6547">
              <w:rPr>
                <w:rFonts w:hint="eastAsia"/>
                <w:color w:val="111111"/>
                <w:sz w:val="16"/>
                <w:szCs w:val="18"/>
              </w:rPr>
              <w:t>まで並びにロ(2)㈠及び㈡に掲げる基準のいずれにも適合すること。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217"/>
        </w:trPr>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tcBorders>
          </w:tcPr>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①排せつ支援加算は、排せつ支援の質の向上を図るため、多職種の共同により、利用者が排せつに介護を要する要因の分析を踏まえた支援計画の作成（Plan）、当該支援計画に基づく排せつ支援の実施（Do）、当該支援内容の評価（Check）とその結果を踏まえた当該支援計画の見直し（Action）といったサイクル（以下この(27)において「ＰＤＣＡ」という。）の構築を通じて、継続的に排せつ支援の質の管理を行った場合に加算するものである。</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②排せつ支援加算(Ⅰ)は、原則として要介護度３以上の利用者全員を対象として利用者ごとに大臣基準第71 号の３に掲げる要件を満たした場合に、当該事業所の要介護度３以上の利用者全員（排せつ支援加算(Ⅱ)又は(Ⅲ)を算定する者を除く。）に対して算定できるものであること。</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③本加算は、全ての利用者について、必要に応じ適切な介護が提供されていることを前提としつつ、さらに特別な支援を行うことにより、利用開始時と比較して排せつの状態が改善することを評価したものである。したがって、例えば、利用開始時において、利用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④大臣基準第</w:t>
            </w:r>
            <w:r w:rsidRPr="00FE6547">
              <w:rPr>
                <w:color w:val="111111"/>
                <w:sz w:val="16"/>
                <w:szCs w:val="18"/>
              </w:rPr>
              <w:t xml:space="preserve">71 </w:t>
            </w:r>
            <w:r w:rsidRPr="00FE6547">
              <w:rPr>
                <w:rFonts w:hint="eastAsia"/>
                <w:color w:val="111111"/>
                <w:sz w:val="16"/>
                <w:szCs w:val="18"/>
              </w:rPr>
              <w:t>号の３イ⑴の評価は、別紙様式６を用いて、排尿・排便の状態及びおむつ使用の有無並びに特別な支援が行われた場合におけるそれらの３か月後の見込みについて実施する。</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⑤大臣基準第</w:t>
            </w:r>
            <w:r w:rsidRPr="00FE6547">
              <w:rPr>
                <w:color w:val="111111"/>
                <w:sz w:val="16"/>
                <w:szCs w:val="18"/>
              </w:rPr>
              <w:t xml:space="preserve">71 </w:t>
            </w:r>
            <w:r w:rsidRPr="00FE6547">
              <w:rPr>
                <w:rFonts w:hint="eastAsia"/>
                <w:color w:val="111111"/>
                <w:sz w:val="16"/>
                <w:szCs w:val="18"/>
              </w:rPr>
              <w:t>号の３イ⑴の利用開始時の評価は、大臣基準第</w:t>
            </w:r>
            <w:r w:rsidRPr="00FE6547">
              <w:rPr>
                <w:color w:val="111111"/>
                <w:sz w:val="16"/>
                <w:szCs w:val="18"/>
              </w:rPr>
              <w:t xml:space="preserve">71 </w:t>
            </w:r>
            <w:r w:rsidRPr="00FE6547">
              <w:rPr>
                <w:rFonts w:hint="eastAsia"/>
                <w:color w:val="111111"/>
                <w:sz w:val="16"/>
                <w:szCs w:val="18"/>
              </w:rPr>
              <w:t>号の３イ⑴から⑶までの要件に適合しているものとして市町村長に届け出た日の属する月及び当該月以降の新規利用者については、当該者の利用開始時に評価を行うこととし、届出の日の属する月の前月以前から既に利用している者（以下この</w:t>
            </w:r>
            <w:r w:rsidRPr="00FE6547">
              <w:rPr>
                <w:color w:val="111111"/>
                <w:sz w:val="16"/>
                <w:szCs w:val="18"/>
              </w:rPr>
              <w:t>(27)</w:t>
            </w:r>
            <w:r w:rsidRPr="00FE6547">
              <w:rPr>
                <w:rFonts w:hint="eastAsia"/>
                <w:color w:val="111111"/>
                <w:sz w:val="16"/>
                <w:szCs w:val="18"/>
              </w:rPr>
              <w:t>において「既利用者」という。）については、介護記録等に基づき、利用開始時における評価を行うこと。</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⑥④又は⑤の評価を医師と連携した看護師が行った場合は、その内容を支援の開始前に医師へ報告することとする。また、医師と連携した看護師が④の評価を行う際、利用者の背景疾患の状況を勘案する必要がある場合等は、医師へ相談することとする。</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⑦大臣基準第</w:t>
            </w:r>
            <w:r w:rsidRPr="00FE6547">
              <w:rPr>
                <w:color w:val="111111"/>
                <w:sz w:val="16"/>
                <w:szCs w:val="18"/>
              </w:rPr>
              <w:t xml:space="preserve">71 </w:t>
            </w:r>
            <w:r w:rsidRPr="00FE6547">
              <w:rPr>
                <w:rFonts w:hint="eastAsia"/>
                <w:color w:val="111111"/>
                <w:sz w:val="16"/>
                <w:szCs w:val="18"/>
              </w:rPr>
              <w:t>号の３イ⑴の評価結果等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947784" w:rsidRPr="00FE6547" w:rsidRDefault="00947784" w:rsidP="00947784">
            <w:pPr>
              <w:spacing w:line="200" w:lineRule="exact"/>
              <w:ind w:leftChars="100" w:left="210" w:firstLineChars="100" w:firstLine="160"/>
              <w:rPr>
                <w:color w:val="111111"/>
                <w:sz w:val="16"/>
                <w:szCs w:val="18"/>
              </w:rPr>
            </w:pPr>
            <w:r w:rsidRPr="00FE6547">
              <w:rPr>
                <w:rFonts w:hint="eastAsia"/>
                <w:color w:val="111111"/>
                <w:sz w:val="16"/>
                <w:szCs w:val="18"/>
              </w:rPr>
              <w:t>提出された情報については、国民の健康の保持増進及びその有する能力の維持向上に資するため、適宜活用されるものである。</w:t>
            </w:r>
          </w:p>
          <w:p w:rsidR="00947784" w:rsidRPr="00FE6547" w:rsidRDefault="00947784" w:rsidP="00947784">
            <w:pPr>
              <w:spacing w:line="200" w:lineRule="exact"/>
              <w:ind w:leftChars="100" w:left="210" w:firstLineChars="100" w:firstLine="160"/>
              <w:rPr>
                <w:color w:val="111111"/>
                <w:sz w:val="16"/>
                <w:szCs w:val="18"/>
              </w:rPr>
            </w:pPr>
            <w:r w:rsidRPr="00FE6547">
              <w:rPr>
                <w:rFonts w:hint="eastAsia"/>
                <w:color w:val="111111"/>
                <w:sz w:val="16"/>
                <w:szCs w:val="18"/>
              </w:rPr>
              <w:t>ただし、経過措置として、令和３年度中にＬＩＦＥを用いた情報の提出を開始する予定の事業所については、令和３年度末までに算定月における全ての利用者に係る評価結果等を提出することを前提とした、評価結果等の提出に係る計画を策定することで、当該月にＬＩＦＥを用いた情報提出を行っていない場合も、算定を認めることとする。</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⑧大臣基準第</w:t>
            </w:r>
            <w:r w:rsidRPr="00FE6547">
              <w:rPr>
                <w:color w:val="111111"/>
                <w:sz w:val="16"/>
                <w:szCs w:val="18"/>
              </w:rPr>
              <w:t xml:space="preserve">71 </w:t>
            </w:r>
            <w:r w:rsidRPr="00FE6547">
              <w:rPr>
                <w:rFonts w:hint="eastAsia"/>
                <w:color w:val="111111"/>
                <w:sz w:val="16"/>
                <w:szCs w:val="18"/>
              </w:rPr>
              <w:t>号の３イ⑵の「排せつに介護を要する利用者」とは、要介護認定調査の際に用いられる「認定調査員テキスト</w:t>
            </w:r>
            <w:r w:rsidRPr="00FE6547">
              <w:rPr>
                <w:color w:val="111111"/>
                <w:sz w:val="16"/>
                <w:szCs w:val="18"/>
              </w:rPr>
              <w:t xml:space="preserve">2009 </w:t>
            </w:r>
            <w:r w:rsidRPr="00FE6547">
              <w:rPr>
                <w:rFonts w:hint="eastAsia"/>
                <w:color w:val="111111"/>
                <w:sz w:val="16"/>
                <w:szCs w:val="18"/>
              </w:rPr>
              <w:t>改訂版（平成</w:t>
            </w:r>
            <w:r w:rsidRPr="00FE6547">
              <w:rPr>
                <w:color w:val="111111"/>
                <w:sz w:val="16"/>
                <w:szCs w:val="18"/>
              </w:rPr>
              <w:t xml:space="preserve">30 </w:t>
            </w:r>
            <w:r w:rsidRPr="00FE6547">
              <w:rPr>
                <w:rFonts w:hint="eastAsia"/>
                <w:color w:val="111111"/>
                <w:sz w:val="16"/>
                <w:szCs w:val="18"/>
              </w:rPr>
              <w:t>年４月改訂）」の方法を用いて、排尿又は排便の状態が、「一部介助」若しくは「全介助」と評価される者又はおむつを使用している者をいう。</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⑨大臣基準第</w:t>
            </w:r>
            <w:r w:rsidRPr="00FE6547">
              <w:rPr>
                <w:color w:val="111111"/>
                <w:sz w:val="16"/>
                <w:szCs w:val="18"/>
              </w:rPr>
              <w:t xml:space="preserve">71 </w:t>
            </w:r>
            <w:r w:rsidRPr="00FE6547">
              <w:rPr>
                <w:rFonts w:hint="eastAsia"/>
                <w:color w:val="111111"/>
                <w:sz w:val="16"/>
                <w:szCs w:val="18"/>
              </w:rPr>
              <w:t>号の３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⑩支援に先立って、失禁に対する各種ガイドラインを参考にしながら、対象者が排せつに介護を要する要因を多職種が共同して分析し、それに基づいて、別紙様式６の様式を用いて支援計画を作成する。要因分析及び支援計画の作成に関わる職種は、④の評価を行った医師又は看護師、介護支援専門員、及び支援対象の利用者の特性を把握している介護職員を含むものとし、その他、疾患、使用している薬剤、食生活、生活機能の状態等に応じ薬剤師、管理栄養士、理学療法士、作業療法士等を適宜加える。なお、支援計画に相当する内容を居宅サービス計画の中に記載する場合は、その記載をもって支援計画の作成に代えることができるものとするが、下線又は枠で囲う等により、他の記載と区別できるようにすること。</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⑪支援計画の作成にあたっては、要因分析の結果と整合性が取れた計画を、個々の利用者の特性に配慮しながら個別に作成することとし、画一的な支援計画とならないよう留意する。また、支援において利用者の尊厳が十分保持されるよう留意する。</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⑫当該支援計画の実施にあたっては、計画の作成に関与した者が、利用者及びその家族に対し、排せつの状態及び今後の見込み、支援の必要性、要因分析並びに支援計画の内容、当該支援は利用者及びその家族がこれらの説明を理解した上で支援の実施を希望する場合に行うものであること、及び支援開始後であってもいつでも利用者及びその家族の希望に応じて支援計画を中断又は中止できることを説明し、利用者及びその家族の理解と希望を確認した上で行うこと。</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⑬大臣基準第</w:t>
            </w:r>
            <w:r w:rsidRPr="00FE6547">
              <w:rPr>
                <w:color w:val="111111"/>
                <w:sz w:val="16"/>
                <w:szCs w:val="18"/>
              </w:rPr>
              <w:t xml:space="preserve">71 </w:t>
            </w:r>
            <w:r w:rsidRPr="00FE6547">
              <w:rPr>
                <w:rFonts w:hint="eastAsia"/>
                <w:color w:val="111111"/>
                <w:sz w:val="16"/>
                <w:szCs w:val="18"/>
              </w:rPr>
              <w:t>号の３イ⑶における支援計画の見直しは、支援計画に実施上の問題（排せつ支援計画の変更の必要性、関連職種が共同して取り組むべき事項の見直しの必要性等）があれば直ちに実施すること。その際、ＰＤＣＡの推進及び排せつ支援の質の向上を図る観点から、ＬＩＦＥへの提出情報及びフィードバック情報を活用すること。</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⑭排せつ支援加算(Ⅱ)は、排せつ支援加算(Ⅰ)の算定要件を満たす事業所において、利用開始時と比較して、排尿又は排便の状態の少なくとも一方が改善し、かつ、いずれにも悪化がない場合又はおむつ使用ありから使用なしに改善した場合に、算定できることとする。</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⑮排せつ支援加算(Ⅲ)は、排せつ支援加算(Ⅰ)の算定要件を満たす施設において、施設入所時と比較して、排尿又は排便の状態の少なくとも一方が改善し、いずれにも悪化がなく、かつ、おむつ使用ありから使用なしに改善した場合に、算定できることとする。</w:t>
            </w:r>
          </w:p>
          <w:p w:rsidR="00947784" w:rsidRPr="00FE6547" w:rsidRDefault="00947784" w:rsidP="00947784">
            <w:pPr>
              <w:spacing w:line="200" w:lineRule="exact"/>
              <w:ind w:left="160" w:hangingChars="100" w:hanging="160"/>
              <w:rPr>
                <w:color w:val="111111"/>
                <w:sz w:val="16"/>
                <w:szCs w:val="18"/>
              </w:rPr>
            </w:pPr>
            <w:r w:rsidRPr="00FE6547">
              <w:rPr>
                <w:rFonts w:hint="eastAsia"/>
                <w:color w:val="111111"/>
                <w:sz w:val="16"/>
                <w:szCs w:val="18"/>
              </w:rPr>
              <w:t>⑯他の事業所が提供する排せつ支援に係るリハビリテーションを併用している利用者に対して、指定看護小規模多機能型居宅介護事業所が当該他の事業所と連携して排せつ支援を行っていない場合は、当該利用者を排せつ支援加算(Ⅱ)又は(Ⅲ)の対象に含めることはできないこと。</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rPr>
          <w:trHeight w:val="1200"/>
        </w:trPr>
        <w:tc>
          <w:tcPr>
            <w:tcW w:w="2305" w:type="dxa"/>
            <w:vMerge w:val="restart"/>
          </w:tcPr>
          <w:p w:rsidR="00947784" w:rsidRPr="00D43816"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科学的介護推進体制加算</w:t>
            </w:r>
          </w:p>
        </w:tc>
        <w:tc>
          <w:tcPr>
            <w:tcW w:w="6441" w:type="dxa"/>
            <w:tcBorders>
              <w:top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イについて、次に掲げるいずれの基準にも適合しているものとして市町村長に届け出た指定看護小規模多機能型居宅介護事業所が、利用者に対し指定看護小規模多機能型居宅介護を行った場合は、１月につき40単位を所定単位数に加算しているか。</w:t>
            </w:r>
          </w:p>
          <w:p w:rsidR="00947784" w:rsidRPr="00FE6547" w:rsidRDefault="00947784" w:rsidP="00947784">
            <w:pPr>
              <w:autoSpaceDE w:val="0"/>
              <w:autoSpaceDN w:val="0"/>
              <w:spacing w:line="200" w:lineRule="exact"/>
              <w:ind w:left="360" w:hangingChars="200" w:hanging="36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w:t>
            </w:r>
            <w:r w:rsidRPr="00FE6547">
              <w:rPr>
                <w:rFonts w:hAnsi="ＭＳ ゴシック" w:cs="ＭＳ Ｐゴシック"/>
                <w:color w:val="000000"/>
                <w:kern w:val="24"/>
                <w:sz w:val="18"/>
                <w:szCs w:val="18"/>
              </w:rPr>
              <w:t xml:space="preserve">1) </w:t>
            </w:r>
            <w:r w:rsidRPr="00FE6547">
              <w:rPr>
                <w:rFonts w:hAnsi="ＭＳ ゴシック" w:cs="ＭＳ Ｐゴシック" w:hint="eastAsia"/>
                <w:color w:val="000000"/>
                <w:kern w:val="24"/>
                <w:sz w:val="18"/>
                <w:szCs w:val="18"/>
              </w:rPr>
              <w:t>利用者ごとのＡＤＬ値、栄養状態、口腔機能、認知症の状況その他の利用者の心身の状況等に係る基本的な情報を、厚生労働省に提出していること。</w:t>
            </w:r>
          </w:p>
          <w:p w:rsidR="00947784" w:rsidRPr="00FE6547" w:rsidRDefault="00947784" w:rsidP="00947784">
            <w:pPr>
              <w:autoSpaceDE w:val="0"/>
              <w:autoSpaceDN w:val="0"/>
              <w:spacing w:line="200" w:lineRule="exact"/>
              <w:ind w:left="360" w:hangingChars="200" w:hanging="360"/>
              <w:rPr>
                <w:rFonts w:hAnsi="ＭＳ ゴシック" w:cs="ＭＳ Ｐゴシック"/>
                <w:color w:val="000000"/>
                <w:kern w:val="24"/>
                <w:sz w:val="18"/>
                <w:szCs w:val="18"/>
              </w:rPr>
            </w:pPr>
            <w:r w:rsidRPr="00FE6547">
              <w:rPr>
                <w:rFonts w:hAnsi="ＭＳ ゴシック" w:cs="ＭＳ Ｐゴシック"/>
                <w:color w:val="000000"/>
                <w:kern w:val="24"/>
                <w:sz w:val="18"/>
                <w:szCs w:val="18"/>
              </w:rPr>
              <w:t xml:space="preserve">(2) </w:t>
            </w:r>
            <w:r w:rsidRPr="00FE6547">
              <w:rPr>
                <w:rFonts w:hAnsi="ＭＳ ゴシック" w:cs="ＭＳ Ｐゴシック" w:hint="eastAsia"/>
                <w:color w:val="000000"/>
                <w:kern w:val="24"/>
                <w:sz w:val="18"/>
                <w:szCs w:val="18"/>
              </w:rPr>
              <w:t>必要に応じて看護小規模多機能居宅介護計画（指定地域密着型サービス基準第179条第１項に規定する看護小規模多機能居宅介護計画をいう。）を見直すなど、指定看護小規模多機能型居宅介護の提供に当たって、⑴に規定する情報その他指定看護小規模多機能型居宅介護を適切かつ有効に提供するために必要な情報を活用していること。</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1200"/>
        </w:trPr>
        <w:tc>
          <w:tcPr>
            <w:tcW w:w="2305" w:type="dxa"/>
            <w:vMerge/>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Chars="-2" w:left="156" w:hangingChars="100" w:hanging="160"/>
              <w:rPr>
                <w:rFonts w:hAnsi="ＭＳ ゴシック"/>
                <w:color w:val="000000"/>
                <w:sz w:val="16"/>
                <w:szCs w:val="18"/>
                <w:lang w:val="en-US" w:eastAsia="ja-JP"/>
              </w:rPr>
            </w:pPr>
            <w:r w:rsidRPr="00FE6547">
              <w:rPr>
                <w:rFonts w:hAnsi="ＭＳ ゴシック" w:hint="eastAsia"/>
                <w:color w:val="000000"/>
                <w:sz w:val="16"/>
                <w:szCs w:val="18"/>
                <w:lang w:val="en-US" w:eastAsia="ja-JP"/>
              </w:rPr>
              <w:t>①科学的介護推進体制加算は、原則として利用者全員を対象として、利用者ごとに注21 に掲げる要件を満たした場合に、当該事業所の利用者全員に対して算定できるものであること。</w:t>
            </w:r>
          </w:p>
          <w:p w:rsidR="00947784" w:rsidRPr="00FE6547" w:rsidRDefault="00947784" w:rsidP="00947784">
            <w:pPr>
              <w:pStyle w:val="a3"/>
              <w:spacing w:line="200" w:lineRule="exact"/>
              <w:ind w:leftChars="-2" w:left="156" w:hangingChars="100" w:hanging="160"/>
              <w:rPr>
                <w:rFonts w:hAnsi="ＭＳ ゴシック"/>
                <w:color w:val="000000"/>
                <w:sz w:val="16"/>
                <w:szCs w:val="18"/>
                <w:lang w:val="en-US" w:eastAsia="ja-JP"/>
              </w:rPr>
            </w:pPr>
            <w:r w:rsidRPr="00FE6547">
              <w:rPr>
                <w:rFonts w:hAnsi="ＭＳ ゴシック" w:hint="eastAsia"/>
                <w:color w:val="000000"/>
                <w:sz w:val="16"/>
                <w:szCs w:val="18"/>
                <w:lang w:val="en-US" w:eastAsia="ja-JP"/>
              </w:rPr>
              <w:t>②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947784" w:rsidRPr="00FE6547" w:rsidRDefault="00947784" w:rsidP="00947784">
            <w:pPr>
              <w:pStyle w:val="a3"/>
              <w:spacing w:line="200" w:lineRule="exact"/>
              <w:ind w:leftChars="-2" w:left="156" w:hangingChars="100" w:hanging="160"/>
              <w:rPr>
                <w:rFonts w:hAnsi="ＭＳ ゴシック"/>
                <w:color w:val="000000"/>
                <w:sz w:val="16"/>
                <w:szCs w:val="18"/>
                <w:lang w:val="en-US" w:eastAsia="ja-JP"/>
              </w:rPr>
            </w:pPr>
            <w:r w:rsidRPr="00FE6547">
              <w:rPr>
                <w:rFonts w:hAnsi="ＭＳ ゴシック" w:hint="eastAsia"/>
                <w:color w:val="000000"/>
                <w:sz w:val="16"/>
                <w:szCs w:val="18"/>
                <w:lang w:val="en-US" w:eastAsia="ja-JP"/>
              </w:rPr>
              <w:t>③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947784" w:rsidRPr="00FE6547" w:rsidRDefault="00947784" w:rsidP="00947784">
            <w:pPr>
              <w:pStyle w:val="a3"/>
              <w:spacing w:line="200" w:lineRule="exact"/>
              <w:ind w:leftChars="-2" w:left="316" w:hangingChars="200" w:hanging="320"/>
              <w:rPr>
                <w:rFonts w:hAnsi="ＭＳ ゴシック"/>
                <w:color w:val="000000"/>
                <w:sz w:val="16"/>
                <w:szCs w:val="18"/>
                <w:lang w:val="en-US" w:eastAsia="ja-JP"/>
              </w:rPr>
            </w:pPr>
            <w:r w:rsidRPr="00FE6547">
              <w:rPr>
                <w:rFonts w:hAnsi="ＭＳ ゴシック" w:hint="eastAsia"/>
                <w:color w:val="000000"/>
                <w:sz w:val="16"/>
                <w:szCs w:val="18"/>
                <w:lang w:val="en-US" w:eastAsia="ja-JP"/>
              </w:rPr>
              <w:t>イ　利用者の心身の状況等に係る基本的な情報に基づき、適切なサービスを提供するためのサービス計画を作成する（Plan）。</w:t>
            </w:r>
          </w:p>
          <w:p w:rsidR="00947784" w:rsidRPr="00FE6547" w:rsidRDefault="00947784" w:rsidP="00947784">
            <w:pPr>
              <w:pStyle w:val="a3"/>
              <w:spacing w:line="200" w:lineRule="exact"/>
              <w:ind w:leftChars="-2" w:left="316" w:hangingChars="200" w:hanging="320"/>
              <w:rPr>
                <w:rFonts w:hAnsi="ＭＳ ゴシック"/>
                <w:color w:val="000000"/>
                <w:sz w:val="16"/>
                <w:szCs w:val="18"/>
                <w:lang w:val="en-US" w:eastAsia="ja-JP"/>
              </w:rPr>
            </w:pPr>
            <w:r w:rsidRPr="00FE6547">
              <w:rPr>
                <w:rFonts w:hAnsi="ＭＳ ゴシック" w:hint="eastAsia"/>
                <w:color w:val="000000"/>
                <w:sz w:val="16"/>
                <w:szCs w:val="18"/>
                <w:lang w:val="en-US" w:eastAsia="ja-JP"/>
              </w:rPr>
              <w:t>ロ　サービスの提供に当たっては、サービス計画に基づいて、利用者の自立支援や重度化防止に資する介護を実施する（Do）。</w:t>
            </w:r>
          </w:p>
          <w:p w:rsidR="00947784" w:rsidRPr="00FE6547" w:rsidRDefault="00947784" w:rsidP="00947784">
            <w:pPr>
              <w:pStyle w:val="a3"/>
              <w:spacing w:line="200" w:lineRule="exact"/>
              <w:ind w:leftChars="-2" w:left="316" w:hangingChars="200" w:hanging="320"/>
              <w:rPr>
                <w:rFonts w:hAnsi="ＭＳ ゴシック"/>
                <w:color w:val="000000"/>
                <w:sz w:val="16"/>
                <w:szCs w:val="18"/>
                <w:lang w:val="en-US" w:eastAsia="ja-JP"/>
              </w:rPr>
            </w:pPr>
            <w:r w:rsidRPr="00FE6547">
              <w:rPr>
                <w:rFonts w:hAnsi="ＭＳ ゴシック" w:hint="eastAsia"/>
                <w:color w:val="000000"/>
                <w:sz w:val="16"/>
                <w:szCs w:val="18"/>
                <w:lang w:val="en-US" w:eastAsia="ja-JP"/>
              </w:rPr>
              <w:t>ハ　ＬＩＦＥへの提出情報及びフィードバック情報等も活用し、多職種が共同して、事業所の特性やサービス提供の在り方について検証を行う（Check）。</w:t>
            </w:r>
          </w:p>
          <w:p w:rsidR="00947784" w:rsidRPr="00FE6547" w:rsidRDefault="00947784" w:rsidP="00947784">
            <w:pPr>
              <w:pStyle w:val="a3"/>
              <w:spacing w:line="200" w:lineRule="exact"/>
              <w:ind w:leftChars="-2" w:left="316" w:hangingChars="200" w:hanging="320"/>
              <w:rPr>
                <w:rFonts w:hAnsi="ＭＳ ゴシック"/>
                <w:color w:val="000000"/>
                <w:sz w:val="16"/>
                <w:szCs w:val="18"/>
                <w:lang w:val="en-US" w:eastAsia="ja-JP"/>
              </w:rPr>
            </w:pPr>
            <w:r w:rsidRPr="00FE6547">
              <w:rPr>
                <w:rFonts w:hAnsi="ＭＳ ゴシック" w:hint="eastAsia"/>
                <w:color w:val="000000"/>
                <w:sz w:val="16"/>
                <w:szCs w:val="18"/>
                <w:lang w:val="en-US" w:eastAsia="ja-JP"/>
              </w:rPr>
              <w:t>ニ　検証結果に基づき、利用者のサービス計画を適切に見直し、事業所全体として、サービスの質の更なる向上に努める（Action）。</w:t>
            </w:r>
          </w:p>
          <w:p w:rsidR="00947784" w:rsidRPr="00FE6547" w:rsidRDefault="00947784" w:rsidP="00947784">
            <w:pPr>
              <w:pStyle w:val="a3"/>
              <w:spacing w:line="200" w:lineRule="exact"/>
              <w:ind w:leftChars="-2" w:left="156" w:hangingChars="100" w:hanging="160"/>
              <w:rPr>
                <w:rFonts w:hAnsi="ＭＳ ゴシック"/>
                <w:color w:val="000000"/>
                <w:sz w:val="16"/>
                <w:szCs w:val="18"/>
                <w:lang w:val="en-US" w:eastAsia="ja-JP"/>
              </w:rPr>
            </w:pPr>
            <w:r w:rsidRPr="00FE6547">
              <w:rPr>
                <w:rFonts w:hAnsi="ＭＳ ゴシック" w:hint="eastAsia"/>
                <w:color w:val="000000"/>
                <w:sz w:val="16"/>
                <w:szCs w:val="18"/>
              </w:rPr>
              <w:t>④提出された情報については、国民の健康の保持増進及びその有する能力の維持向上に資するため、適宜活用されるものである。</w:t>
            </w:r>
          </w:p>
        </w:tc>
        <w:tc>
          <w:tcPr>
            <w:tcW w:w="425" w:type="dxa"/>
            <w:vMerge/>
            <w:vAlign w:val="center"/>
          </w:tcPr>
          <w:p w:rsidR="00947784" w:rsidRPr="00FE6547" w:rsidRDefault="00947784" w:rsidP="00947784">
            <w:pPr>
              <w:spacing w:line="200" w:lineRule="exact"/>
              <w:jc w:val="center"/>
              <w:rPr>
                <w:rFonts w:hAnsi="ＭＳ ゴシック"/>
                <w:sz w:val="18"/>
                <w:szCs w:val="18"/>
              </w:rPr>
            </w:pPr>
          </w:p>
        </w:tc>
        <w:tc>
          <w:tcPr>
            <w:tcW w:w="426" w:type="dxa"/>
            <w:vMerge/>
            <w:vAlign w:val="center"/>
          </w:tcPr>
          <w:p w:rsidR="00947784" w:rsidRPr="00FE6547" w:rsidRDefault="00947784" w:rsidP="00947784">
            <w:pPr>
              <w:spacing w:line="200" w:lineRule="exact"/>
              <w:jc w:val="center"/>
              <w:rPr>
                <w:rFonts w:hAnsi="ＭＳ ゴシック"/>
                <w:sz w:val="18"/>
                <w:szCs w:val="18"/>
              </w:rPr>
            </w:pPr>
          </w:p>
        </w:tc>
        <w:tc>
          <w:tcPr>
            <w:tcW w:w="425" w:type="dxa"/>
            <w:vMerge/>
            <w:vAlign w:val="center"/>
          </w:tcPr>
          <w:p w:rsidR="00947784" w:rsidRPr="00FE6547" w:rsidRDefault="00947784" w:rsidP="00947784">
            <w:pPr>
              <w:spacing w:line="200" w:lineRule="exact"/>
              <w:jc w:val="center"/>
              <w:rPr>
                <w:rFonts w:hAnsi="ＭＳ ゴシック"/>
                <w:sz w:val="18"/>
                <w:szCs w:val="18"/>
              </w:rPr>
            </w:pPr>
          </w:p>
        </w:tc>
      </w:tr>
      <w:tr w:rsidR="00947784" w:rsidRPr="00FE6547" w:rsidTr="006D2A13">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r w:rsidRPr="00FE6547">
              <w:rPr>
                <w:rFonts w:hAnsi="ＭＳ ゴシック" w:hint="eastAsia"/>
                <w:color w:val="000000"/>
                <w:sz w:val="18"/>
                <w:szCs w:val="18"/>
              </w:rPr>
              <w:t>サービス提供体制強化加算</w:t>
            </w:r>
          </w:p>
        </w:tc>
        <w:tc>
          <w:tcPr>
            <w:tcW w:w="6441" w:type="dxa"/>
            <w:tcBorders>
              <w:top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別に厚生労働大臣が定める基準に適合しているものとして市町村長に届け出た指定看護小規模多機能型居宅介護事業所が、登録者に対し、指定看護小規模多機能型居宅介護を行った場合は、当該基準に掲げる区分に従い、イについては１月につき、ロについては１日につき、次に掲げる所定単位数を加算しているか。ただし、次に掲げるいずれかの加算を算定している場合においては、次に掲げるその他の加算は算定しない。</w:t>
            </w:r>
          </w:p>
          <w:p w:rsidR="00947784" w:rsidRPr="00FE6547" w:rsidRDefault="00947784" w:rsidP="00947784">
            <w:pPr>
              <w:autoSpaceDE w:val="0"/>
              <w:autoSpaceDN w:val="0"/>
              <w:spacing w:line="200" w:lineRule="exact"/>
              <w:ind w:firstLineChars="50" w:firstLine="9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(1) イを算定している場合</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㈠ サービス提供体制強化加算（Ⅰ）　</w:t>
            </w:r>
            <w:r w:rsidRPr="00FE6547">
              <w:rPr>
                <w:rFonts w:hAnsi="ＭＳ ゴシック" w:cs="ＭＳ Ｐゴシック"/>
                <w:color w:val="000000"/>
                <w:kern w:val="24"/>
                <w:sz w:val="18"/>
                <w:szCs w:val="18"/>
              </w:rPr>
              <w:t>750</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㈡</w:t>
            </w:r>
            <w:r w:rsidRPr="00FE6547">
              <w:rPr>
                <w:rFonts w:hAnsi="ＭＳ ゴシック" w:cs="ＭＳ Ｐゴシック"/>
                <w:color w:val="000000"/>
                <w:kern w:val="24"/>
                <w:sz w:val="18"/>
                <w:szCs w:val="18"/>
              </w:rPr>
              <w:t xml:space="preserve"> </w:t>
            </w:r>
            <w:r w:rsidRPr="00FE6547">
              <w:rPr>
                <w:rFonts w:hAnsi="ＭＳ ゴシック" w:cs="ＭＳ Ｐゴシック" w:hint="eastAsia"/>
                <w:color w:val="000000"/>
                <w:kern w:val="24"/>
                <w:sz w:val="18"/>
                <w:szCs w:val="18"/>
              </w:rPr>
              <w:t xml:space="preserve">サービス提供体制強化加算（Ⅱ）　</w:t>
            </w:r>
            <w:r w:rsidRPr="00FE6547">
              <w:rPr>
                <w:rFonts w:hAnsi="ＭＳ ゴシック" w:cs="ＭＳ Ｐゴシック"/>
                <w:color w:val="000000"/>
                <w:kern w:val="24"/>
                <w:sz w:val="18"/>
                <w:szCs w:val="18"/>
              </w:rPr>
              <w:t>640</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㈢</w:t>
            </w:r>
            <w:r w:rsidRPr="00FE6547">
              <w:rPr>
                <w:rFonts w:hAnsi="ＭＳ ゴシック" w:cs="ＭＳ Ｐゴシック"/>
                <w:color w:val="000000"/>
                <w:kern w:val="24"/>
                <w:sz w:val="18"/>
                <w:szCs w:val="18"/>
              </w:rPr>
              <w:t xml:space="preserve"> </w:t>
            </w:r>
            <w:r w:rsidRPr="00FE6547">
              <w:rPr>
                <w:rFonts w:hAnsi="ＭＳ ゴシック" w:cs="ＭＳ Ｐゴシック" w:hint="eastAsia"/>
                <w:color w:val="000000"/>
                <w:kern w:val="24"/>
                <w:sz w:val="18"/>
                <w:szCs w:val="18"/>
              </w:rPr>
              <w:t xml:space="preserve">サービス提供体制強化加算（Ⅲ）　</w:t>
            </w:r>
            <w:r w:rsidRPr="00FE6547">
              <w:rPr>
                <w:rFonts w:hAnsi="ＭＳ ゴシック" w:cs="ＭＳ Ｐゴシック"/>
                <w:color w:val="000000"/>
                <w:kern w:val="24"/>
                <w:sz w:val="18"/>
                <w:szCs w:val="18"/>
              </w:rPr>
              <w:t>350</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firstLineChars="50" w:firstLine="9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(2) ロを算定している場合</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㈠</w:t>
            </w:r>
            <w:r w:rsidRPr="00FE6547">
              <w:rPr>
                <w:rFonts w:hAnsi="ＭＳ ゴシック" w:cs="ＭＳ Ｐゴシック"/>
                <w:color w:val="000000"/>
                <w:kern w:val="24"/>
                <w:sz w:val="18"/>
                <w:szCs w:val="18"/>
              </w:rPr>
              <w:t xml:space="preserve"> </w:t>
            </w:r>
            <w:r w:rsidRPr="00FE6547">
              <w:rPr>
                <w:rFonts w:hAnsi="ＭＳ ゴシック" w:cs="ＭＳ Ｐゴシック" w:hint="eastAsia"/>
                <w:color w:val="000000"/>
                <w:kern w:val="24"/>
                <w:sz w:val="18"/>
                <w:szCs w:val="18"/>
              </w:rPr>
              <w:t xml:space="preserve">サービス提供体制強化加算（Ⅰ）　</w:t>
            </w:r>
            <w:r w:rsidRPr="00FE6547">
              <w:rPr>
                <w:rFonts w:hAnsi="ＭＳ ゴシック" w:cs="ＭＳ Ｐゴシック"/>
                <w:color w:val="000000"/>
                <w:kern w:val="24"/>
                <w:sz w:val="18"/>
                <w:szCs w:val="18"/>
              </w:rPr>
              <w:t>25</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㈡</w:t>
            </w:r>
            <w:r w:rsidRPr="00FE6547">
              <w:rPr>
                <w:rFonts w:hAnsi="ＭＳ ゴシック" w:cs="ＭＳ Ｐゴシック"/>
                <w:color w:val="000000"/>
                <w:kern w:val="24"/>
                <w:sz w:val="18"/>
                <w:szCs w:val="18"/>
              </w:rPr>
              <w:t xml:space="preserve"> </w:t>
            </w:r>
            <w:r w:rsidRPr="00FE6547">
              <w:rPr>
                <w:rFonts w:hAnsi="ＭＳ ゴシック" w:cs="ＭＳ Ｐゴシック" w:hint="eastAsia"/>
                <w:color w:val="000000"/>
                <w:kern w:val="24"/>
                <w:sz w:val="18"/>
                <w:szCs w:val="18"/>
              </w:rPr>
              <w:t xml:space="preserve">サービス提供体制強化加算（Ⅱ）　</w:t>
            </w:r>
            <w:r w:rsidRPr="00FE6547">
              <w:rPr>
                <w:rFonts w:hAnsi="ＭＳ ゴシック" w:cs="ＭＳ Ｐゴシック"/>
                <w:color w:val="000000"/>
                <w:kern w:val="24"/>
                <w:sz w:val="18"/>
                <w:szCs w:val="18"/>
              </w:rPr>
              <w:t>21</w:t>
            </w:r>
            <w:r w:rsidRPr="00FE6547">
              <w:rPr>
                <w:rFonts w:hAnsi="ＭＳ ゴシック" w:cs="ＭＳ Ｐゴシック" w:hint="eastAsia"/>
                <w:color w:val="000000"/>
                <w:kern w:val="24"/>
                <w:sz w:val="18"/>
                <w:szCs w:val="18"/>
              </w:rPr>
              <w:t>単位</w:t>
            </w:r>
          </w:p>
          <w:p w:rsidR="00947784" w:rsidRPr="00FE6547" w:rsidRDefault="00947784" w:rsidP="00947784">
            <w:pPr>
              <w:autoSpaceDE w:val="0"/>
              <w:autoSpaceDN w:val="0"/>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㈢</w:t>
            </w:r>
            <w:r w:rsidRPr="00FE6547">
              <w:rPr>
                <w:rFonts w:hAnsi="ＭＳ ゴシック" w:cs="ＭＳ Ｐゴシック"/>
                <w:color w:val="000000"/>
                <w:kern w:val="24"/>
                <w:sz w:val="18"/>
                <w:szCs w:val="18"/>
              </w:rPr>
              <w:t xml:space="preserve"> </w:t>
            </w:r>
            <w:r w:rsidRPr="00FE6547">
              <w:rPr>
                <w:rFonts w:hAnsi="ＭＳ ゴシック" w:cs="ＭＳ Ｐゴシック" w:hint="eastAsia"/>
                <w:color w:val="000000"/>
                <w:kern w:val="24"/>
                <w:sz w:val="18"/>
                <w:szCs w:val="18"/>
              </w:rPr>
              <w:t xml:space="preserve">サービス提供体制強化加算（Ⅲ）　</w:t>
            </w:r>
            <w:r w:rsidRPr="00FE6547">
              <w:rPr>
                <w:rFonts w:hAnsi="ＭＳ ゴシック" w:cs="ＭＳ Ｐゴシック"/>
                <w:color w:val="000000"/>
                <w:kern w:val="24"/>
                <w:sz w:val="18"/>
                <w:szCs w:val="18"/>
              </w:rPr>
              <w:t>12</w:t>
            </w:r>
            <w:r w:rsidRPr="00FE6547">
              <w:rPr>
                <w:rFonts w:hAnsi="ＭＳ ゴシック" w:cs="ＭＳ Ｐゴシック" w:hint="eastAsia"/>
                <w:color w:val="000000"/>
                <w:kern w:val="24"/>
                <w:sz w:val="18"/>
                <w:szCs w:val="18"/>
              </w:rPr>
              <w:t>単位</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20"/>
        </w:trPr>
        <w:tc>
          <w:tcPr>
            <w:tcW w:w="2305" w:type="dxa"/>
            <w:vMerge/>
          </w:tcPr>
          <w:p w:rsidR="00947784" w:rsidRPr="00FE6547" w:rsidRDefault="00947784" w:rsidP="00947784">
            <w:pPr>
              <w:spacing w:line="200" w:lineRule="exact"/>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【厚生労働大臣が定める基準】</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イ　サービス提供体制強化加算次に掲げる基準のいずれにも(Ⅰ)適合すること。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(1) 指定看護小規模多機能型居宅介護事業所の全ての看護小規模多機能型居宅介護従業者に対し、看護小規模多機能型居宅介護従業者ごとに研修計画を作成し、研修（外部における研修を含む。）を実施又は実施を予定してい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(2) 利用者に関する情報や留意事項の伝達又は看護小規模多機能型居宅介護従業者の技術指導を目的とした会議を定期的に開催していること。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(3) 次のいずれかに適合すること。</w:t>
            </w:r>
          </w:p>
          <w:p w:rsidR="00947784" w:rsidRPr="00FE6547" w:rsidRDefault="00947784" w:rsidP="00947784">
            <w:pPr>
              <w:autoSpaceDE w:val="0"/>
              <w:autoSpaceDN w:val="0"/>
              <w:spacing w:line="200" w:lineRule="exact"/>
              <w:ind w:leftChars="100" w:left="37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㈠</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当該指定看護小規模多機能型居宅介護事業所の看護小規模多機能型居宅介護従業者（保健師、看護師又は准看護師であるものを除く。）の総数のうち、介護福祉士の占める割合が</w:t>
            </w:r>
            <w:r w:rsidRPr="00FE6547">
              <w:rPr>
                <w:rFonts w:hAnsi="ＭＳ ゴシック" w:cs="ＭＳ Ｐゴシック"/>
                <w:color w:val="000000"/>
                <w:kern w:val="24"/>
                <w:sz w:val="16"/>
                <w:szCs w:val="18"/>
              </w:rPr>
              <w:t>100</w:t>
            </w:r>
            <w:r w:rsidRPr="00FE6547">
              <w:rPr>
                <w:rFonts w:hAnsi="ＭＳ ゴシック" w:cs="ＭＳ Ｐゴシック" w:hint="eastAsia"/>
                <w:color w:val="000000"/>
                <w:kern w:val="24"/>
                <w:sz w:val="16"/>
                <w:szCs w:val="18"/>
              </w:rPr>
              <w:t>分の</w:t>
            </w:r>
            <w:r w:rsidRPr="00FE6547">
              <w:rPr>
                <w:rFonts w:hAnsi="ＭＳ ゴシック" w:cs="ＭＳ Ｐゴシック"/>
                <w:color w:val="000000"/>
                <w:kern w:val="24"/>
                <w:sz w:val="16"/>
                <w:szCs w:val="18"/>
              </w:rPr>
              <w:t>70</w:t>
            </w:r>
            <w:r w:rsidRPr="00FE6547">
              <w:rPr>
                <w:rFonts w:hAnsi="ＭＳ ゴシック" w:cs="ＭＳ Ｐゴシック" w:hint="eastAsia"/>
                <w:color w:val="000000"/>
                <w:kern w:val="24"/>
                <w:sz w:val="16"/>
                <w:szCs w:val="18"/>
              </w:rPr>
              <w:t>以上であること。</w:t>
            </w:r>
          </w:p>
          <w:p w:rsidR="00947784" w:rsidRPr="00FE6547" w:rsidRDefault="00947784" w:rsidP="00947784">
            <w:pPr>
              <w:autoSpaceDE w:val="0"/>
              <w:autoSpaceDN w:val="0"/>
              <w:spacing w:line="200" w:lineRule="exact"/>
              <w:ind w:leftChars="100" w:left="37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㈡</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当該指定看護小規模多機能型居宅介護事業所の看護小規模多機能型居宅介護従業者（保健師、看護師又は准看護師であるものを除く。）の総数のうち、勤続年数</w:t>
            </w:r>
            <w:r w:rsidRPr="00FE6547">
              <w:rPr>
                <w:rFonts w:hAnsi="ＭＳ ゴシック" w:cs="ＭＳ Ｐゴシック"/>
                <w:color w:val="000000"/>
                <w:kern w:val="24"/>
                <w:sz w:val="16"/>
                <w:szCs w:val="18"/>
              </w:rPr>
              <w:t>10</w:t>
            </w:r>
            <w:r w:rsidRPr="00FE6547">
              <w:rPr>
                <w:rFonts w:hAnsi="ＭＳ ゴシック" w:cs="ＭＳ Ｐゴシック" w:hint="eastAsia"/>
                <w:color w:val="000000"/>
                <w:kern w:val="24"/>
                <w:sz w:val="16"/>
                <w:szCs w:val="18"/>
              </w:rPr>
              <w:t>年以上の介護福祉士の占める割合が</w:t>
            </w:r>
            <w:r w:rsidRPr="00FE6547">
              <w:rPr>
                <w:rFonts w:hAnsi="ＭＳ ゴシック" w:cs="ＭＳ Ｐゴシック"/>
                <w:color w:val="000000"/>
                <w:kern w:val="24"/>
                <w:sz w:val="16"/>
                <w:szCs w:val="18"/>
              </w:rPr>
              <w:t>100</w:t>
            </w:r>
            <w:r w:rsidRPr="00FE6547">
              <w:rPr>
                <w:rFonts w:hAnsi="ＭＳ ゴシック" w:cs="ＭＳ Ｐゴシック" w:hint="eastAsia"/>
                <w:color w:val="000000"/>
                <w:kern w:val="24"/>
                <w:sz w:val="16"/>
                <w:szCs w:val="18"/>
              </w:rPr>
              <w:t>分の</w:t>
            </w:r>
            <w:r w:rsidRPr="00FE6547">
              <w:rPr>
                <w:rFonts w:hAnsi="ＭＳ ゴシック" w:cs="ＭＳ Ｐゴシック"/>
                <w:color w:val="000000"/>
                <w:kern w:val="24"/>
                <w:sz w:val="16"/>
                <w:szCs w:val="18"/>
              </w:rPr>
              <w:t>25</w:t>
            </w:r>
            <w:r w:rsidRPr="00FE6547">
              <w:rPr>
                <w:rFonts w:hAnsi="ＭＳ ゴシック" w:cs="ＭＳ Ｐゴシック" w:hint="eastAsia"/>
                <w:color w:val="000000"/>
                <w:kern w:val="24"/>
                <w:sz w:val="16"/>
                <w:szCs w:val="18"/>
              </w:rPr>
              <w:t>以上であること。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(4) 定員超過利用・人員基準欠如に該当していないこと。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ロ　サービス提供体制強化加算(Ⅱ)　次に掲げる基準のいずれにも適合すること。</w:t>
            </w:r>
          </w:p>
          <w:p w:rsidR="00947784" w:rsidRPr="00FE6547" w:rsidRDefault="00947784" w:rsidP="00947784">
            <w:pPr>
              <w:autoSpaceDE w:val="0"/>
              <w:autoSpaceDN w:val="0"/>
              <w:spacing w:line="200" w:lineRule="exact"/>
              <w:ind w:left="320" w:hangingChars="200" w:hanging="320"/>
              <w:rPr>
                <w:rFonts w:hAnsi="ＭＳ ゴシック" w:cs="ＭＳ Ｐゴシック"/>
                <w:color w:val="000000"/>
                <w:kern w:val="24"/>
                <w:sz w:val="16"/>
                <w:szCs w:val="18"/>
              </w:rPr>
            </w:pPr>
            <w:r w:rsidRPr="00FE6547">
              <w:rPr>
                <w:rFonts w:hAnsi="ＭＳ ゴシック" w:cs="ＭＳ Ｐゴシック"/>
                <w:color w:val="000000"/>
                <w:kern w:val="24"/>
                <w:sz w:val="16"/>
                <w:szCs w:val="18"/>
              </w:rPr>
              <w:t>(</w:t>
            </w:r>
            <w:r w:rsidRPr="00FE6547">
              <w:rPr>
                <w:rFonts w:hAnsi="ＭＳ ゴシック" w:cs="ＭＳ Ｐゴシック" w:hint="eastAsia"/>
                <w:color w:val="000000"/>
                <w:kern w:val="24"/>
                <w:sz w:val="16"/>
                <w:szCs w:val="18"/>
              </w:rPr>
              <w:t>1</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当該指定看護小規模多機能型居宅介護事業所の看護小規模多機能型居宅介護従業者（保健師、看護師又は准看護師であるものを除く。）の総数のうち、介護福祉士の占める割合が100分の50以上であること。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color w:val="000000"/>
                <w:kern w:val="24"/>
                <w:sz w:val="16"/>
                <w:szCs w:val="18"/>
              </w:rPr>
              <w:t>(</w:t>
            </w:r>
            <w:r w:rsidRPr="00FE6547">
              <w:rPr>
                <w:rFonts w:hAnsi="ＭＳ ゴシック" w:cs="ＭＳ Ｐゴシック" w:hint="eastAsia"/>
                <w:color w:val="000000"/>
                <w:kern w:val="24"/>
                <w:sz w:val="16"/>
                <w:szCs w:val="18"/>
              </w:rPr>
              <w:t>2</w:t>
            </w:r>
            <w:r w:rsidRPr="00FE6547">
              <w:rPr>
                <w:rFonts w:hAnsi="ＭＳ ゴシック" w:cs="ＭＳ Ｐゴシック"/>
                <w:color w:val="000000"/>
                <w:kern w:val="24"/>
                <w:sz w:val="16"/>
                <w:szCs w:val="18"/>
              </w:rPr>
              <w:t xml:space="preserve">) </w:t>
            </w:r>
            <w:r w:rsidRPr="00FE6547">
              <w:rPr>
                <w:rFonts w:hAnsi="ＭＳ ゴシック" w:cs="ＭＳ Ｐゴシック" w:hint="eastAsia"/>
                <w:color w:val="000000"/>
                <w:kern w:val="24"/>
                <w:sz w:val="16"/>
                <w:szCs w:val="18"/>
              </w:rPr>
              <w:t>定員超過利用・人員基準欠如に該当していないこと。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ハ　サービス提供体制強化加算(Ⅲ)　次に掲げる基準のいずれにも適合すること。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(1) 次のいずれかに適合すること。</w:t>
            </w:r>
          </w:p>
          <w:p w:rsidR="00947784" w:rsidRPr="00FE6547" w:rsidRDefault="00947784" w:rsidP="00947784">
            <w:pPr>
              <w:autoSpaceDE w:val="0"/>
              <w:autoSpaceDN w:val="0"/>
              <w:spacing w:line="200" w:lineRule="exact"/>
              <w:ind w:leftChars="100" w:left="450" w:hangingChars="150" w:hanging="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㈠ 指定看護小規模多機能型居宅介護事業所の看護小規模多機能型居宅介護従業者（保健師、看護師又は准看護師であるものを除く。）の総数のうち、介護福祉士の占める割合が100分の40以上であること。</w:t>
            </w:r>
          </w:p>
          <w:p w:rsidR="00947784" w:rsidRPr="00FE6547" w:rsidRDefault="00947784" w:rsidP="00947784">
            <w:pPr>
              <w:autoSpaceDE w:val="0"/>
              <w:autoSpaceDN w:val="0"/>
              <w:spacing w:line="200" w:lineRule="exact"/>
              <w:ind w:leftChars="100" w:left="450" w:hangingChars="150" w:hanging="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㈡ 指定看護小規模多機能型居宅介護事業所の看護小規模多機能型居宅介護従業者の総数のうち、常勤職員の占める割合が100分の60以上であること。</w:t>
            </w:r>
          </w:p>
          <w:p w:rsidR="00947784" w:rsidRPr="00FE6547" w:rsidRDefault="00947784" w:rsidP="00947784">
            <w:pPr>
              <w:autoSpaceDE w:val="0"/>
              <w:autoSpaceDN w:val="0"/>
              <w:spacing w:line="200" w:lineRule="exact"/>
              <w:ind w:leftChars="100" w:left="450" w:hangingChars="150" w:hanging="24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㈢ 指定看護小規模多機能型居宅介護事業所の看護小規模多機能型居宅介護従業者の総数のうち、勤続年数７年以上の者の占める割合が100分の30以上であること。</w:t>
            </w:r>
          </w:p>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color w:val="000000"/>
                <w:kern w:val="24"/>
                <w:sz w:val="16"/>
                <w:szCs w:val="18"/>
              </w:rPr>
              <w:t xml:space="preserve">(2) </w:t>
            </w:r>
            <w:r w:rsidRPr="00FE6547">
              <w:rPr>
                <w:rFonts w:hAnsi="ＭＳ ゴシック" w:cs="ＭＳ Ｐゴシック" w:hint="eastAsia"/>
                <w:color w:val="000000"/>
                <w:kern w:val="24"/>
                <w:sz w:val="16"/>
                <w:szCs w:val="18"/>
              </w:rPr>
              <w:t>イ(1)、(2)及び(4)に該当するものであること。</w:t>
            </w:r>
          </w:p>
        </w:tc>
        <w:tc>
          <w:tcPr>
            <w:tcW w:w="425" w:type="dxa"/>
            <w:vMerge/>
            <w:vAlign w:val="center"/>
          </w:tcPr>
          <w:p w:rsidR="00947784" w:rsidRPr="00FE6547" w:rsidRDefault="00947784" w:rsidP="00947784">
            <w:pPr>
              <w:spacing w:line="200" w:lineRule="exact"/>
              <w:jc w:val="center"/>
              <w:rPr>
                <w:rFonts w:hAnsi="ＭＳ ゴシック"/>
                <w:sz w:val="20"/>
              </w:rPr>
            </w:pPr>
          </w:p>
        </w:tc>
        <w:tc>
          <w:tcPr>
            <w:tcW w:w="426" w:type="dxa"/>
            <w:vMerge/>
            <w:vAlign w:val="center"/>
          </w:tcPr>
          <w:p w:rsidR="00947784" w:rsidRPr="00FE6547" w:rsidRDefault="00947784" w:rsidP="00947784">
            <w:pPr>
              <w:spacing w:line="200" w:lineRule="exact"/>
              <w:jc w:val="center"/>
              <w:rPr>
                <w:rFonts w:hAnsi="ＭＳ ゴシック"/>
                <w:sz w:val="20"/>
              </w:rPr>
            </w:pPr>
          </w:p>
        </w:tc>
        <w:tc>
          <w:tcPr>
            <w:tcW w:w="425" w:type="dxa"/>
            <w:vMerge/>
            <w:vAlign w:val="center"/>
          </w:tcPr>
          <w:p w:rsidR="00947784" w:rsidRPr="00FE6547" w:rsidRDefault="00947784" w:rsidP="00947784">
            <w:pPr>
              <w:spacing w:line="200" w:lineRule="exact"/>
              <w:jc w:val="center"/>
              <w:rPr>
                <w:rFonts w:hAnsi="ＭＳ ゴシック"/>
                <w:sz w:val="20"/>
              </w:rPr>
            </w:pPr>
          </w:p>
        </w:tc>
      </w:tr>
      <w:tr w:rsidR="00947784" w:rsidRPr="00FE6547" w:rsidTr="006D2A13">
        <w:tc>
          <w:tcPr>
            <w:tcW w:w="2305" w:type="dxa"/>
            <w:vMerge/>
          </w:tcPr>
          <w:p w:rsidR="00947784" w:rsidRPr="00FE6547" w:rsidRDefault="00947784" w:rsidP="00947784">
            <w:pPr>
              <w:spacing w:line="200" w:lineRule="exact"/>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①研修について</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看護小規模多機能型居宅介護従業者ごとの研修計画については、当該事業所におけるサービス従事者の資質向上のための研修内容と当該研修実施のための勤務体制の確保を定めるとともに、看護小規模多機能型居宅介護従業者について個別具体的な研修の目標、内容、研修期間、実施時期等を定めた計画を策定しなければならない。</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②会議の開催について</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利用者に関する情報若しくはサービス提供に当たっての留意事項の伝達又は看護小規模多機能型居宅介護従業者の技術指導を目的とした会議」とは、当該事業所の看護小規模多機能型居宅介護従業者の全てが参加するものでなければならない。なお、実施に当たっては、全員が一堂に会して開催する必要はなく、いくつかのグループ別に分かれて開催することができる。また、会議の開催状況については、その概要を記録しなければならない。なお、「定期的」とは、おおむね１月に１回以上開催されている必要があ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947784" w:rsidRPr="00FE6547" w:rsidRDefault="00947784" w:rsidP="00947784">
            <w:pPr>
              <w:autoSpaceDE w:val="0"/>
              <w:autoSpaceDN w:val="0"/>
              <w:spacing w:line="200" w:lineRule="exact"/>
              <w:ind w:leftChars="100" w:left="210" w:firstLineChars="100" w:firstLine="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「利用者に関する情報若しくはサービス提供に当たっての留意事項」とは、少なくとも、次に掲げる事項について、その変化の動向を含め、記載しなければならない。</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・利用者のＡＤＬや意欲</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・利用者の主な訴えやサービス提供時の特段の要望</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・家庭環境</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・前回のサービス提供時の状況</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・その他サービス提供に当たって必要な事項</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④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 xml:space="preserve">　　なお、介護福祉士又は実務者研修修了者若しくは介護職員基礎研修課程修了者については、各月の前月の末日時点で資格を取得又は研修の課程を修了している者とすること。</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⑤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取り下げの届出を提出しなければならない。</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⑥勤続年数とは、各月の前月の末日時点における勤続年数をいうものとする。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⑦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947784" w:rsidRPr="00FE6547" w:rsidRDefault="00947784" w:rsidP="00947784">
            <w:pPr>
              <w:autoSpaceDE w:val="0"/>
              <w:autoSpaceDN w:val="0"/>
              <w:spacing w:line="200" w:lineRule="exact"/>
              <w:ind w:left="160" w:hangingChars="100" w:hanging="160"/>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②なお、この場合の看護小規模多機能型居宅介護従業者に係る常勤換算にあっては、利用者への介護業務（計画作成等介護を行うに当たって必要な業務は含まれるが、請求事務等介護に関わらない業務を除く。）に従事している時間を用いても差し支えない。</w:t>
            </w:r>
          </w:p>
        </w:tc>
        <w:tc>
          <w:tcPr>
            <w:tcW w:w="425" w:type="dxa"/>
            <w:vMerge/>
            <w:vAlign w:val="center"/>
          </w:tcPr>
          <w:p w:rsidR="00947784" w:rsidRPr="00FE6547" w:rsidRDefault="00947784" w:rsidP="00947784">
            <w:pPr>
              <w:spacing w:line="200" w:lineRule="exact"/>
              <w:jc w:val="center"/>
              <w:rPr>
                <w:rFonts w:hAnsi="ＭＳ ゴシック"/>
                <w:sz w:val="20"/>
              </w:rPr>
            </w:pPr>
          </w:p>
        </w:tc>
        <w:tc>
          <w:tcPr>
            <w:tcW w:w="426" w:type="dxa"/>
            <w:vMerge/>
            <w:vAlign w:val="center"/>
          </w:tcPr>
          <w:p w:rsidR="00947784" w:rsidRPr="00FE6547" w:rsidRDefault="00947784" w:rsidP="00947784">
            <w:pPr>
              <w:spacing w:line="200" w:lineRule="exact"/>
              <w:jc w:val="center"/>
              <w:rPr>
                <w:rFonts w:hAnsi="ＭＳ ゴシック"/>
                <w:sz w:val="20"/>
              </w:rPr>
            </w:pPr>
          </w:p>
        </w:tc>
        <w:tc>
          <w:tcPr>
            <w:tcW w:w="425" w:type="dxa"/>
            <w:vMerge/>
            <w:vAlign w:val="center"/>
          </w:tcPr>
          <w:p w:rsidR="00947784" w:rsidRPr="00FE6547" w:rsidRDefault="00947784" w:rsidP="00947784">
            <w:pPr>
              <w:spacing w:line="200" w:lineRule="exact"/>
              <w:jc w:val="center"/>
              <w:rPr>
                <w:rFonts w:hAnsi="ＭＳ ゴシック"/>
                <w:sz w:val="20"/>
              </w:rPr>
            </w:pPr>
          </w:p>
        </w:tc>
      </w:tr>
      <w:tr w:rsidR="00947784" w:rsidRPr="00FE6547" w:rsidTr="006D2A13">
        <w:tc>
          <w:tcPr>
            <w:tcW w:w="2305" w:type="dxa"/>
            <w:vMerge w:val="restart"/>
            <w:tcBorders>
              <w:top w:val="single" w:sz="4" w:space="0" w:color="auto"/>
            </w:tcBorders>
          </w:tcPr>
          <w:p w:rsidR="00947784" w:rsidRPr="00FE6547" w:rsidRDefault="00947784" w:rsidP="00947784">
            <w:pPr>
              <w:pStyle w:val="ad"/>
              <w:numPr>
                <w:ilvl w:val="0"/>
                <w:numId w:val="30"/>
              </w:numPr>
              <w:spacing w:line="200" w:lineRule="exact"/>
              <w:ind w:leftChars="0"/>
              <w:rPr>
                <w:rFonts w:hAnsi="ＭＳ ゴシック"/>
                <w:color w:val="000000"/>
                <w:sz w:val="18"/>
                <w:szCs w:val="18"/>
              </w:rPr>
            </w:pPr>
            <w:r w:rsidRPr="00FE6547">
              <w:br w:type="page"/>
            </w:r>
            <w:r w:rsidRPr="00FE6547">
              <w:br w:type="page"/>
            </w:r>
            <w:r w:rsidRPr="00FE6547">
              <w:rPr>
                <w:rFonts w:hAnsi="ＭＳ ゴシック" w:hint="eastAsia"/>
                <w:color w:val="000000"/>
                <w:sz w:val="18"/>
                <w:szCs w:val="18"/>
              </w:rPr>
              <w:t>介護職員処遇改善加算</w:t>
            </w:r>
          </w:p>
        </w:tc>
        <w:tc>
          <w:tcPr>
            <w:tcW w:w="6441" w:type="dxa"/>
            <w:tcBorders>
              <w:top w:val="single" w:sz="4" w:space="0" w:color="auto"/>
              <w:bottom w:val="single" w:sz="4" w:space="0" w:color="auto"/>
            </w:tcBorders>
          </w:tcPr>
          <w:p w:rsidR="00947784" w:rsidRPr="00FE6547" w:rsidRDefault="00947784" w:rsidP="00947784">
            <w:pPr>
              <w:spacing w:line="200" w:lineRule="exact"/>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別に厚生労働大臣が定める基準に適合している介護職員の賃金の改善等を実施しているものとして市町村長に届け出た指定看護小規模多機能型居宅介護事業所が、利用者に対し、指定看護小規模多機能型居宅介護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947784" w:rsidRPr="00FE6547" w:rsidRDefault="00947784" w:rsidP="00947784">
            <w:pPr>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（１）介護職員処遇改善加算(Ⅰ)　所定単位数の1000分の102</w:t>
            </w:r>
          </w:p>
          <w:p w:rsidR="00947784" w:rsidRPr="00FE6547" w:rsidRDefault="00947784" w:rsidP="00947784">
            <w:pPr>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（２）介護職員処遇改善加算(Ⅱ)　</w:t>
            </w:r>
            <w:r w:rsidRPr="00FE6547">
              <w:rPr>
                <w:rFonts w:hAnsi="ＭＳ ゴシック" w:hint="eastAsia"/>
                <w:sz w:val="18"/>
                <w:szCs w:val="18"/>
              </w:rPr>
              <w:t>所定</w:t>
            </w:r>
            <w:r w:rsidRPr="00FE6547">
              <w:rPr>
                <w:rFonts w:hAnsi="ＭＳ ゴシック" w:cs="ＭＳ Ｐゴシック" w:hint="eastAsia"/>
                <w:color w:val="000000"/>
                <w:kern w:val="24"/>
                <w:sz w:val="18"/>
                <w:szCs w:val="18"/>
              </w:rPr>
              <w:t>単位数の1000分の74</w:t>
            </w:r>
          </w:p>
          <w:p w:rsidR="00947784" w:rsidRPr="00FE6547" w:rsidRDefault="00947784" w:rsidP="00947784">
            <w:pPr>
              <w:spacing w:line="200" w:lineRule="exact"/>
              <w:ind w:firstLineChars="100" w:firstLine="180"/>
              <w:rPr>
                <w:rFonts w:hAnsi="ＭＳ ゴシック" w:cs="ＭＳ Ｐゴシック"/>
                <w:color w:val="000000"/>
                <w:kern w:val="24"/>
                <w:sz w:val="18"/>
                <w:szCs w:val="18"/>
              </w:rPr>
            </w:pPr>
            <w:r w:rsidRPr="00FE6547">
              <w:rPr>
                <w:rFonts w:hAnsi="ＭＳ ゴシック" w:cs="ＭＳ Ｐゴシック" w:hint="eastAsia"/>
                <w:color w:val="000000"/>
                <w:kern w:val="24"/>
                <w:sz w:val="18"/>
                <w:szCs w:val="18"/>
              </w:rPr>
              <w:t xml:space="preserve">（３）介護職員処遇改善加算(Ⅲ)　</w:t>
            </w:r>
            <w:r w:rsidRPr="00FE6547">
              <w:rPr>
                <w:rFonts w:hAnsi="ＭＳ ゴシック" w:hint="eastAsia"/>
                <w:sz w:val="18"/>
                <w:szCs w:val="18"/>
              </w:rPr>
              <w:t>所定</w:t>
            </w:r>
            <w:r w:rsidRPr="00FE6547">
              <w:rPr>
                <w:rFonts w:hAnsi="ＭＳ ゴシック" w:cs="ＭＳ Ｐゴシック" w:hint="eastAsia"/>
                <w:color w:val="000000"/>
                <w:kern w:val="24"/>
                <w:sz w:val="18"/>
                <w:szCs w:val="18"/>
              </w:rPr>
              <w:t>単位数の1000分の41</w:t>
            </w:r>
          </w:p>
          <w:p w:rsidR="00947784" w:rsidRPr="00FE6547" w:rsidRDefault="00947784" w:rsidP="00947784">
            <w:pPr>
              <w:spacing w:line="200" w:lineRule="exact"/>
              <w:rPr>
                <w:rFonts w:hAnsi="ＭＳ ゴシック" w:cs="ＭＳ Ｐゴシック"/>
                <w:color w:val="000000"/>
                <w:kern w:val="24"/>
                <w:sz w:val="16"/>
                <w:szCs w:val="18"/>
              </w:rPr>
            </w:pPr>
          </w:p>
          <w:p w:rsidR="00947784" w:rsidRPr="00FE6547" w:rsidRDefault="00947784" w:rsidP="00947784">
            <w:pPr>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【経過措置】</w:t>
            </w:r>
          </w:p>
          <w:p w:rsidR="00947784" w:rsidRPr="00FE6547" w:rsidRDefault="00947784" w:rsidP="00947784">
            <w:pPr>
              <w:spacing w:line="200" w:lineRule="exact"/>
              <w:rPr>
                <w:rFonts w:hAnsi="ＭＳ ゴシック" w:cs="ＭＳ Ｐゴシック"/>
                <w:color w:val="000000"/>
                <w:kern w:val="24"/>
                <w:sz w:val="16"/>
                <w:szCs w:val="18"/>
              </w:rPr>
            </w:pPr>
            <w:r w:rsidRPr="00FE6547">
              <w:rPr>
                <w:rFonts w:hAnsi="ＭＳ ゴシック" w:cs="ＭＳ Ｐゴシック" w:hint="eastAsia"/>
                <w:color w:val="000000"/>
                <w:kern w:val="24"/>
                <w:sz w:val="16"/>
                <w:szCs w:val="18"/>
              </w:rPr>
              <w:t>介護職員処遇改善加算(Ⅳ)及び介護職員処遇改善加算(Ⅴ)の算定については、令和４年３月31日までの間は、なお従前の例によることができる。</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tcBorders>
              <w:top w:val="single" w:sz="4" w:space="0" w:color="auto"/>
            </w:tcBorders>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425" w:type="dxa"/>
            <w:vMerge/>
            <w:vAlign w:val="center"/>
          </w:tcPr>
          <w:p w:rsidR="00947784" w:rsidRPr="00FE6547" w:rsidRDefault="00947784" w:rsidP="00947784">
            <w:pPr>
              <w:spacing w:line="200" w:lineRule="exact"/>
              <w:rPr>
                <w:rFonts w:hAnsi="ＭＳ ゴシック"/>
                <w:sz w:val="18"/>
                <w:szCs w:val="18"/>
              </w:rPr>
            </w:pPr>
          </w:p>
        </w:tc>
        <w:tc>
          <w:tcPr>
            <w:tcW w:w="426" w:type="dxa"/>
            <w:vMerge/>
            <w:vAlign w:val="center"/>
          </w:tcPr>
          <w:p w:rsidR="00947784" w:rsidRPr="00FE6547" w:rsidRDefault="00947784" w:rsidP="00947784">
            <w:pPr>
              <w:spacing w:line="200" w:lineRule="exact"/>
              <w:rPr>
                <w:rFonts w:hAnsi="ＭＳ ゴシック"/>
                <w:sz w:val="18"/>
                <w:szCs w:val="18"/>
              </w:rPr>
            </w:pPr>
          </w:p>
        </w:tc>
        <w:tc>
          <w:tcPr>
            <w:tcW w:w="425" w:type="dxa"/>
            <w:vMerge/>
            <w:vAlign w:val="center"/>
          </w:tcPr>
          <w:p w:rsidR="00947784" w:rsidRPr="00FE6547" w:rsidRDefault="00947784" w:rsidP="00947784">
            <w:pPr>
              <w:spacing w:line="200" w:lineRule="exact"/>
              <w:rPr>
                <w:rFonts w:hAnsi="ＭＳ ゴシック"/>
                <w:sz w:val="18"/>
                <w:szCs w:val="18"/>
              </w:rPr>
            </w:pPr>
          </w:p>
        </w:tc>
      </w:tr>
      <w:tr w:rsidR="00947784" w:rsidRPr="00FE6547" w:rsidTr="006D2A13">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②①の賃金改善に関する計画並びに当該計画に係る実施期間及び実施方法その他の介護職員の処遇改善の計画等を記載した介護職員処遇改善計画書を作成し、全ての介護職員に周知し、</w:t>
            </w:r>
            <w:r w:rsidR="00ED5D6C">
              <w:rPr>
                <w:rFonts w:hAnsi="ＭＳ ゴシック" w:hint="eastAsia"/>
                <w:color w:val="000000"/>
                <w:sz w:val="16"/>
                <w:szCs w:val="18"/>
              </w:rPr>
              <w:t>市町村長</w:t>
            </w:r>
            <w:r w:rsidRPr="00FE6547">
              <w:rPr>
                <w:rFonts w:hAnsi="ＭＳ ゴシック" w:hint="eastAsia"/>
                <w:color w:val="000000"/>
                <w:sz w:val="16"/>
                <w:szCs w:val="18"/>
              </w:rPr>
              <w:t>に届けているか。</w:t>
            </w:r>
          </w:p>
        </w:tc>
        <w:tc>
          <w:tcPr>
            <w:tcW w:w="425" w:type="dxa"/>
            <w:vMerge/>
            <w:vAlign w:val="center"/>
          </w:tcPr>
          <w:p w:rsidR="00947784" w:rsidRPr="00FE6547" w:rsidRDefault="00947784" w:rsidP="00947784">
            <w:pPr>
              <w:spacing w:line="200" w:lineRule="exact"/>
              <w:rPr>
                <w:rFonts w:hAnsi="ＭＳ ゴシック"/>
                <w:sz w:val="18"/>
                <w:szCs w:val="18"/>
              </w:rPr>
            </w:pPr>
          </w:p>
        </w:tc>
        <w:tc>
          <w:tcPr>
            <w:tcW w:w="426" w:type="dxa"/>
            <w:vMerge/>
            <w:vAlign w:val="center"/>
          </w:tcPr>
          <w:p w:rsidR="00947784" w:rsidRPr="00FE6547" w:rsidRDefault="00947784" w:rsidP="00947784">
            <w:pPr>
              <w:spacing w:line="200" w:lineRule="exact"/>
              <w:rPr>
                <w:rFonts w:hAnsi="ＭＳ ゴシック"/>
                <w:sz w:val="18"/>
                <w:szCs w:val="18"/>
              </w:rPr>
            </w:pPr>
          </w:p>
        </w:tc>
        <w:tc>
          <w:tcPr>
            <w:tcW w:w="425" w:type="dxa"/>
            <w:vMerge/>
            <w:vAlign w:val="center"/>
          </w:tcPr>
          <w:p w:rsidR="00947784" w:rsidRPr="00FE6547" w:rsidRDefault="00947784" w:rsidP="00947784">
            <w:pPr>
              <w:spacing w:line="200" w:lineRule="exact"/>
              <w:rPr>
                <w:rFonts w:hAnsi="ＭＳ ゴシック"/>
                <w:sz w:val="18"/>
                <w:szCs w:val="18"/>
              </w:rPr>
            </w:pPr>
          </w:p>
        </w:tc>
      </w:tr>
      <w:tr w:rsidR="00947784" w:rsidRPr="00FE6547" w:rsidTr="006D2A13">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adjustRightInd w:val="0"/>
              <w:spacing w:line="200" w:lineRule="exact"/>
              <w:rPr>
                <w:rFonts w:hAnsi="ＭＳ ゴシック" w:cs="MS-Mincho"/>
                <w:color w:val="000000"/>
                <w:kern w:val="0"/>
                <w:sz w:val="16"/>
                <w:szCs w:val="18"/>
              </w:rPr>
            </w:pPr>
            <w:r w:rsidRPr="00FE6547">
              <w:rPr>
                <w:rFonts w:hAnsi="ＭＳ ゴシック" w:hint="eastAsia"/>
                <w:color w:val="000000"/>
                <w:sz w:val="16"/>
                <w:szCs w:val="18"/>
              </w:rPr>
              <w:t>③介護職員処遇改善加算の算定額に相当する賃金改善を実施しているか。</w:t>
            </w:r>
          </w:p>
        </w:tc>
        <w:tc>
          <w:tcPr>
            <w:tcW w:w="425" w:type="dxa"/>
            <w:vMerge/>
            <w:vAlign w:val="center"/>
          </w:tcPr>
          <w:p w:rsidR="00947784" w:rsidRPr="00FE6547" w:rsidRDefault="00947784" w:rsidP="00947784">
            <w:pPr>
              <w:spacing w:line="200" w:lineRule="exact"/>
              <w:rPr>
                <w:rFonts w:hAnsi="ＭＳ ゴシック"/>
                <w:sz w:val="18"/>
                <w:szCs w:val="18"/>
              </w:rPr>
            </w:pPr>
          </w:p>
        </w:tc>
        <w:tc>
          <w:tcPr>
            <w:tcW w:w="426" w:type="dxa"/>
            <w:vMerge/>
            <w:vAlign w:val="center"/>
          </w:tcPr>
          <w:p w:rsidR="00947784" w:rsidRPr="00FE6547" w:rsidRDefault="00947784" w:rsidP="00947784">
            <w:pPr>
              <w:spacing w:line="200" w:lineRule="exact"/>
              <w:rPr>
                <w:rFonts w:hAnsi="ＭＳ ゴシック"/>
                <w:sz w:val="18"/>
                <w:szCs w:val="18"/>
              </w:rPr>
            </w:pPr>
          </w:p>
        </w:tc>
        <w:tc>
          <w:tcPr>
            <w:tcW w:w="425" w:type="dxa"/>
            <w:vMerge/>
            <w:vAlign w:val="center"/>
          </w:tcPr>
          <w:p w:rsidR="00947784" w:rsidRPr="00FE6547" w:rsidRDefault="00947784" w:rsidP="00947784">
            <w:pPr>
              <w:spacing w:line="200" w:lineRule="exact"/>
              <w:rPr>
                <w:rFonts w:hAnsi="ＭＳ ゴシック"/>
                <w:sz w:val="18"/>
                <w:szCs w:val="18"/>
              </w:rPr>
            </w:pPr>
          </w:p>
        </w:tc>
      </w:tr>
      <w:tr w:rsidR="00947784" w:rsidRPr="00FE6547" w:rsidTr="006D2A13">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160" w:hangingChars="100" w:hanging="160"/>
              <w:rPr>
                <w:rFonts w:hAnsi="ＭＳ ゴシック"/>
                <w:color w:val="000000"/>
                <w:sz w:val="16"/>
                <w:szCs w:val="18"/>
                <w:lang w:val="en-US" w:eastAsia="ja-JP"/>
              </w:rPr>
            </w:pPr>
            <w:r w:rsidRPr="00FE6547">
              <w:rPr>
                <w:rFonts w:hAnsi="ＭＳ ゴシック" w:hint="eastAsia"/>
                <w:color w:val="000000"/>
                <w:sz w:val="16"/>
                <w:szCs w:val="18"/>
                <w:lang w:val="en-US" w:eastAsia="ja-JP"/>
              </w:rPr>
              <w:t>④事業年度ごとに介護職員の処遇改善に関する実績を</w:t>
            </w:r>
            <w:r w:rsidR="00ED5D6C">
              <w:rPr>
                <w:rFonts w:hAnsi="ＭＳ ゴシック" w:hint="eastAsia"/>
                <w:color w:val="000000"/>
                <w:sz w:val="16"/>
                <w:szCs w:val="18"/>
                <w:lang w:val="en-US" w:eastAsia="ja-JP"/>
              </w:rPr>
              <w:t>市町村長</w:t>
            </w:r>
            <w:r w:rsidRPr="00FE6547">
              <w:rPr>
                <w:rFonts w:hAnsi="ＭＳ ゴシック" w:hint="eastAsia"/>
                <w:color w:val="000000"/>
                <w:sz w:val="16"/>
                <w:szCs w:val="18"/>
                <w:lang w:val="en-US" w:eastAsia="ja-JP"/>
              </w:rPr>
              <w:t>に報告しているか。</w:t>
            </w:r>
          </w:p>
        </w:tc>
        <w:tc>
          <w:tcPr>
            <w:tcW w:w="425" w:type="dxa"/>
            <w:vMerge/>
            <w:vAlign w:val="center"/>
          </w:tcPr>
          <w:p w:rsidR="00947784" w:rsidRPr="00FE6547" w:rsidRDefault="00947784" w:rsidP="00947784">
            <w:pPr>
              <w:spacing w:line="200" w:lineRule="exact"/>
              <w:rPr>
                <w:rFonts w:hAnsi="ＭＳ ゴシック"/>
                <w:sz w:val="18"/>
                <w:szCs w:val="18"/>
              </w:rPr>
            </w:pPr>
          </w:p>
        </w:tc>
        <w:tc>
          <w:tcPr>
            <w:tcW w:w="426" w:type="dxa"/>
            <w:vMerge/>
            <w:vAlign w:val="center"/>
          </w:tcPr>
          <w:p w:rsidR="00947784" w:rsidRPr="00FE6547" w:rsidRDefault="00947784" w:rsidP="00947784">
            <w:pPr>
              <w:spacing w:line="200" w:lineRule="exact"/>
              <w:rPr>
                <w:rFonts w:hAnsi="ＭＳ ゴシック"/>
                <w:sz w:val="18"/>
                <w:szCs w:val="18"/>
              </w:rPr>
            </w:pPr>
          </w:p>
        </w:tc>
        <w:tc>
          <w:tcPr>
            <w:tcW w:w="425" w:type="dxa"/>
            <w:vMerge/>
            <w:vAlign w:val="center"/>
          </w:tcPr>
          <w:p w:rsidR="00947784" w:rsidRPr="00FE6547" w:rsidRDefault="00947784" w:rsidP="00947784">
            <w:pPr>
              <w:spacing w:line="200" w:lineRule="exact"/>
              <w:rPr>
                <w:rFonts w:hAnsi="ＭＳ ゴシック"/>
                <w:sz w:val="18"/>
                <w:szCs w:val="18"/>
              </w:rPr>
            </w:pPr>
          </w:p>
        </w:tc>
      </w:tr>
      <w:tr w:rsidR="00947784" w:rsidRPr="00FE6547" w:rsidTr="006D2A13">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160" w:hangingChars="100" w:hanging="160"/>
              <w:rPr>
                <w:rFonts w:hAnsi="ＭＳ ゴシック"/>
                <w:color w:val="000000"/>
                <w:sz w:val="16"/>
                <w:szCs w:val="18"/>
                <w:lang w:val="en-US" w:eastAsia="ja-JP"/>
              </w:rPr>
            </w:pPr>
            <w:r w:rsidRPr="00FE6547">
              <w:rPr>
                <w:rFonts w:hAnsi="ＭＳ ゴシック" w:hint="eastAsia"/>
                <w:color w:val="000000"/>
                <w:sz w:val="16"/>
                <w:szCs w:val="18"/>
                <w:lang w:val="en-US" w:eastAsia="ja-JP"/>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425" w:type="dxa"/>
            <w:vMerge/>
            <w:vAlign w:val="center"/>
          </w:tcPr>
          <w:p w:rsidR="00947784" w:rsidRPr="00FE6547" w:rsidRDefault="00947784" w:rsidP="00947784">
            <w:pPr>
              <w:spacing w:line="200" w:lineRule="exact"/>
              <w:rPr>
                <w:rFonts w:hAnsi="ＭＳ ゴシック"/>
                <w:sz w:val="18"/>
                <w:szCs w:val="18"/>
              </w:rPr>
            </w:pPr>
          </w:p>
        </w:tc>
        <w:tc>
          <w:tcPr>
            <w:tcW w:w="426" w:type="dxa"/>
            <w:vMerge/>
            <w:vAlign w:val="center"/>
          </w:tcPr>
          <w:p w:rsidR="00947784" w:rsidRPr="00FE6547" w:rsidRDefault="00947784" w:rsidP="00947784">
            <w:pPr>
              <w:spacing w:line="200" w:lineRule="exact"/>
              <w:rPr>
                <w:rFonts w:hAnsi="ＭＳ ゴシック"/>
                <w:sz w:val="18"/>
                <w:szCs w:val="18"/>
              </w:rPr>
            </w:pPr>
          </w:p>
        </w:tc>
        <w:tc>
          <w:tcPr>
            <w:tcW w:w="425" w:type="dxa"/>
            <w:vMerge/>
            <w:vAlign w:val="center"/>
          </w:tcPr>
          <w:p w:rsidR="00947784" w:rsidRPr="00FE6547" w:rsidRDefault="00947784" w:rsidP="00947784">
            <w:pPr>
              <w:spacing w:line="200" w:lineRule="exact"/>
              <w:rPr>
                <w:rFonts w:hAnsi="ＭＳ ゴシック"/>
                <w:sz w:val="18"/>
                <w:szCs w:val="18"/>
              </w:rPr>
            </w:pPr>
          </w:p>
        </w:tc>
      </w:tr>
      <w:tr w:rsidR="00947784" w:rsidRPr="00FE6547" w:rsidTr="006D2A13">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160" w:hangingChars="100" w:hanging="160"/>
              <w:rPr>
                <w:rFonts w:hAnsi="ＭＳ ゴシック"/>
                <w:color w:val="000000"/>
                <w:sz w:val="16"/>
                <w:szCs w:val="18"/>
                <w:lang w:val="en-US" w:eastAsia="ja-JP"/>
              </w:rPr>
            </w:pPr>
            <w:r w:rsidRPr="00FE6547">
              <w:rPr>
                <w:rFonts w:hAnsi="ＭＳ ゴシック" w:hint="eastAsia"/>
                <w:color w:val="000000"/>
                <w:sz w:val="16"/>
                <w:szCs w:val="18"/>
                <w:lang w:val="en-US" w:eastAsia="ja-JP"/>
              </w:rPr>
              <w:t>⑥労働保険料の納付が適正に行われているか。</w:t>
            </w:r>
          </w:p>
        </w:tc>
        <w:tc>
          <w:tcPr>
            <w:tcW w:w="425" w:type="dxa"/>
            <w:vMerge/>
            <w:vAlign w:val="center"/>
          </w:tcPr>
          <w:p w:rsidR="00947784" w:rsidRPr="00FE6547" w:rsidRDefault="00947784" w:rsidP="00947784">
            <w:pPr>
              <w:spacing w:line="200" w:lineRule="exact"/>
              <w:rPr>
                <w:rFonts w:hAnsi="ＭＳ ゴシック"/>
                <w:sz w:val="18"/>
                <w:szCs w:val="18"/>
              </w:rPr>
            </w:pPr>
          </w:p>
        </w:tc>
        <w:tc>
          <w:tcPr>
            <w:tcW w:w="426" w:type="dxa"/>
            <w:vMerge/>
            <w:vAlign w:val="center"/>
          </w:tcPr>
          <w:p w:rsidR="00947784" w:rsidRPr="00FE6547" w:rsidRDefault="00947784" w:rsidP="00947784">
            <w:pPr>
              <w:spacing w:line="200" w:lineRule="exact"/>
              <w:rPr>
                <w:rFonts w:hAnsi="ＭＳ ゴシック"/>
                <w:sz w:val="18"/>
                <w:szCs w:val="18"/>
              </w:rPr>
            </w:pPr>
          </w:p>
        </w:tc>
        <w:tc>
          <w:tcPr>
            <w:tcW w:w="425" w:type="dxa"/>
            <w:vMerge/>
            <w:vAlign w:val="center"/>
          </w:tcPr>
          <w:p w:rsidR="00947784" w:rsidRPr="00FE6547" w:rsidRDefault="00947784" w:rsidP="00947784">
            <w:pPr>
              <w:spacing w:line="200" w:lineRule="exact"/>
              <w:rPr>
                <w:rFonts w:hAnsi="ＭＳ ゴシック"/>
                <w:sz w:val="18"/>
                <w:szCs w:val="18"/>
              </w:rPr>
            </w:pPr>
          </w:p>
        </w:tc>
      </w:tr>
      <w:tr w:rsidR="00947784" w:rsidRPr="00FE6547" w:rsidTr="006D2A13">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Chars="-30" w:left="-63" w:firstLineChars="50" w:firstLine="80"/>
              <w:rPr>
                <w:rFonts w:hAnsi="ＭＳ ゴシック"/>
                <w:color w:val="000000"/>
                <w:sz w:val="16"/>
                <w:lang w:val="en-US" w:eastAsia="ja-JP"/>
              </w:rPr>
            </w:pPr>
            <w:r w:rsidRPr="00FE6547">
              <w:rPr>
                <w:rFonts w:hAnsi="ＭＳ ゴシック" w:hint="eastAsia"/>
                <w:color w:val="000000"/>
                <w:sz w:val="16"/>
                <w:lang w:val="en-US" w:eastAsia="ja-JP"/>
              </w:rPr>
              <w:t>⑦次にかかげる基準のいずれにも適合しているか。</w:t>
            </w:r>
          </w:p>
          <w:p w:rsidR="00947784" w:rsidRPr="00FE6547" w:rsidRDefault="00947784" w:rsidP="00947784">
            <w:pPr>
              <w:pStyle w:val="a3"/>
              <w:spacing w:line="200" w:lineRule="exact"/>
              <w:rPr>
                <w:rFonts w:hAnsi="ＭＳ ゴシック"/>
                <w:color w:val="000000"/>
                <w:sz w:val="16"/>
                <w:szCs w:val="18"/>
                <w:lang w:val="en-US" w:eastAsia="ja-JP"/>
              </w:rPr>
            </w:pPr>
            <w:r w:rsidRPr="00FE6547">
              <w:rPr>
                <w:rFonts w:hAnsi="ＭＳ ゴシック" w:hint="eastAsia"/>
                <w:color w:val="000000"/>
                <w:sz w:val="16"/>
                <w:szCs w:val="18"/>
                <w:lang w:val="en-US" w:eastAsia="ja-JP"/>
              </w:rPr>
              <w:t>（Ⅰ）キャリアパス要件Ⅰ及びⅡ及びⅢと職場環境要件を満たす</w:t>
            </w:r>
          </w:p>
          <w:p w:rsidR="00947784" w:rsidRPr="00FE6547" w:rsidRDefault="00947784" w:rsidP="00947784">
            <w:pPr>
              <w:pStyle w:val="a3"/>
              <w:spacing w:line="200" w:lineRule="exact"/>
              <w:ind w:leftChars="-30" w:left="-63" w:firstLineChars="50" w:firstLine="80"/>
              <w:rPr>
                <w:rFonts w:hAnsi="ＭＳ ゴシック"/>
                <w:color w:val="000000"/>
                <w:sz w:val="16"/>
                <w:szCs w:val="18"/>
                <w:lang w:val="en-US" w:eastAsia="ja-JP"/>
              </w:rPr>
            </w:pPr>
            <w:r w:rsidRPr="00FE6547">
              <w:rPr>
                <w:rFonts w:hAnsi="ＭＳ ゴシック" w:hint="eastAsia"/>
                <w:color w:val="000000"/>
                <w:sz w:val="16"/>
                <w:szCs w:val="18"/>
                <w:lang w:val="en-US" w:eastAsia="ja-JP"/>
              </w:rPr>
              <w:t>（Ⅱ）キャリアパス要件Ⅰ及びⅡと職場環境要件を満たす</w:t>
            </w:r>
          </w:p>
          <w:p w:rsidR="00947784" w:rsidRPr="00FE6547" w:rsidRDefault="00947784" w:rsidP="00947784">
            <w:pPr>
              <w:pStyle w:val="a3"/>
              <w:spacing w:line="200" w:lineRule="exact"/>
              <w:ind w:leftChars="-30" w:left="-63" w:firstLineChars="50" w:firstLine="80"/>
              <w:rPr>
                <w:rFonts w:hAnsi="ＭＳ ゴシック"/>
                <w:color w:val="000000"/>
                <w:sz w:val="16"/>
                <w:lang w:val="en-US" w:eastAsia="ja-JP"/>
              </w:rPr>
            </w:pPr>
            <w:r w:rsidRPr="00FE6547">
              <w:rPr>
                <w:rFonts w:hAnsi="ＭＳ ゴシック" w:hint="eastAsia"/>
                <w:color w:val="000000"/>
                <w:sz w:val="16"/>
                <w:szCs w:val="18"/>
                <w:lang w:val="en-US" w:eastAsia="ja-JP"/>
              </w:rPr>
              <w:t>（Ⅲ）キャリアパス要件Ⅰ又はⅡと職場環境要件を満たす</w:t>
            </w:r>
          </w:p>
          <w:p w:rsidR="00947784" w:rsidRPr="00FE6547" w:rsidRDefault="00947784" w:rsidP="00947784">
            <w:pPr>
              <w:pStyle w:val="a3"/>
              <w:spacing w:line="200" w:lineRule="exact"/>
              <w:ind w:leftChars="20" w:left="682" w:hangingChars="400" w:hanging="640"/>
              <w:rPr>
                <w:rFonts w:hAnsi="ＭＳ ゴシック"/>
                <w:color w:val="000000"/>
                <w:sz w:val="16"/>
                <w:szCs w:val="18"/>
                <w:lang w:val="en-US" w:eastAsia="ja-JP"/>
              </w:rPr>
            </w:pPr>
            <w:r w:rsidRPr="00FE6547">
              <w:rPr>
                <w:rFonts w:hAnsi="ＭＳ ゴシック" w:hint="eastAsia"/>
                <w:color w:val="000000"/>
                <w:sz w:val="16"/>
                <w:szCs w:val="18"/>
                <w:lang w:val="en-US" w:eastAsia="ja-JP"/>
              </w:rPr>
              <w:t>（Ⅳ）キャリアパス要件Ⅰ、キャリアパス要件Ⅱ、職場環境要件のいずれかを満たす</w:t>
            </w:r>
          </w:p>
          <w:p w:rsidR="00947784" w:rsidRPr="00FE6547" w:rsidRDefault="00947784" w:rsidP="00947784">
            <w:pPr>
              <w:pStyle w:val="a3"/>
              <w:spacing w:line="200" w:lineRule="exact"/>
              <w:ind w:leftChars="20" w:left="682" w:hangingChars="400" w:hanging="640"/>
              <w:rPr>
                <w:rFonts w:hAnsi="ＭＳ ゴシック"/>
                <w:color w:val="000000"/>
                <w:sz w:val="16"/>
                <w:szCs w:val="18"/>
                <w:lang w:val="en-US" w:eastAsia="ja-JP"/>
              </w:rPr>
            </w:pPr>
            <w:r w:rsidRPr="00FE6547">
              <w:rPr>
                <w:rFonts w:hAnsi="ＭＳ ゴシック" w:hint="eastAsia"/>
                <w:color w:val="000000"/>
                <w:sz w:val="16"/>
                <w:szCs w:val="18"/>
                <w:lang w:val="en-US" w:eastAsia="ja-JP"/>
              </w:rPr>
              <w:t>（Ⅴ）キャリアパス要件Ⅰ、キャリアパス要件Ⅱ、職場環境要件のいずれも満たさず</w:t>
            </w:r>
          </w:p>
          <w:p w:rsidR="00947784" w:rsidRPr="00FE6547" w:rsidRDefault="00947784" w:rsidP="00947784">
            <w:pPr>
              <w:pStyle w:val="a3"/>
              <w:spacing w:line="200" w:lineRule="exact"/>
              <w:rPr>
                <w:rFonts w:hAnsi="ＭＳ ゴシック"/>
                <w:color w:val="000000"/>
                <w:sz w:val="16"/>
                <w:szCs w:val="18"/>
                <w:lang w:val="en-US" w:eastAsia="ja-JP"/>
              </w:rPr>
            </w:pPr>
          </w:p>
          <w:p w:rsidR="00947784" w:rsidRPr="00FE6547" w:rsidRDefault="00947784" w:rsidP="00947784">
            <w:pPr>
              <w:tabs>
                <w:tab w:val="center" w:pos="4252"/>
                <w:tab w:val="right" w:pos="8504"/>
              </w:tabs>
              <w:snapToGrid w:val="0"/>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・キャリアパス要件Ⅰ：職位・職責・職務内容等</w:t>
            </w:r>
            <w:r w:rsidRPr="00FE6547">
              <w:rPr>
                <w:rFonts w:hAnsi="ＭＳ ゴシック" w:hint="eastAsia"/>
                <w:color w:val="000000"/>
                <w:sz w:val="16"/>
              </w:rPr>
              <w:t>に</w:t>
            </w:r>
            <w:r w:rsidRPr="00FE6547">
              <w:rPr>
                <w:rFonts w:hAnsi="ＭＳ ゴシック" w:hint="eastAsia"/>
                <w:color w:val="000000"/>
                <w:sz w:val="16"/>
                <w:szCs w:val="18"/>
              </w:rPr>
              <w:t>応じた任用要件と賃金体系を整備</w:t>
            </w:r>
            <w:r w:rsidRPr="00FE6547">
              <w:rPr>
                <w:rFonts w:hAnsi="ＭＳ ゴシック" w:hint="eastAsia"/>
                <w:color w:val="000000"/>
                <w:sz w:val="16"/>
              </w:rPr>
              <w:t>する</w:t>
            </w:r>
            <w:r w:rsidRPr="00FE6547">
              <w:rPr>
                <w:rFonts w:hAnsi="ＭＳ ゴシック" w:hint="eastAsia"/>
                <w:color w:val="000000"/>
                <w:sz w:val="16"/>
                <w:szCs w:val="18"/>
              </w:rPr>
              <w:t>こと</w:t>
            </w:r>
          </w:p>
          <w:p w:rsidR="00947784" w:rsidRPr="00FE6547" w:rsidRDefault="00947784" w:rsidP="00947784">
            <w:pPr>
              <w:tabs>
                <w:tab w:val="center" w:pos="4252"/>
                <w:tab w:val="right" w:pos="8504"/>
              </w:tabs>
              <w:snapToGrid w:val="0"/>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・キャリアパス要件Ⅱ：資質向上のための計画を策定して研修の実施又は研修の機会を確保すること</w:t>
            </w:r>
          </w:p>
          <w:p w:rsidR="00947784" w:rsidRPr="00FE6547" w:rsidRDefault="00947784" w:rsidP="00947784">
            <w:pPr>
              <w:tabs>
                <w:tab w:val="center" w:pos="4252"/>
                <w:tab w:val="right" w:pos="8504"/>
              </w:tabs>
              <w:snapToGrid w:val="0"/>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947784" w:rsidRPr="00FE6547" w:rsidRDefault="00947784" w:rsidP="00947784">
            <w:pPr>
              <w:tabs>
                <w:tab w:val="center" w:pos="4252"/>
                <w:tab w:val="right" w:pos="8504"/>
              </w:tabs>
              <w:snapToGrid w:val="0"/>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・職場環境等要件：賃金改善以外の処遇改善を実施すること</w:t>
            </w:r>
          </w:p>
        </w:tc>
        <w:tc>
          <w:tcPr>
            <w:tcW w:w="425" w:type="dxa"/>
            <w:vMerge/>
            <w:vAlign w:val="center"/>
          </w:tcPr>
          <w:p w:rsidR="00947784" w:rsidRPr="00FE6547" w:rsidRDefault="00947784" w:rsidP="00947784">
            <w:pPr>
              <w:spacing w:line="200" w:lineRule="exact"/>
              <w:rPr>
                <w:rFonts w:hAnsi="ＭＳ ゴシック"/>
                <w:sz w:val="18"/>
                <w:szCs w:val="18"/>
              </w:rPr>
            </w:pPr>
          </w:p>
        </w:tc>
        <w:tc>
          <w:tcPr>
            <w:tcW w:w="426" w:type="dxa"/>
            <w:vMerge/>
            <w:vAlign w:val="center"/>
          </w:tcPr>
          <w:p w:rsidR="00947784" w:rsidRPr="00FE6547" w:rsidRDefault="00947784" w:rsidP="00947784">
            <w:pPr>
              <w:spacing w:line="200" w:lineRule="exact"/>
              <w:rPr>
                <w:rFonts w:hAnsi="ＭＳ ゴシック"/>
                <w:sz w:val="18"/>
                <w:szCs w:val="18"/>
              </w:rPr>
            </w:pPr>
          </w:p>
        </w:tc>
        <w:tc>
          <w:tcPr>
            <w:tcW w:w="425" w:type="dxa"/>
            <w:vMerge/>
            <w:vAlign w:val="center"/>
          </w:tcPr>
          <w:p w:rsidR="00947784" w:rsidRPr="00FE6547" w:rsidRDefault="00947784" w:rsidP="00947784">
            <w:pPr>
              <w:spacing w:line="200" w:lineRule="exact"/>
              <w:rPr>
                <w:rFonts w:hAnsi="ＭＳ ゴシック"/>
                <w:sz w:val="18"/>
                <w:szCs w:val="18"/>
              </w:rPr>
            </w:pPr>
          </w:p>
        </w:tc>
      </w:tr>
      <w:tr w:rsidR="00947784" w:rsidRPr="00FE6547" w:rsidTr="006D2A13">
        <w:trPr>
          <w:trHeight w:val="70"/>
        </w:trPr>
        <w:tc>
          <w:tcPr>
            <w:tcW w:w="2305" w:type="dxa"/>
            <w:vMerge/>
          </w:tcPr>
          <w:p w:rsidR="00947784" w:rsidRPr="00FE6547" w:rsidRDefault="00947784" w:rsidP="00947784">
            <w:pPr>
              <w:spacing w:line="200" w:lineRule="exact"/>
              <w:ind w:left="180" w:hangingChars="100" w:hanging="180"/>
              <w:rPr>
                <w:rFonts w:hAnsi="ＭＳ ゴシック"/>
                <w:color w:val="000000"/>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color w:val="000000"/>
                <w:sz w:val="16"/>
                <w:szCs w:val="18"/>
              </w:rPr>
            </w:pPr>
            <w:r w:rsidRPr="00FE6547">
              <w:rPr>
                <w:rFonts w:hAnsi="ＭＳ ゴシック" w:hint="eastAsia"/>
                <w:color w:val="000000"/>
                <w:sz w:val="16"/>
                <w:szCs w:val="18"/>
              </w:rPr>
              <w:t>⑧</w:t>
            </w:r>
            <w:r w:rsidRPr="00FE6547">
              <w:rPr>
                <w:rFonts w:hAnsi="ＭＳ ゴシック" w:hint="eastAsia"/>
                <w:b/>
                <w:color w:val="000000"/>
                <w:sz w:val="16"/>
                <w:szCs w:val="18"/>
              </w:rPr>
              <w:t>〔職場環境要件〕</w:t>
            </w:r>
            <w:r w:rsidRPr="00FE6547">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425" w:type="dxa"/>
            <w:vMerge/>
            <w:vAlign w:val="center"/>
          </w:tcPr>
          <w:p w:rsidR="00947784" w:rsidRPr="00FE6547" w:rsidRDefault="00947784" w:rsidP="00947784">
            <w:pPr>
              <w:spacing w:line="200" w:lineRule="exact"/>
              <w:rPr>
                <w:rFonts w:hAnsi="ＭＳ ゴシック"/>
                <w:sz w:val="18"/>
                <w:szCs w:val="18"/>
              </w:rPr>
            </w:pPr>
          </w:p>
        </w:tc>
        <w:tc>
          <w:tcPr>
            <w:tcW w:w="426" w:type="dxa"/>
            <w:vMerge/>
            <w:vAlign w:val="center"/>
          </w:tcPr>
          <w:p w:rsidR="00947784" w:rsidRPr="00FE6547" w:rsidRDefault="00947784" w:rsidP="00947784">
            <w:pPr>
              <w:spacing w:line="200" w:lineRule="exact"/>
              <w:rPr>
                <w:rFonts w:hAnsi="ＭＳ ゴシック"/>
                <w:sz w:val="18"/>
                <w:szCs w:val="18"/>
              </w:rPr>
            </w:pPr>
          </w:p>
        </w:tc>
        <w:tc>
          <w:tcPr>
            <w:tcW w:w="425" w:type="dxa"/>
            <w:vMerge/>
            <w:vAlign w:val="center"/>
          </w:tcPr>
          <w:p w:rsidR="00947784" w:rsidRPr="00FE6547" w:rsidRDefault="00947784" w:rsidP="00947784">
            <w:pPr>
              <w:spacing w:line="200" w:lineRule="exact"/>
              <w:rPr>
                <w:rFonts w:hAnsi="ＭＳ ゴシック"/>
                <w:sz w:val="18"/>
                <w:szCs w:val="18"/>
              </w:rPr>
            </w:pPr>
          </w:p>
        </w:tc>
      </w:tr>
      <w:tr w:rsidR="00947784" w:rsidRPr="00FE6547" w:rsidTr="006D2A13">
        <w:trPr>
          <w:trHeight w:val="93"/>
        </w:trPr>
        <w:tc>
          <w:tcPr>
            <w:tcW w:w="2305" w:type="dxa"/>
            <w:vMerge w:val="restart"/>
          </w:tcPr>
          <w:p w:rsidR="00947784" w:rsidRPr="00FE6547" w:rsidRDefault="00947784" w:rsidP="00947784">
            <w:pPr>
              <w:pStyle w:val="ad"/>
              <w:numPr>
                <w:ilvl w:val="0"/>
                <w:numId w:val="30"/>
              </w:numPr>
              <w:spacing w:line="200" w:lineRule="exact"/>
              <w:ind w:leftChars="0"/>
              <w:rPr>
                <w:rFonts w:hAnsi="ＭＳ ゴシック"/>
                <w:sz w:val="18"/>
                <w:szCs w:val="18"/>
              </w:rPr>
            </w:pPr>
            <w:r w:rsidRPr="00FE6547">
              <w:rPr>
                <w:rFonts w:hAnsi="ＭＳ ゴシック" w:hint="eastAsia"/>
                <w:sz w:val="18"/>
                <w:szCs w:val="18"/>
              </w:rPr>
              <w:t>介護職員等特定処遇改善加算</w:t>
            </w:r>
          </w:p>
        </w:tc>
        <w:tc>
          <w:tcPr>
            <w:tcW w:w="6441" w:type="dxa"/>
            <w:tcBorders>
              <w:top w:val="single" w:sz="4" w:space="0" w:color="auto"/>
              <w:bottom w:val="single" w:sz="4" w:space="0" w:color="auto"/>
            </w:tcBorders>
          </w:tcPr>
          <w:p w:rsidR="00947784" w:rsidRPr="00FE6547" w:rsidRDefault="00947784" w:rsidP="00947784">
            <w:pPr>
              <w:spacing w:line="200" w:lineRule="exact"/>
              <w:rPr>
                <w:rFonts w:hAnsi="ＭＳ ゴシック"/>
                <w:sz w:val="18"/>
                <w:szCs w:val="18"/>
              </w:rPr>
            </w:pPr>
            <w:r w:rsidRPr="00FE6547">
              <w:rPr>
                <w:rFonts w:hAnsi="ＭＳ ゴシック" w:hint="eastAsia"/>
                <w:sz w:val="18"/>
                <w:szCs w:val="18"/>
              </w:rPr>
              <w:t>別に厚生労働大臣が定める基準に適合している介護職員等の賃金の改善等を実施しているものとして市町村長に届け出た指定看護小規模多機能型居宅介護事業所が、利用者に対し、指定看護小規模多機能型居宅介護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947784" w:rsidRPr="00FE6547" w:rsidRDefault="00947784" w:rsidP="00947784">
            <w:pPr>
              <w:spacing w:line="200" w:lineRule="exact"/>
              <w:ind w:firstLineChars="100" w:firstLine="180"/>
              <w:rPr>
                <w:rFonts w:hAnsi="ＭＳ ゴシック"/>
                <w:sz w:val="18"/>
                <w:szCs w:val="18"/>
              </w:rPr>
            </w:pPr>
            <w:r w:rsidRPr="00FE6547">
              <w:rPr>
                <w:rFonts w:hAnsi="ＭＳ ゴシック" w:hint="eastAsia"/>
                <w:sz w:val="18"/>
                <w:szCs w:val="18"/>
              </w:rPr>
              <w:t>（１）介護職員等特定処遇改善加算(Ⅰ)　所定単位数の1000分の15</w:t>
            </w:r>
          </w:p>
          <w:p w:rsidR="00947784" w:rsidRPr="00FE6547" w:rsidRDefault="00947784" w:rsidP="00947784">
            <w:pPr>
              <w:spacing w:line="200" w:lineRule="exact"/>
              <w:ind w:firstLineChars="100" w:firstLine="180"/>
              <w:rPr>
                <w:rFonts w:hAnsi="ＭＳ ゴシック"/>
                <w:sz w:val="18"/>
                <w:szCs w:val="18"/>
              </w:rPr>
            </w:pPr>
            <w:r w:rsidRPr="00FE6547">
              <w:rPr>
                <w:rFonts w:hAnsi="ＭＳ ゴシック" w:hint="eastAsia"/>
                <w:sz w:val="18"/>
                <w:szCs w:val="18"/>
              </w:rPr>
              <w:t xml:space="preserve">（２）介護職員等特定処遇改善加算(Ⅱ)　所定単位数の1000分の12 </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6"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c>
          <w:tcPr>
            <w:tcW w:w="425" w:type="dxa"/>
            <w:vMerge w:val="restart"/>
            <w:vAlign w:val="center"/>
          </w:tcPr>
          <w:p w:rsidR="00947784" w:rsidRPr="00FE6547" w:rsidRDefault="00947784" w:rsidP="00947784">
            <w:pPr>
              <w:spacing w:line="240" w:lineRule="exact"/>
              <w:jc w:val="center"/>
              <w:rPr>
                <w:rFonts w:hAnsi="ＭＳ ゴシック"/>
                <w:color w:val="000000"/>
                <w:sz w:val="24"/>
                <w:szCs w:val="24"/>
              </w:rPr>
            </w:pPr>
            <w:r w:rsidRPr="00FE6547">
              <w:rPr>
                <w:rFonts w:hAnsi="ＭＳ ゴシック" w:hint="eastAsia"/>
                <w:color w:val="000000"/>
                <w:sz w:val="24"/>
                <w:szCs w:val="24"/>
              </w:rPr>
              <w:t>□</w:t>
            </w: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hint="eastAsia"/>
                <w:sz w:val="16"/>
                <w:szCs w:val="18"/>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hint="eastAsia"/>
                <w:sz w:val="16"/>
                <w:szCs w:val="18"/>
              </w:rPr>
              <w:t>(二)経験・技能のある介護職員の賃金改善に要する費用の見込額の平均が、介護職員（経験・技能のある介護職員を除く。）の賃金改善に要する費用の見込額</w:t>
            </w:r>
            <w:r w:rsidRPr="00FE6547">
              <w:rPr>
                <w:rFonts w:hAnsi="ＭＳ ゴシック" w:hint="eastAsia"/>
                <w:sz w:val="16"/>
                <w:szCs w:val="16"/>
              </w:rPr>
              <w:t>を上回っている</w:t>
            </w:r>
            <w:r w:rsidRPr="00FE6547">
              <w:rPr>
                <w:rFonts w:hAnsi="ＭＳ ゴシック" w:hint="eastAsia"/>
                <w:sz w:val="16"/>
                <w:szCs w:val="18"/>
              </w:rPr>
              <w:t>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hint="eastAsia"/>
                <w:sz w:val="16"/>
                <w:szCs w:val="18"/>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320" w:hangingChars="200" w:hanging="320"/>
              <w:rPr>
                <w:rFonts w:hAnsi="ＭＳ ゴシック"/>
                <w:sz w:val="16"/>
                <w:szCs w:val="18"/>
              </w:rPr>
            </w:pPr>
            <w:r w:rsidRPr="00FE6547">
              <w:rPr>
                <w:rFonts w:hAnsi="ＭＳ ゴシック" w:hint="eastAsia"/>
                <w:sz w:val="16"/>
                <w:szCs w:val="18"/>
              </w:rPr>
              <w:t>(四)介護職員以外の職員の賃金改善後の賃金の見込額が年額440万円を上回らないこと。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②</w:t>
            </w:r>
            <w:r w:rsidRPr="00FE6547">
              <w:rPr>
                <w:rFonts w:hAnsi="ＭＳ ゴシック" w:hint="eastAsia"/>
                <w:b/>
                <w:sz w:val="16"/>
                <w:szCs w:val="16"/>
              </w:rPr>
              <w:t>〔介護職員等特定処遇改善計画書〕</w:t>
            </w:r>
            <w:r w:rsidRPr="00FE6547">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ED5D6C">
              <w:rPr>
                <w:rFonts w:hAnsi="ＭＳ ゴシック" w:hint="eastAsia"/>
                <w:sz w:val="16"/>
                <w:szCs w:val="18"/>
              </w:rPr>
              <w:t>市町村長</w:t>
            </w:r>
            <w:r w:rsidRPr="00FE6547">
              <w:rPr>
                <w:rFonts w:hAnsi="ＭＳ ゴシック" w:hint="eastAsia"/>
                <w:sz w:val="16"/>
                <w:szCs w:val="18"/>
              </w:rPr>
              <w:t>に届け出ていること。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autoSpaceDE w:val="0"/>
              <w:autoSpaceDN w:val="0"/>
              <w:adjustRightInd w:val="0"/>
              <w:spacing w:line="200" w:lineRule="exact"/>
              <w:ind w:left="160" w:hangingChars="100" w:hanging="160"/>
              <w:rPr>
                <w:rFonts w:hAnsi="ＭＳ ゴシック" w:cs="MS-Mincho"/>
                <w:kern w:val="0"/>
                <w:sz w:val="16"/>
                <w:szCs w:val="18"/>
              </w:rPr>
            </w:pPr>
            <w:r w:rsidRPr="00FE6547">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ED5D6C">
              <w:rPr>
                <w:rFonts w:hAnsi="ＭＳ ゴシック" w:hint="eastAsia"/>
                <w:sz w:val="16"/>
                <w:szCs w:val="18"/>
              </w:rPr>
              <w:t>市町村長</w:t>
            </w:r>
            <w:r w:rsidRPr="00FE6547">
              <w:rPr>
                <w:rFonts w:hAnsi="ＭＳ ゴシック" w:hint="eastAsia"/>
                <w:sz w:val="16"/>
                <w:szCs w:val="18"/>
              </w:rPr>
              <w:t>に届け出ること。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tabs>
                <w:tab w:val="center" w:pos="4252"/>
                <w:tab w:val="right" w:pos="8504"/>
              </w:tabs>
              <w:snapToGrid w:val="0"/>
              <w:spacing w:line="200" w:lineRule="exact"/>
              <w:ind w:left="160" w:hangingChars="100" w:hanging="160"/>
              <w:rPr>
                <w:rFonts w:hAnsi="ＭＳ ゴシック"/>
                <w:sz w:val="16"/>
                <w:szCs w:val="18"/>
              </w:rPr>
            </w:pPr>
            <w:r w:rsidRPr="00FE6547">
              <w:rPr>
                <w:rFonts w:hAnsi="ＭＳ ゴシック" w:hint="eastAsia"/>
                <w:sz w:val="16"/>
                <w:szCs w:val="18"/>
              </w:rPr>
              <w:t>④事業年度ごとに当該事業所の職員の処遇改善に関する実績を</w:t>
            </w:r>
            <w:r w:rsidR="00ED5D6C">
              <w:rPr>
                <w:rFonts w:hAnsi="ＭＳ ゴシック" w:hint="eastAsia"/>
                <w:sz w:val="16"/>
                <w:szCs w:val="18"/>
              </w:rPr>
              <w:t>市町村長</w:t>
            </w:r>
            <w:r w:rsidRPr="00FE6547">
              <w:rPr>
                <w:rFonts w:hAnsi="ＭＳ ゴシック" w:hint="eastAsia"/>
                <w:sz w:val="16"/>
                <w:szCs w:val="18"/>
              </w:rPr>
              <w:t>に報告すること。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⑤</w:t>
            </w:r>
            <w:r w:rsidRPr="00FE6547">
              <w:rPr>
                <w:rFonts w:hAnsi="ＭＳ ゴシック" w:hint="eastAsia"/>
                <w:b/>
                <w:sz w:val="16"/>
                <w:szCs w:val="16"/>
              </w:rPr>
              <w:t>〔介護福祉士の配置要件〕</w:t>
            </w:r>
            <w:r w:rsidRPr="00FE6547">
              <w:rPr>
                <w:rFonts w:hAnsi="ＭＳ ゴシック" w:hint="eastAsia"/>
                <w:sz w:val="16"/>
                <w:szCs w:val="18"/>
              </w:rPr>
              <w:t>サービス提供体制強化加算(Ⅰ)又は(Ⅱ)のいずれかを</w:t>
            </w:r>
            <w:r w:rsidRPr="00FE6547">
              <w:rPr>
                <w:rFonts w:hAnsi="ＭＳ ゴシック" w:hint="eastAsia"/>
                <w:sz w:val="16"/>
                <w:szCs w:val="16"/>
              </w:rPr>
              <w:t>届け出ていること。</w:t>
            </w:r>
            <w:r w:rsidRPr="00FE6547">
              <w:rPr>
                <w:rFonts w:hAnsi="ＭＳ ゴシック" w:hint="eastAsia"/>
                <w:sz w:val="16"/>
                <w:szCs w:val="18"/>
              </w:rPr>
              <w:t>（※</w:t>
            </w:r>
            <w:r w:rsidRPr="00FE6547">
              <w:rPr>
                <w:rFonts w:hAnsi="ＭＳ ゴシック" w:hint="eastAsia"/>
                <w:b/>
                <w:sz w:val="16"/>
                <w:szCs w:val="18"/>
              </w:rPr>
              <w:t>加算Ⅰのみ</w:t>
            </w:r>
            <w:r w:rsidRPr="00FE6547">
              <w:rPr>
                <w:rFonts w:hAnsi="ＭＳ ゴシック" w:hint="eastAsia"/>
                <w:sz w:val="16"/>
                <w:szCs w:val="18"/>
              </w:rPr>
              <w:t>）</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spacing w:line="200" w:lineRule="exact"/>
              <w:ind w:left="160" w:hangingChars="100" w:hanging="160"/>
              <w:rPr>
                <w:rFonts w:hAnsi="ＭＳ ゴシック"/>
                <w:sz w:val="16"/>
                <w:szCs w:val="18"/>
              </w:rPr>
            </w:pPr>
            <w:r w:rsidRPr="00FE6547">
              <w:rPr>
                <w:rFonts w:hAnsi="ＭＳ ゴシック" w:hint="eastAsia"/>
                <w:sz w:val="16"/>
                <w:szCs w:val="18"/>
              </w:rPr>
              <w:t>⑥</w:t>
            </w:r>
            <w:r w:rsidRPr="00FE6547">
              <w:rPr>
                <w:rFonts w:hAnsi="ＭＳ ゴシック" w:hint="eastAsia"/>
                <w:b/>
                <w:color w:val="000000"/>
                <w:sz w:val="16"/>
                <w:szCs w:val="16"/>
              </w:rPr>
              <w:t>〔現行加算要件〕</w:t>
            </w:r>
            <w:r w:rsidRPr="00FE6547">
              <w:rPr>
                <w:rFonts w:hAnsi="ＭＳ ゴシック" w:hint="eastAsia"/>
                <w:sz w:val="16"/>
                <w:szCs w:val="18"/>
              </w:rPr>
              <w:t>介護職員処遇改善加算(Ⅰ)から(Ⅲ)までのいずれかを算定していること。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FE6547"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FE6547" w:rsidRDefault="00947784" w:rsidP="00947784">
            <w:pPr>
              <w:pStyle w:val="a3"/>
              <w:spacing w:line="200" w:lineRule="exact"/>
              <w:ind w:left="160" w:hangingChars="100" w:hanging="160"/>
              <w:rPr>
                <w:rFonts w:hAnsi="ＭＳ ゴシック"/>
                <w:sz w:val="16"/>
                <w:szCs w:val="18"/>
              </w:rPr>
            </w:pPr>
            <w:r w:rsidRPr="00FE6547">
              <w:rPr>
                <w:rFonts w:hAnsi="ＭＳ ゴシック" w:hint="eastAsia"/>
                <w:sz w:val="16"/>
                <w:szCs w:val="18"/>
              </w:rPr>
              <w:t>⑦</w:t>
            </w:r>
            <w:r w:rsidRPr="00FE6547">
              <w:rPr>
                <w:rFonts w:hAnsi="ＭＳ ゴシック" w:hint="eastAsia"/>
                <w:b/>
                <w:color w:val="000000"/>
                <w:sz w:val="16"/>
                <w:szCs w:val="16"/>
              </w:rPr>
              <w:t>〔職場環境</w:t>
            </w:r>
            <w:r w:rsidRPr="00FE6547">
              <w:rPr>
                <w:rFonts w:hAnsi="ＭＳ ゴシック" w:hint="eastAsia"/>
                <w:b/>
                <w:color w:val="000000"/>
                <w:sz w:val="16"/>
                <w:szCs w:val="16"/>
                <w:lang w:eastAsia="ja-JP"/>
              </w:rPr>
              <w:t>等</w:t>
            </w:r>
            <w:r w:rsidRPr="00FE6547">
              <w:rPr>
                <w:rFonts w:hAnsi="ＭＳ ゴシック" w:hint="eastAsia"/>
                <w:b/>
                <w:color w:val="000000"/>
                <w:sz w:val="16"/>
                <w:szCs w:val="16"/>
              </w:rPr>
              <w:t>要件〕</w:t>
            </w:r>
            <w:r w:rsidRPr="00FE6547">
              <w:rPr>
                <w:rFonts w:hAnsi="ＭＳ ゴシック" w:hint="eastAsia"/>
                <w:sz w:val="16"/>
                <w:szCs w:val="16"/>
                <w:lang w:eastAsia="ja-JP"/>
              </w:rPr>
              <w:t>(2)</w:t>
            </w:r>
            <w:r w:rsidRPr="00FE6547">
              <w:rPr>
                <w:rFonts w:hAnsi="ＭＳ ゴシック" w:hint="eastAsia"/>
                <w:sz w:val="16"/>
                <w:szCs w:val="16"/>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425" w:type="dxa"/>
            <w:vMerge/>
            <w:vAlign w:val="center"/>
          </w:tcPr>
          <w:p w:rsidR="00947784" w:rsidRPr="00FE6547" w:rsidRDefault="00947784" w:rsidP="00947784">
            <w:pPr>
              <w:spacing w:line="200" w:lineRule="exact"/>
              <w:rPr>
                <w:sz w:val="18"/>
                <w:szCs w:val="18"/>
              </w:rPr>
            </w:pPr>
          </w:p>
        </w:tc>
        <w:tc>
          <w:tcPr>
            <w:tcW w:w="426" w:type="dxa"/>
            <w:vMerge/>
            <w:vAlign w:val="center"/>
          </w:tcPr>
          <w:p w:rsidR="00947784" w:rsidRPr="00FE6547" w:rsidRDefault="00947784" w:rsidP="00947784">
            <w:pPr>
              <w:spacing w:line="200" w:lineRule="exact"/>
              <w:rPr>
                <w:sz w:val="18"/>
                <w:szCs w:val="18"/>
              </w:rPr>
            </w:pPr>
          </w:p>
        </w:tc>
        <w:tc>
          <w:tcPr>
            <w:tcW w:w="425" w:type="dxa"/>
            <w:vMerge/>
            <w:vAlign w:val="center"/>
          </w:tcPr>
          <w:p w:rsidR="00947784" w:rsidRPr="00FE6547" w:rsidRDefault="00947784" w:rsidP="00947784">
            <w:pPr>
              <w:spacing w:line="200" w:lineRule="exact"/>
              <w:rPr>
                <w:sz w:val="18"/>
                <w:szCs w:val="18"/>
              </w:rPr>
            </w:pPr>
          </w:p>
        </w:tc>
      </w:tr>
      <w:tr w:rsidR="00947784" w:rsidRPr="002102E6" w:rsidTr="006D2A13">
        <w:trPr>
          <w:trHeight w:val="84"/>
        </w:trPr>
        <w:tc>
          <w:tcPr>
            <w:tcW w:w="2305" w:type="dxa"/>
            <w:vMerge/>
          </w:tcPr>
          <w:p w:rsidR="00947784" w:rsidRPr="00FE6547" w:rsidRDefault="00947784" w:rsidP="00947784">
            <w:pPr>
              <w:spacing w:line="200" w:lineRule="exact"/>
              <w:ind w:left="180" w:hangingChars="100" w:hanging="180"/>
              <w:rPr>
                <w:rFonts w:hAnsi="ＭＳ ゴシック"/>
                <w:sz w:val="18"/>
                <w:szCs w:val="18"/>
              </w:rPr>
            </w:pPr>
          </w:p>
        </w:tc>
        <w:tc>
          <w:tcPr>
            <w:tcW w:w="6441" w:type="dxa"/>
            <w:tcBorders>
              <w:top w:val="single" w:sz="4" w:space="0" w:color="auto"/>
              <w:bottom w:val="single" w:sz="4" w:space="0" w:color="auto"/>
            </w:tcBorders>
          </w:tcPr>
          <w:p w:rsidR="00947784" w:rsidRPr="00936B6E" w:rsidRDefault="00947784" w:rsidP="00947784">
            <w:pPr>
              <w:spacing w:line="200" w:lineRule="exact"/>
              <w:ind w:left="160" w:hangingChars="100" w:hanging="160"/>
              <w:rPr>
                <w:rFonts w:hAnsi="ＭＳ ゴシック"/>
                <w:sz w:val="16"/>
                <w:szCs w:val="18"/>
              </w:rPr>
            </w:pPr>
            <w:r w:rsidRPr="00FE6547">
              <w:rPr>
                <w:rFonts w:hAnsi="ＭＳ ゴシック" w:hint="eastAsia"/>
                <w:color w:val="000000"/>
                <w:sz w:val="16"/>
                <w:szCs w:val="18"/>
              </w:rPr>
              <w:t>⑧</w:t>
            </w:r>
            <w:r w:rsidRPr="00FE6547">
              <w:rPr>
                <w:rFonts w:hAnsi="ＭＳ ゴシック" w:hint="eastAsia"/>
                <w:b/>
                <w:color w:val="000000"/>
                <w:sz w:val="16"/>
                <w:szCs w:val="16"/>
              </w:rPr>
              <w:t>〔見える化要件〕</w:t>
            </w:r>
            <w:r w:rsidRPr="00FE6547">
              <w:rPr>
                <w:rFonts w:hAnsi="ＭＳ ゴシック" w:hint="eastAsia"/>
                <w:color w:val="000000"/>
                <w:sz w:val="16"/>
                <w:szCs w:val="18"/>
              </w:rPr>
              <w:t>⑦の処遇改善の内容等について、インターネットの利用その他の適切な方法により公表していること。</w:t>
            </w:r>
          </w:p>
        </w:tc>
        <w:tc>
          <w:tcPr>
            <w:tcW w:w="425" w:type="dxa"/>
            <w:vMerge/>
            <w:vAlign w:val="center"/>
          </w:tcPr>
          <w:p w:rsidR="00947784" w:rsidRPr="00DF0F5D" w:rsidRDefault="00947784" w:rsidP="00947784">
            <w:pPr>
              <w:spacing w:line="200" w:lineRule="exact"/>
              <w:rPr>
                <w:sz w:val="18"/>
                <w:szCs w:val="18"/>
              </w:rPr>
            </w:pPr>
          </w:p>
        </w:tc>
        <w:tc>
          <w:tcPr>
            <w:tcW w:w="426" w:type="dxa"/>
            <w:vMerge/>
            <w:vAlign w:val="center"/>
          </w:tcPr>
          <w:p w:rsidR="00947784" w:rsidRPr="00DF0F5D" w:rsidRDefault="00947784" w:rsidP="00947784">
            <w:pPr>
              <w:spacing w:line="200" w:lineRule="exact"/>
              <w:rPr>
                <w:sz w:val="18"/>
                <w:szCs w:val="18"/>
              </w:rPr>
            </w:pPr>
          </w:p>
        </w:tc>
        <w:tc>
          <w:tcPr>
            <w:tcW w:w="425" w:type="dxa"/>
            <w:vMerge/>
            <w:vAlign w:val="center"/>
          </w:tcPr>
          <w:p w:rsidR="00947784" w:rsidRPr="00DF0F5D" w:rsidRDefault="00947784" w:rsidP="00947784">
            <w:pPr>
              <w:spacing w:line="200" w:lineRule="exact"/>
              <w:rPr>
                <w:sz w:val="18"/>
                <w:szCs w:val="18"/>
              </w:rPr>
            </w:pPr>
          </w:p>
        </w:tc>
      </w:tr>
    </w:tbl>
    <w:p w:rsidR="00DA1BF2" w:rsidRPr="00DA1BF2" w:rsidRDefault="00DA1BF2" w:rsidP="00DA1BF2">
      <w:pPr>
        <w:spacing w:line="200" w:lineRule="exact"/>
        <w:rPr>
          <w:sz w:val="16"/>
        </w:rPr>
      </w:pPr>
    </w:p>
    <w:sectPr w:rsidR="00DA1BF2" w:rsidRPr="00DA1BF2" w:rsidSect="00D43816">
      <w:footerReference w:type="default" r:id="rId8"/>
      <w:headerReference w:type="first" r:id="rId9"/>
      <w:type w:val="continuous"/>
      <w:pgSz w:w="11906" w:h="16838" w:code="9"/>
      <w:pgMar w:top="45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2C" w:rsidRDefault="00684B2C">
      <w:r>
        <w:separator/>
      </w:r>
    </w:p>
  </w:endnote>
  <w:endnote w:type="continuationSeparator" w:id="0">
    <w:p w:rsidR="00684B2C" w:rsidRDefault="0068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panose1 w:val="00000000000000000000"/>
    <w:charset w:val="80"/>
    <w:family w:val="modern"/>
    <w:notTrueType/>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2C" w:rsidRDefault="00684B2C" w:rsidP="00791AAB">
    <w:pPr>
      <w:pStyle w:val="a5"/>
      <w:jc w:val="center"/>
    </w:pPr>
    <w:r>
      <w:rPr>
        <w:rStyle w:val="a6"/>
      </w:rPr>
      <w:fldChar w:fldCharType="begin"/>
    </w:r>
    <w:r>
      <w:rPr>
        <w:rStyle w:val="a6"/>
      </w:rPr>
      <w:instrText xml:space="preserve"> PAGE </w:instrText>
    </w:r>
    <w:r>
      <w:rPr>
        <w:rStyle w:val="a6"/>
      </w:rPr>
      <w:fldChar w:fldCharType="separate"/>
    </w:r>
    <w:r w:rsidR="00ED5D6C">
      <w:rPr>
        <w:rStyle w:val="a6"/>
        <w:noProof/>
      </w:rPr>
      <w:t>- 9 -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2C" w:rsidRDefault="00684B2C">
      <w:r>
        <w:separator/>
      </w:r>
    </w:p>
  </w:footnote>
  <w:footnote w:type="continuationSeparator" w:id="0">
    <w:p w:rsidR="00684B2C" w:rsidRDefault="0068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16" w:rsidRPr="00D43816" w:rsidRDefault="00D43816" w:rsidP="00D43816">
    <w:pPr>
      <w:pStyle w:val="a3"/>
      <w:wordWrap w:val="0"/>
      <w:jc w:val="right"/>
      <w:rPr>
        <w:color w:val="44546A" w:themeColor="text2"/>
        <w:lang w:eastAsia="ja-JP"/>
      </w:rPr>
    </w:pPr>
    <w:r w:rsidRPr="00D43816">
      <w:rPr>
        <w:rFonts w:hint="eastAsia"/>
        <w:color w:val="44546A" w:themeColor="text2"/>
        <w:lang w:eastAsia="ja-JP"/>
      </w:rPr>
      <w:t>R</w:t>
    </w:r>
    <w:r w:rsidRPr="00D43816">
      <w:rPr>
        <w:color w:val="44546A" w:themeColor="text2"/>
        <w:lang w:eastAsia="ja-JP"/>
      </w:rPr>
      <w:t>4.4.1</w:t>
    </w:r>
    <w:r>
      <w:rPr>
        <w:rFonts w:hint="eastAsia"/>
        <w:color w:val="44546A" w:themeColor="text2"/>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C57"/>
    <w:multiLevelType w:val="hybridMultilevel"/>
    <w:tmpl w:val="51302C4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44059E"/>
    <w:multiLevelType w:val="hybridMultilevel"/>
    <w:tmpl w:val="6CAEA86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5"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8" w15:restartNumberingAfterBreak="0">
    <w:nsid w:val="10F956F5"/>
    <w:multiLevelType w:val="hybridMultilevel"/>
    <w:tmpl w:val="FA1A6C2A"/>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1" w15:restartNumberingAfterBreak="0">
    <w:nsid w:val="28057696"/>
    <w:multiLevelType w:val="hybridMultilevel"/>
    <w:tmpl w:val="D9FE69B2"/>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4"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5"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7" w15:restartNumberingAfterBreak="0">
    <w:nsid w:val="3D4E2968"/>
    <w:multiLevelType w:val="hybridMultilevel"/>
    <w:tmpl w:val="BEAC809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DA187C"/>
    <w:multiLevelType w:val="hybridMultilevel"/>
    <w:tmpl w:val="FBBA954C"/>
    <w:lvl w:ilvl="0" w:tplc="BDD41734">
      <w:start w:val="23"/>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C95969"/>
    <w:multiLevelType w:val="hybridMultilevel"/>
    <w:tmpl w:val="8FF2BFFA"/>
    <w:lvl w:ilvl="0" w:tplc="BFCECCC6">
      <w:start w:val="30"/>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57521F"/>
    <w:multiLevelType w:val="hybridMultilevel"/>
    <w:tmpl w:val="1638E5DE"/>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5" w15:restartNumberingAfterBreak="0">
    <w:nsid w:val="56A7124F"/>
    <w:multiLevelType w:val="hybridMultilevel"/>
    <w:tmpl w:val="238055BA"/>
    <w:lvl w:ilvl="0" w:tplc="9E6AE9EC">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BB1567"/>
    <w:multiLevelType w:val="hybridMultilevel"/>
    <w:tmpl w:val="751C2284"/>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9"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5"/>
  </w:num>
  <w:num w:numId="2">
    <w:abstractNumId w:val="9"/>
  </w:num>
  <w:num w:numId="3">
    <w:abstractNumId w:val="23"/>
  </w:num>
  <w:num w:numId="4">
    <w:abstractNumId w:val="21"/>
  </w:num>
  <w:num w:numId="5">
    <w:abstractNumId w:val="22"/>
  </w:num>
  <w:num w:numId="6">
    <w:abstractNumId w:val="16"/>
  </w:num>
  <w:num w:numId="7">
    <w:abstractNumId w:val="10"/>
  </w:num>
  <w:num w:numId="8">
    <w:abstractNumId w:val="28"/>
  </w:num>
  <w:num w:numId="9">
    <w:abstractNumId w:val="1"/>
  </w:num>
  <w:num w:numId="10">
    <w:abstractNumId w:val="29"/>
  </w:num>
  <w:num w:numId="11">
    <w:abstractNumId w:val="14"/>
  </w:num>
  <w:num w:numId="12">
    <w:abstractNumId w:val="13"/>
  </w:num>
  <w:num w:numId="13">
    <w:abstractNumId w:val="24"/>
  </w:num>
  <w:num w:numId="14">
    <w:abstractNumId w:val="4"/>
  </w:num>
  <w:num w:numId="15">
    <w:abstractNumId w:val="7"/>
  </w:num>
  <w:num w:numId="16">
    <w:abstractNumId w:val="12"/>
  </w:num>
  <w:num w:numId="17">
    <w:abstractNumId w:val="5"/>
  </w:num>
  <w:num w:numId="18">
    <w:abstractNumId w:val="11"/>
  </w:num>
  <w:num w:numId="19">
    <w:abstractNumId w:val="6"/>
  </w:num>
  <w:num w:numId="20">
    <w:abstractNumId w:val="2"/>
  </w:num>
  <w:num w:numId="21">
    <w:abstractNumId w:val="27"/>
  </w:num>
  <w:num w:numId="22">
    <w:abstractNumId w:val="18"/>
  </w:num>
  <w:num w:numId="23">
    <w:abstractNumId w:val="25"/>
  </w:num>
  <w:num w:numId="24">
    <w:abstractNumId w:val="19"/>
  </w:num>
  <w:num w:numId="25">
    <w:abstractNumId w:val="20"/>
  </w:num>
  <w:num w:numId="26">
    <w:abstractNumId w:val="17"/>
  </w:num>
  <w:num w:numId="27">
    <w:abstractNumId w:val="0"/>
  </w:num>
  <w:num w:numId="28">
    <w:abstractNumId w:val="26"/>
  </w:num>
  <w:num w:numId="29">
    <w:abstractNumId w:val="3"/>
  </w:num>
  <w:num w:numId="3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013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08C3"/>
    <w:rsid w:val="000027E1"/>
    <w:rsid w:val="000028DE"/>
    <w:rsid w:val="00003387"/>
    <w:rsid w:val="0000381C"/>
    <w:rsid w:val="00003BEC"/>
    <w:rsid w:val="000049B7"/>
    <w:rsid w:val="00007B54"/>
    <w:rsid w:val="00011C1D"/>
    <w:rsid w:val="0001337C"/>
    <w:rsid w:val="00013629"/>
    <w:rsid w:val="00013A09"/>
    <w:rsid w:val="00014CA8"/>
    <w:rsid w:val="00015C9F"/>
    <w:rsid w:val="00017344"/>
    <w:rsid w:val="000203CE"/>
    <w:rsid w:val="00021362"/>
    <w:rsid w:val="00021BE8"/>
    <w:rsid w:val="000224F5"/>
    <w:rsid w:val="000227D5"/>
    <w:rsid w:val="00022997"/>
    <w:rsid w:val="000230D9"/>
    <w:rsid w:val="00025EBE"/>
    <w:rsid w:val="0002603A"/>
    <w:rsid w:val="00026AF8"/>
    <w:rsid w:val="00026D32"/>
    <w:rsid w:val="000312EC"/>
    <w:rsid w:val="0003148B"/>
    <w:rsid w:val="000315EF"/>
    <w:rsid w:val="000320C8"/>
    <w:rsid w:val="00032917"/>
    <w:rsid w:val="00033952"/>
    <w:rsid w:val="000341A7"/>
    <w:rsid w:val="0003534C"/>
    <w:rsid w:val="00035A1B"/>
    <w:rsid w:val="00036010"/>
    <w:rsid w:val="000362F0"/>
    <w:rsid w:val="00037FA6"/>
    <w:rsid w:val="000413EE"/>
    <w:rsid w:val="00042F9F"/>
    <w:rsid w:val="000433BC"/>
    <w:rsid w:val="00043A69"/>
    <w:rsid w:val="00044719"/>
    <w:rsid w:val="00044DCA"/>
    <w:rsid w:val="00047033"/>
    <w:rsid w:val="0004799E"/>
    <w:rsid w:val="00047E5A"/>
    <w:rsid w:val="000501BF"/>
    <w:rsid w:val="00050619"/>
    <w:rsid w:val="00050F29"/>
    <w:rsid w:val="00051143"/>
    <w:rsid w:val="00051A6B"/>
    <w:rsid w:val="00051EC7"/>
    <w:rsid w:val="00053E51"/>
    <w:rsid w:val="0005452F"/>
    <w:rsid w:val="0005460A"/>
    <w:rsid w:val="00054A97"/>
    <w:rsid w:val="00055119"/>
    <w:rsid w:val="0005587D"/>
    <w:rsid w:val="00055C69"/>
    <w:rsid w:val="000561EA"/>
    <w:rsid w:val="00056DBB"/>
    <w:rsid w:val="00057D19"/>
    <w:rsid w:val="0006033F"/>
    <w:rsid w:val="0006052A"/>
    <w:rsid w:val="00060637"/>
    <w:rsid w:val="000606EC"/>
    <w:rsid w:val="00060E6E"/>
    <w:rsid w:val="00061327"/>
    <w:rsid w:val="00061354"/>
    <w:rsid w:val="000617F3"/>
    <w:rsid w:val="0006198B"/>
    <w:rsid w:val="00062F64"/>
    <w:rsid w:val="00063613"/>
    <w:rsid w:val="00066716"/>
    <w:rsid w:val="00066F33"/>
    <w:rsid w:val="000672EA"/>
    <w:rsid w:val="00067A75"/>
    <w:rsid w:val="00067E77"/>
    <w:rsid w:val="00067EAF"/>
    <w:rsid w:val="00070B5C"/>
    <w:rsid w:val="00070C0E"/>
    <w:rsid w:val="00070E50"/>
    <w:rsid w:val="00070EBE"/>
    <w:rsid w:val="00071190"/>
    <w:rsid w:val="000712BB"/>
    <w:rsid w:val="00071355"/>
    <w:rsid w:val="000729B2"/>
    <w:rsid w:val="00073371"/>
    <w:rsid w:val="00073957"/>
    <w:rsid w:val="00073D32"/>
    <w:rsid w:val="0007418F"/>
    <w:rsid w:val="00074721"/>
    <w:rsid w:val="000753B5"/>
    <w:rsid w:val="00075712"/>
    <w:rsid w:val="0007677D"/>
    <w:rsid w:val="000774C8"/>
    <w:rsid w:val="0008046E"/>
    <w:rsid w:val="000816AB"/>
    <w:rsid w:val="0008177B"/>
    <w:rsid w:val="00081B36"/>
    <w:rsid w:val="00082455"/>
    <w:rsid w:val="00082533"/>
    <w:rsid w:val="00082706"/>
    <w:rsid w:val="00082907"/>
    <w:rsid w:val="0008384F"/>
    <w:rsid w:val="00083EF5"/>
    <w:rsid w:val="00084641"/>
    <w:rsid w:val="00087E69"/>
    <w:rsid w:val="00090114"/>
    <w:rsid w:val="00090469"/>
    <w:rsid w:val="00090885"/>
    <w:rsid w:val="000908B9"/>
    <w:rsid w:val="00091B5B"/>
    <w:rsid w:val="00091B76"/>
    <w:rsid w:val="00091F4F"/>
    <w:rsid w:val="00092033"/>
    <w:rsid w:val="00093686"/>
    <w:rsid w:val="00093D2D"/>
    <w:rsid w:val="00093E60"/>
    <w:rsid w:val="0009424A"/>
    <w:rsid w:val="000946C7"/>
    <w:rsid w:val="0009555F"/>
    <w:rsid w:val="000959D9"/>
    <w:rsid w:val="0009719B"/>
    <w:rsid w:val="000A026E"/>
    <w:rsid w:val="000A0627"/>
    <w:rsid w:val="000A0ED1"/>
    <w:rsid w:val="000A112D"/>
    <w:rsid w:val="000A1417"/>
    <w:rsid w:val="000A1D6C"/>
    <w:rsid w:val="000A2B1E"/>
    <w:rsid w:val="000A3CEA"/>
    <w:rsid w:val="000A4DD4"/>
    <w:rsid w:val="000A61D1"/>
    <w:rsid w:val="000A6761"/>
    <w:rsid w:val="000A72C9"/>
    <w:rsid w:val="000A72CB"/>
    <w:rsid w:val="000A7A19"/>
    <w:rsid w:val="000B0C2E"/>
    <w:rsid w:val="000B0ED8"/>
    <w:rsid w:val="000B10A6"/>
    <w:rsid w:val="000B13E6"/>
    <w:rsid w:val="000B1AAB"/>
    <w:rsid w:val="000B2205"/>
    <w:rsid w:val="000B256C"/>
    <w:rsid w:val="000B29DB"/>
    <w:rsid w:val="000B433E"/>
    <w:rsid w:val="000B57C6"/>
    <w:rsid w:val="000B5F5F"/>
    <w:rsid w:val="000B7687"/>
    <w:rsid w:val="000C1B2F"/>
    <w:rsid w:val="000C3231"/>
    <w:rsid w:val="000C341A"/>
    <w:rsid w:val="000C4A52"/>
    <w:rsid w:val="000C4C30"/>
    <w:rsid w:val="000C72D8"/>
    <w:rsid w:val="000C7433"/>
    <w:rsid w:val="000D0C23"/>
    <w:rsid w:val="000D0CF6"/>
    <w:rsid w:val="000D0FF5"/>
    <w:rsid w:val="000D1DA5"/>
    <w:rsid w:val="000D21DC"/>
    <w:rsid w:val="000D2364"/>
    <w:rsid w:val="000D2A90"/>
    <w:rsid w:val="000D409D"/>
    <w:rsid w:val="000D44B7"/>
    <w:rsid w:val="000D4A62"/>
    <w:rsid w:val="000D4C4C"/>
    <w:rsid w:val="000D622F"/>
    <w:rsid w:val="000D67CA"/>
    <w:rsid w:val="000D6EF3"/>
    <w:rsid w:val="000D7832"/>
    <w:rsid w:val="000D7FB1"/>
    <w:rsid w:val="000E097A"/>
    <w:rsid w:val="000E12E3"/>
    <w:rsid w:val="000E1401"/>
    <w:rsid w:val="000E25FC"/>
    <w:rsid w:val="000E287B"/>
    <w:rsid w:val="000E38A7"/>
    <w:rsid w:val="000E4FBC"/>
    <w:rsid w:val="000E5F12"/>
    <w:rsid w:val="000E64CF"/>
    <w:rsid w:val="000E7C51"/>
    <w:rsid w:val="000F08A6"/>
    <w:rsid w:val="000F1591"/>
    <w:rsid w:val="000F1ADA"/>
    <w:rsid w:val="000F1C62"/>
    <w:rsid w:val="000F1E84"/>
    <w:rsid w:val="000F3C7C"/>
    <w:rsid w:val="000F476D"/>
    <w:rsid w:val="000F48C8"/>
    <w:rsid w:val="000F4D08"/>
    <w:rsid w:val="000F5502"/>
    <w:rsid w:val="000F5CDD"/>
    <w:rsid w:val="000F64BB"/>
    <w:rsid w:val="000F75B2"/>
    <w:rsid w:val="000F75FE"/>
    <w:rsid w:val="000F785D"/>
    <w:rsid w:val="000F7F3B"/>
    <w:rsid w:val="001013A3"/>
    <w:rsid w:val="00102118"/>
    <w:rsid w:val="0010261A"/>
    <w:rsid w:val="0010320A"/>
    <w:rsid w:val="00104743"/>
    <w:rsid w:val="00104CAF"/>
    <w:rsid w:val="001050F0"/>
    <w:rsid w:val="001051FB"/>
    <w:rsid w:val="0010588E"/>
    <w:rsid w:val="00105D6A"/>
    <w:rsid w:val="00107E9E"/>
    <w:rsid w:val="00111008"/>
    <w:rsid w:val="001111C7"/>
    <w:rsid w:val="0011409C"/>
    <w:rsid w:val="00114AFC"/>
    <w:rsid w:val="00115681"/>
    <w:rsid w:val="00116AAC"/>
    <w:rsid w:val="00121C29"/>
    <w:rsid w:val="00123A0A"/>
    <w:rsid w:val="00123A2E"/>
    <w:rsid w:val="001242CB"/>
    <w:rsid w:val="001242F8"/>
    <w:rsid w:val="00124610"/>
    <w:rsid w:val="00125640"/>
    <w:rsid w:val="0012587F"/>
    <w:rsid w:val="00125E57"/>
    <w:rsid w:val="00125E5E"/>
    <w:rsid w:val="00125FAD"/>
    <w:rsid w:val="00126632"/>
    <w:rsid w:val="00126A58"/>
    <w:rsid w:val="00127779"/>
    <w:rsid w:val="00127C61"/>
    <w:rsid w:val="0013096F"/>
    <w:rsid w:val="00130E50"/>
    <w:rsid w:val="001315E3"/>
    <w:rsid w:val="0013180E"/>
    <w:rsid w:val="00131E75"/>
    <w:rsid w:val="00132126"/>
    <w:rsid w:val="00132CD9"/>
    <w:rsid w:val="00134E2A"/>
    <w:rsid w:val="001357D9"/>
    <w:rsid w:val="0013580B"/>
    <w:rsid w:val="00136317"/>
    <w:rsid w:val="001366E9"/>
    <w:rsid w:val="00137457"/>
    <w:rsid w:val="00137BA5"/>
    <w:rsid w:val="0014078E"/>
    <w:rsid w:val="001408B9"/>
    <w:rsid w:val="00142602"/>
    <w:rsid w:val="00142E90"/>
    <w:rsid w:val="0014349D"/>
    <w:rsid w:val="00143556"/>
    <w:rsid w:val="00143802"/>
    <w:rsid w:val="001445C1"/>
    <w:rsid w:val="0014542D"/>
    <w:rsid w:val="00145549"/>
    <w:rsid w:val="001456B3"/>
    <w:rsid w:val="0014625C"/>
    <w:rsid w:val="001466C9"/>
    <w:rsid w:val="0014685D"/>
    <w:rsid w:val="00146F2B"/>
    <w:rsid w:val="001473AC"/>
    <w:rsid w:val="00147916"/>
    <w:rsid w:val="00151238"/>
    <w:rsid w:val="0015134B"/>
    <w:rsid w:val="00151F45"/>
    <w:rsid w:val="001520DF"/>
    <w:rsid w:val="00152305"/>
    <w:rsid w:val="00152570"/>
    <w:rsid w:val="00152BE4"/>
    <w:rsid w:val="00153873"/>
    <w:rsid w:val="0015505D"/>
    <w:rsid w:val="00155534"/>
    <w:rsid w:val="001559D0"/>
    <w:rsid w:val="00155C1A"/>
    <w:rsid w:val="00157D98"/>
    <w:rsid w:val="00160269"/>
    <w:rsid w:val="0016124C"/>
    <w:rsid w:val="00161534"/>
    <w:rsid w:val="001622F4"/>
    <w:rsid w:val="00162377"/>
    <w:rsid w:val="00162B64"/>
    <w:rsid w:val="0016326F"/>
    <w:rsid w:val="00163538"/>
    <w:rsid w:val="00164508"/>
    <w:rsid w:val="0016483D"/>
    <w:rsid w:val="001649EF"/>
    <w:rsid w:val="00165B3B"/>
    <w:rsid w:val="00165D70"/>
    <w:rsid w:val="00165F1A"/>
    <w:rsid w:val="00167434"/>
    <w:rsid w:val="00167835"/>
    <w:rsid w:val="00167FAE"/>
    <w:rsid w:val="00170083"/>
    <w:rsid w:val="00170433"/>
    <w:rsid w:val="00170FAA"/>
    <w:rsid w:val="0017110E"/>
    <w:rsid w:val="001713F5"/>
    <w:rsid w:val="00171C4A"/>
    <w:rsid w:val="00172E07"/>
    <w:rsid w:val="00172E85"/>
    <w:rsid w:val="001743BA"/>
    <w:rsid w:val="001743E4"/>
    <w:rsid w:val="0017448D"/>
    <w:rsid w:val="001751B2"/>
    <w:rsid w:val="0017531B"/>
    <w:rsid w:val="00175440"/>
    <w:rsid w:val="0017553A"/>
    <w:rsid w:val="00175926"/>
    <w:rsid w:val="00176CBB"/>
    <w:rsid w:val="00180AA2"/>
    <w:rsid w:val="00182271"/>
    <w:rsid w:val="00182D86"/>
    <w:rsid w:val="00183375"/>
    <w:rsid w:val="001834A5"/>
    <w:rsid w:val="001841B6"/>
    <w:rsid w:val="001845EA"/>
    <w:rsid w:val="00184BD1"/>
    <w:rsid w:val="001860FC"/>
    <w:rsid w:val="001868E9"/>
    <w:rsid w:val="00186A56"/>
    <w:rsid w:val="001872AB"/>
    <w:rsid w:val="0018753E"/>
    <w:rsid w:val="001876CE"/>
    <w:rsid w:val="00187F45"/>
    <w:rsid w:val="00190560"/>
    <w:rsid w:val="00190668"/>
    <w:rsid w:val="00191535"/>
    <w:rsid w:val="00191B6C"/>
    <w:rsid w:val="001924BC"/>
    <w:rsid w:val="00192CEC"/>
    <w:rsid w:val="0019312A"/>
    <w:rsid w:val="00194774"/>
    <w:rsid w:val="00196092"/>
    <w:rsid w:val="0019614D"/>
    <w:rsid w:val="0019762B"/>
    <w:rsid w:val="00197AB8"/>
    <w:rsid w:val="001A0198"/>
    <w:rsid w:val="001A0BF3"/>
    <w:rsid w:val="001A0F20"/>
    <w:rsid w:val="001A1CA4"/>
    <w:rsid w:val="001A2A9D"/>
    <w:rsid w:val="001A2B10"/>
    <w:rsid w:val="001A2F96"/>
    <w:rsid w:val="001A4330"/>
    <w:rsid w:val="001A458A"/>
    <w:rsid w:val="001A469B"/>
    <w:rsid w:val="001A5296"/>
    <w:rsid w:val="001A5832"/>
    <w:rsid w:val="001A5EC2"/>
    <w:rsid w:val="001A620C"/>
    <w:rsid w:val="001A6D14"/>
    <w:rsid w:val="001A6F27"/>
    <w:rsid w:val="001A7327"/>
    <w:rsid w:val="001A78AC"/>
    <w:rsid w:val="001A7DDF"/>
    <w:rsid w:val="001B11AD"/>
    <w:rsid w:val="001B12F8"/>
    <w:rsid w:val="001B17F7"/>
    <w:rsid w:val="001B2389"/>
    <w:rsid w:val="001B2D97"/>
    <w:rsid w:val="001B3632"/>
    <w:rsid w:val="001B3646"/>
    <w:rsid w:val="001B3C1E"/>
    <w:rsid w:val="001B46DA"/>
    <w:rsid w:val="001B4C24"/>
    <w:rsid w:val="001B4CBD"/>
    <w:rsid w:val="001B5BA5"/>
    <w:rsid w:val="001B66D4"/>
    <w:rsid w:val="001B676E"/>
    <w:rsid w:val="001B7D2C"/>
    <w:rsid w:val="001B7E60"/>
    <w:rsid w:val="001C02DC"/>
    <w:rsid w:val="001C0417"/>
    <w:rsid w:val="001C1314"/>
    <w:rsid w:val="001C2F88"/>
    <w:rsid w:val="001C399D"/>
    <w:rsid w:val="001C4016"/>
    <w:rsid w:val="001C46E7"/>
    <w:rsid w:val="001C4898"/>
    <w:rsid w:val="001C5B89"/>
    <w:rsid w:val="001C5FB1"/>
    <w:rsid w:val="001C631C"/>
    <w:rsid w:val="001C7795"/>
    <w:rsid w:val="001D06AE"/>
    <w:rsid w:val="001D106C"/>
    <w:rsid w:val="001D1ECF"/>
    <w:rsid w:val="001D23A9"/>
    <w:rsid w:val="001D272B"/>
    <w:rsid w:val="001D3CAC"/>
    <w:rsid w:val="001D51AE"/>
    <w:rsid w:val="001D69AE"/>
    <w:rsid w:val="001D6B1F"/>
    <w:rsid w:val="001E0070"/>
    <w:rsid w:val="001E05B6"/>
    <w:rsid w:val="001E16DE"/>
    <w:rsid w:val="001E1CFA"/>
    <w:rsid w:val="001E2483"/>
    <w:rsid w:val="001E30C3"/>
    <w:rsid w:val="001E3868"/>
    <w:rsid w:val="001E38DA"/>
    <w:rsid w:val="001E3F59"/>
    <w:rsid w:val="001E59A7"/>
    <w:rsid w:val="001E5BF5"/>
    <w:rsid w:val="001E700F"/>
    <w:rsid w:val="001E725A"/>
    <w:rsid w:val="001E74D7"/>
    <w:rsid w:val="001F0284"/>
    <w:rsid w:val="001F184A"/>
    <w:rsid w:val="001F26C2"/>
    <w:rsid w:val="001F27B5"/>
    <w:rsid w:val="001F2DA1"/>
    <w:rsid w:val="001F301F"/>
    <w:rsid w:val="001F48A6"/>
    <w:rsid w:val="001F5383"/>
    <w:rsid w:val="001F5E30"/>
    <w:rsid w:val="001F728F"/>
    <w:rsid w:val="00200E4B"/>
    <w:rsid w:val="00201E6E"/>
    <w:rsid w:val="00202287"/>
    <w:rsid w:val="00203156"/>
    <w:rsid w:val="00204A9B"/>
    <w:rsid w:val="00206875"/>
    <w:rsid w:val="00206ECD"/>
    <w:rsid w:val="002071ED"/>
    <w:rsid w:val="002102E6"/>
    <w:rsid w:val="002104F0"/>
    <w:rsid w:val="00211958"/>
    <w:rsid w:val="002129D7"/>
    <w:rsid w:val="00212FCC"/>
    <w:rsid w:val="00213E0C"/>
    <w:rsid w:val="00213E30"/>
    <w:rsid w:val="00214B42"/>
    <w:rsid w:val="00215586"/>
    <w:rsid w:val="002155DD"/>
    <w:rsid w:val="00215C91"/>
    <w:rsid w:val="002173CA"/>
    <w:rsid w:val="00217EBE"/>
    <w:rsid w:val="00220B06"/>
    <w:rsid w:val="00220CF5"/>
    <w:rsid w:val="002211AF"/>
    <w:rsid w:val="00223446"/>
    <w:rsid w:val="00223FEC"/>
    <w:rsid w:val="00224452"/>
    <w:rsid w:val="0022535C"/>
    <w:rsid w:val="002263D3"/>
    <w:rsid w:val="00226B5A"/>
    <w:rsid w:val="00227ACA"/>
    <w:rsid w:val="00230AD3"/>
    <w:rsid w:val="00231B60"/>
    <w:rsid w:val="0023302E"/>
    <w:rsid w:val="00233254"/>
    <w:rsid w:val="002338C4"/>
    <w:rsid w:val="002340AD"/>
    <w:rsid w:val="00234213"/>
    <w:rsid w:val="002347AF"/>
    <w:rsid w:val="00236EA1"/>
    <w:rsid w:val="0023755B"/>
    <w:rsid w:val="00237E7C"/>
    <w:rsid w:val="002409A8"/>
    <w:rsid w:val="00240D50"/>
    <w:rsid w:val="00241A3D"/>
    <w:rsid w:val="00241B4C"/>
    <w:rsid w:val="0024344E"/>
    <w:rsid w:val="002459B4"/>
    <w:rsid w:val="002459B7"/>
    <w:rsid w:val="00245B41"/>
    <w:rsid w:val="00245E2D"/>
    <w:rsid w:val="00245F1A"/>
    <w:rsid w:val="0024781B"/>
    <w:rsid w:val="00250D7D"/>
    <w:rsid w:val="0025185B"/>
    <w:rsid w:val="002553A9"/>
    <w:rsid w:val="002557AD"/>
    <w:rsid w:val="00257AA3"/>
    <w:rsid w:val="002603E7"/>
    <w:rsid w:val="00260586"/>
    <w:rsid w:val="00260D0C"/>
    <w:rsid w:val="0026186B"/>
    <w:rsid w:val="0026188E"/>
    <w:rsid w:val="002625B1"/>
    <w:rsid w:val="00263985"/>
    <w:rsid w:val="00263D4A"/>
    <w:rsid w:val="00264064"/>
    <w:rsid w:val="002640E4"/>
    <w:rsid w:val="0026501E"/>
    <w:rsid w:val="00265022"/>
    <w:rsid w:val="00265846"/>
    <w:rsid w:val="00265D7A"/>
    <w:rsid w:val="0026635F"/>
    <w:rsid w:val="00266A4E"/>
    <w:rsid w:val="00267EFA"/>
    <w:rsid w:val="00267F1D"/>
    <w:rsid w:val="002714B4"/>
    <w:rsid w:val="00271674"/>
    <w:rsid w:val="00271A0A"/>
    <w:rsid w:val="002725A1"/>
    <w:rsid w:val="00273349"/>
    <w:rsid w:val="00273E49"/>
    <w:rsid w:val="00273FC7"/>
    <w:rsid w:val="00274ACB"/>
    <w:rsid w:val="0027540F"/>
    <w:rsid w:val="002769A7"/>
    <w:rsid w:val="0028097C"/>
    <w:rsid w:val="00280B8C"/>
    <w:rsid w:val="00280F00"/>
    <w:rsid w:val="00281260"/>
    <w:rsid w:val="002822E1"/>
    <w:rsid w:val="00282914"/>
    <w:rsid w:val="00282F1F"/>
    <w:rsid w:val="00282F26"/>
    <w:rsid w:val="0028332C"/>
    <w:rsid w:val="002836E8"/>
    <w:rsid w:val="002841E0"/>
    <w:rsid w:val="002860ED"/>
    <w:rsid w:val="00286DC0"/>
    <w:rsid w:val="00287510"/>
    <w:rsid w:val="00292279"/>
    <w:rsid w:val="002928F3"/>
    <w:rsid w:val="00292D59"/>
    <w:rsid w:val="00293B5E"/>
    <w:rsid w:val="00293C7C"/>
    <w:rsid w:val="00294207"/>
    <w:rsid w:val="00295E73"/>
    <w:rsid w:val="002966F5"/>
    <w:rsid w:val="00297C26"/>
    <w:rsid w:val="00297ED9"/>
    <w:rsid w:val="002A0347"/>
    <w:rsid w:val="002A0951"/>
    <w:rsid w:val="002A0CC7"/>
    <w:rsid w:val="002A0F6D"/>
    <w:rsid w:val="002A1150"/>
    <w:rsid w:val="002A25F1"/>
    <w:rsid w:val="002A2DC1"/>
    <w:rsid w:val="002A66ED"/>
    <w:rsid w:val="002A6977"/>
    <w:rsid w:val="002B081B"/>
    <w:rsid w:val="002B0A6E"/>
    <w:rsid w:val="002B109E"/>
    <w:rsid w:val="002B2B9E"/>
    <w:rsid w:val="002B53EA"/>
    <w:rsid w:val="002B5581"/>
    <w:rsid w:val="002B5DE1"/>
    <w:rsid w:val="002B61B3"/>
    <w:rsid w:val="002B6FA9"/>
    <w:rsid w:val="002C0449"/>
    <w:rsid w:val="002C0E74"/>
    <w:rsid w:val="002C14D2"/>
    <w:rsid w:val="002C1CF3"/>
    <w:rsid w:val="002C2822"/>
    <w:rsid w:val="002C3754"/>
    <w:rsid w:val="002C3843"/>
    <w:rsid w:val="002C5A12"/>
    <w:rsid w:val="002C6DC0"/>
    <w:rsid w:val="002C79A4"/>
    <w:rsid w:val="002D026C"/>
    <w:rsid w:val="002D1AAB"/>
    <w:rsid w:val="002D1D96"/>
    <w:rsid w:val="002D21EA"/>
    <w:rsid w:val="002D29C2"/>
    <w:rsid w:val="002D2BD2"/>
    <w:rsid w:val="002D442C"/>
    <w:rsid w:val="002D486C"/>
    <w:rsid w:val="002D4BD8"/>
    <w:rsid w:val="002D5F43"/>
    <w:rsid w:val="002D7F96"/>
    <w:rsid w:val="002E02A2"/>
    <w:rsid w:val="002E0AC4"/>
    <w:rsid w:val="002E15B3"/>
    <w:rsid w:val="002E2191"/>
    <w:rsid w:val="002E4052"/>
    <w:rsid w:val="002E446E"/>
    <w:rsid w:val="002E65F0"/>
    <w:rsid w:val="002E70AD"/>
    <w:rsid w:val="002E744A"/>
    <w:rsid w:val="002E7502"/>
    <w:rsid w:val="002E751C"/>
    <w:rsid w:val="002E7571"/>
    <w:rsid w:val="002F037B"/>
    <w:rsid w:val="002F145C"/>
    <w:rsid w:val="002F1567"/>
    <w:rsid w:val="002F1CF7"/>
    <w:rsid w:val="002F1DE8"/>
    <w:rsid w:val="002F2C02"/>
    <w:rsid w:val="002F4711"/>
    <w:rsid w:val="002F558D"/>
    <w:rsid w:val="002F58FA"/>
    <w:rsid w:val="002F5FD3"/>
    <w:rsid w:val="002F633A"/>
    <w:rsid w:val="002F6A20"/>
    <w:rsid w:val="002F7376"/>
    <w:rsid w:val="002F7764"/>
    <w:rsid w:val="002F7E99"/>
    <w:rsid w:val="0030013D"/>
    <w:rsid w:val="0030020D"/>
    <w:rsid w:val="003008B1"/>
    <w:rsid w:val="00300968"/>
    <w:rsid w:val="003010D6"/>
    <w:rsid w:val="0030157A"/>
    <w:rsid w:val="0030172F"/>
    <w:rsid w:val="00301754"/>
    <w:rsid w:val="00302AB9"/>
    <w:rsid w:val="0030355A"/>
    <w:rsid w:val="00305CDE"/>
    <w:rsid w:val="003070AE"/>
    <w:rsid w:val="00307B31"/>
    <w:rsid w:val="00311805"/>
    <w:rsid w:val="00312A41"/>
    <w:rsid w:val="003133B5"/>
    <w:rsid w:val="003133BF"/>
    <w:rsid w:val="003134B9"/>
    <w:rsid w:val="00313AFE"/>
    <w:rsid w:val="0031452E"/>
    <w:rsid w:val="003155F3"/>
    <w:rsid w:val="003157D6"/>
    <w:rsid w:val="00315D58"/>
    <w:rsid w:val="003172B5"/>
    <w:rsid w:val="00320B61"/>
    <w:rsid w:val="00323130"/>
    <w:rsid w:val="00323D68"/>
    <w:rsid w:val="0032453F"/>
    <w:rsid w:val="003248E1"/>
    <w:rsid w:val="00324E5B"/>
    <w:rsid w:val="00324EA5"/>
    <w:rsid w:val="0032570A"/>
    <w:rsid w:val="003257E8"/>
    <w:rsid w:val="00326E8E"/>
    <w:rsid w:val="00327761"/>
    <w:rsid w:val="00331AE7"/>
    <w:rsid w:val="00332198"/>
    <w:rsid w:val="00332536"/>
    <w:rsid w:val="00332DDF"/>
    <w:rsid w:val="00333F6D"/>
    <w:rsid w:val="00334200"/>
    <w:rsid w:val="00336762"/>
    <w:rsid w:val="00337D0A"/>
    <w:rsid w:val="00337F97"/>
    <w:rsid w:val="00340670"/>
    <w:rsid w:val="0034093F"/>
    <w:rsid w:val="00341501"/>
    <w:rsid w:val="00342364"/>
    <w:rsid w:val="00342A82"/>
    <w:rsid w:val="00342C68"/>
    <w:rsid w:val="003434DD"/>
    <w:rsid w:val="00343859"/>
    <w:rsid w:val="00343969"/>
    <w:rsid w:val="00343A43"/>
    <w:rsid w:val="00343F82"/>
    <w:rsid w:val="00344854"/>
    <w:rsid w:val="00346369"/>
    <w:rsid w:val="00346907"/>
    <w:rsid w:val="00347000"/>
    <w:rsid w:val="0034758B"/>
    <w:rsid w:val="003518AA"/>
    <w:rsid w:val="00352150"/>
    <w:rsid w:val="003529D3"/>
    <w:rsid w:val="00352A46"/>
    <w:rsid w:val="003535D8"/>
    <w:rsid w:val="00353C71"/>
    <w:rsid w:val="003542BF"/>
    <w:rsid w:val="0035447C"/>
    <w:rsid w:val="0035459E"/>
    <w:rsid w:val="003545DA"/>
    <w:rsid w:val="003546E1"/>
    <w:rsid w:val="00356046"/>
    <w:rsid w:val="003565DF"/>
    <w:rsid w:val="00357F5E"/>
    <w:rsid w:val="0036022F"/>
    <w:rsid w:val="003602C2"/>
    <w:rsid w:val="00362161"/>
    <w:rsid w:val="00364F21"/>
    <w:rsid w:val="00365AB3"/>
    <w:rsid w:val="00365F8D"/>
    <w:rsid w:val="003708B0"/>
    <w:rsid w:val="00370E4D"/>
    <w:rsid w:val="0037154C"/>
    <w:rsid w:val="00371A46"/>
    <w:rsid w:val="0037277A"/>
    <w:rsid w:val="00373018"/>
    <w:rsid w:val="003732A4"/>
    <w:rsid w:val="003733F8"/>
    <w:rsid w:val="0037382F"/>
    <w:rsid w:val="00373973"/>
    <w:rsid w:val="00373F41"/>
    <w:rsid w:val="003748FA"/>
    <w:rsid w:val="00375B7E"/>
    <w:rsid w:val="00375EED"/>
    <w:rsid w:val="003768BD"/>
    <w:rsid w:val="003814C2"/>
    <w:rsid w:val="003815C2"/>
    <w:rsid w:val="003827E0"/>
    <w:rsid w:val="00382F91"/>
    <w:rsid w:val="003839C2"/>
    <w:rsid w:val="00383D0A"/>
    <w:rsid w:val="003841B0"/>
    <w:rsid w:val="003845B9"/>
    <w:rsid w:val="003859DE"/>
    <w:rsid w:val="00385A3D"/>
    <w:rsid w:val="00385EC2"/>
    <w:rsid w:val="00386172"/>
    <w:rsid w:val="003875CC"/>
    <w:rsid w:val="00390164"/>
    <w:rsid w:val="00390592"/>
    <w:rsid w:val="00390C19"/>
    <w:rsid w:val="003914D0"/>
    <w:rsid w:val="003918E2"/>
    <w:rsid w:val="00391D6F"/>
    <w:rsid w:val="003922AD"/>
    <w:rsid w:val="003922E0"/>
    <w:rsid w:val="0039256F"/>
    <w:rsid w:val="0039338E"/>
    <w:rsid w:val="003933FC"/>
    <w:rsid w:val="00393A78"/>
    <w:rsid w:val="00393E5C"/>
    <w:rsid w:val="003948CA"/>
    <w:rsid w:val="003949DD"/>
    <w:rsid w:val="00395506"/>
    <w:rsid w:val="00395B76"/>
    <w:rsid w:val="00395F4F"/>
    <w:rsid w:val="0039766D"/>
    <w:rsid w:val="003A0350"/>
    <w:rsid w:val="003A131A"/>
    <w:rsid w:val="003A1407"/>
    <w:rsid w:val="003A1C0D"/>
    <w:rsid w:val="003A267B"/>
    <w:rsid w:val="003A2CD7"/>
    <w:rsid w:val="003A39A0"/>
    <w:rsid w:val="003A3C87"/>
    <w:rsid w:val="003A43ED"/>
    <w:rsid w:val="003A5D13"/>
    <w:rsid w:val="003A5D7B"/>
    <w:rsid w:val="003A5E7D"/>
    <w:rsid w:val="003A5F9E"/>
    <w:rsid w:val="003A629F"/>
    <w:rsid w:val="003A758B"/>
    <w:rsid w:val="003B247B"/>
    <w:rsid w:val="003B30AA"/>
    <w:rsid w:val="003B4103"/>
    <w:rsid w:val="003B62E3"/>
    <w:rsid w:val="003B7104"/>
    <w:rsid w:val="003C025B"/>
    <w:rsid w:val="003C0C3B"/>
    <w:rsid w:val="003C11FA"/>
    <w:rsid w:val="003C120F"/>
    <w:rsid w:val="003C1CE0"/>
    <w:rsid w:val="003C1E17"/>
    <w:rsid w:val="003C2324"/>
    <w:rsid w:val="003C262B"/>
    <w:rsid w:val="003C2785"/>
    <w:rsid w:val="003C3578"/>
    <w:rsid w:val="003C386D"/>
    <w:rsid w:val="003C72B2"/>
    <w:rsid w:val="003C72E9"/>
    <w:rsid w:val="003C7504"/>
    <w:rsid w:val="003D0248"/>
    <w:rsid w:val="003D0261"/>
    <w:rsid w:val="003D158A"/>
    <w:rsid w:val="003D1F55"/>
    <w:rsid w:val="003D2339"/>
    <w:rsid w:val="003D49B4"/>
    <w:rsid w:val="003D55AF"/>
    <w:rsid w:val="003D686E"/>
    <w:rsid w:val="003D73B1"/>
    <w:rsid w:val="003D7681"/>
    <w:rsid w:val="003E02FD"/>
    <w:rsid w:val="003E0EE5"/>
    <w:rsid w:val="003E1091"/>
    <w:rsid w:val="003E1165"/>
    <w:rsid w:val="003E1918"/>
    <w:rsid w:val="003E2D30"/>
    <w:rsid w:val="003E3CD8"/>
    <w:rsid w:val="003E50EC"/>
    <w:rsid w:val="003E5930"/>
    <w:rsid w:val="003E6BAC"/>
    <w:rsid w:val="003F031A"/>
    <w:rsid w:val="003F04CF"/>
    <w:rsid w:val="003F0556"/>
    <w:rsid w:val="003F11CD"/>
    <w:rsid w:val="003F2366"/>
    <w:rsid w:val="003F3125"/>
    <w:rsid w:val="003F55A9"/>
    <w:rsid w:val="003F61B3"/>
    <w:rsid w:val="003F6425"/>
    <w:rsid w:val="003F7258"/>
    <w:rsid w:val="00400451"/>
    <w:rsid w:val="00401AE6"/>
    <w:rsid w:val="004026B1"/>
    <w:rsid w:val="004028CA"/>
    <w:rsid w:val="00402AA2"/>
    <w:rsid w:val="00402C44"/>
    <w:rsid w:val="0040371B"/>
    <w:rsid w:val="00404167"/>
    <w:rsid w:val="00404C4F"/>
    <w:rsid w:val="0040500D"/>
    <w:rsid w:val="00405863"/>
    <w:rsid w:val="00405912"/>
    <w:rsid w:val="004072DD"/>
    <w:rsid w:val="00407D15"/>
    <w:rsid w:val="00410C5B"/>
    <w:rsid w:val="0041242A"/>
    <w:rsid w:val="004145BB"/>
    <w:rsid w:val="00414C73"/>
    <w:rsid w:val="00414CC8"/>
    <w:rsid w:val="00414D04"/>
    <w:rsid w:val="0041639F"/>
    <w:rsid w:val="00416643"/>
    <w:rsid w:val="00416817"/>
    <w:rsid w:val="00421ECA"/>
    <w:rsid w:val="00421F22"/>
    <w:rsid w:val="004241B3"/>
    <w:rsid w:val="00424389"/>
    <w:rsid w:val="0042620F"/>
    <w:rsid w:val="00426493"/>
    <w:rsid w:val="00426A42"/>
    <w:rsid w:val="00430546"/>
    <w:rsid w:val="004306D0"/>
    <w:rsid w:val="004306FC"/>
    <w:rsid w:val="004310AF"/>
    <w:rsid w:val="0043184A"/>
    <w:rsid w:val="00433381"/>
    <w:rsid w:val="004339B0"/>
    <w:rsid w:val="00434854"/>
    <w:rsid w:val="00434AA4"/>
    <w:rsid w:val="00434E6B"/>
    <w:rsid w:val="00434F60"/>
    <w:rsid w:val="0043500F"/>
    <w:rsid w:val="0043533B"/>
    <w:rsid w:val="00435627"/>
    <w:rsid w:val="00435736"/>
    <w:rsid w:val="0043578F"/>
    <w:rsid w:val="00435BA6"/>
    <w:rsid w:val="004406CB"/>
    <w:rsid w:val="00440CCB"/>
    <w:rsid w:val="00440CE7"/>
    <w:rsid w:val="00441A75"/>
    <w:rsid w:val="00442038"/>
    <w:rsid w:val="00442FC8"/>
    <w:rsid w:val="00443339"/>
    <w:rsid w:val="00443A18"/>
    <w:rsid w:val="004442F3"/>
    <w:rsid w:val="00444E95"/>
    <w:rsid w:val="00445B60"/>
    <w:rsid w:val="00446617"/>
    <w:rsid w:val="0045181F"/>
    <w:rsid w:val="004530A1"/>
    <w:rsid w:val="00454F15"/>
    <w:rsid w:val="004552C1"/>
    <w:rsid w:val="00455301"/>
    <w:rsid w:val="00455AC6"/>
    <w:rsid w:val="00456111"/>
    <w:rsid w:val="004562C2"/>
    <w:rsid w:val="00456CE0"/>
    <w:rsid w:val="00457555"/>
    <w:rsid w:val="0046007E"/>
    <w:rsid w:val="00460345"/>
    <w:rsid w:val="00463B35"/>
    <w:rsid w:val="004648A1"/>
    <w:rsid w:val="00464A8F"/>
    <w:rsid w:val="00465583"/>
    <w:rsid w:val="004660D6"/>
    <w:rsid w:val="00466351"/>
    <w:rsid w:val="00466E89"/>
    <w:rsid w:val="00467630"/>
    <w:rsid w:val="00467A28"/>
    <w:rsid w:val="00467DBF"/>
    <w:rsid w:val="004703E6"/>
    <w:rsid w:val="0047051C"/>
    <w:rsid w:val="004708BB"/>
    <w:rsid w:val="00471CAD"/>
    <w:rsid w:val="004727AD"/>
    <w:rsid w:val="004728BB"/>
    <w:rsid w:val="00473DE6"/>
    <w:rsid w:val="00474531"/>
    <w:rsid w:val="004756FF"/>
    <w:rsid w:val="00476446"/>
    <w:rsid w:val="00482024"/>
    <w:rsid w:val="00483947"/>
    <w:rsid w:val="00483F99"/>
    <w:rsid w:val="0048650C"/>
    <w:rsid w:val="004904FF"/>
    <w:rsid w:val="00490BBA"/>
    <w:rsid w:val="004918CA"/>
    <w:rsid w:val="00491A2C"/>
    <w:rsid w:val="004932BD"/>
    <w:rsid w:val="004934BD"/>
    <w:rsid w:val="004937C1"/>
    <w:rsid w:val="00493DBB"/>
    <w:rsid w:val="004940F2"/>
    <w:rsid w:val="00494D01"/>
    <w:rsid w:val="004956F7"/>
    <w:rsid w:val="00495B05"/>
    <w:rsid w:val="004972AA"/>
    <w:rsid w:val="0049743E"/>
    <w:rsid w:val="004974A0"/>
    <w:rsid w:val="004A033B"/>
    <w:rsid w:val="004A042E"/>
    <w:rsid w:val="004A1F1A"/>
    <w:rsid w:val="004A3477"/>
    <w:rsid w:val="004A43F8"/>
    <w:rsid w:val="004A4AC3"/>
    <w:rsid w:val="004A4D6E"/>
    <w:rsid w:val="004A53C8"/>
    <w:rsid w:val="004A6868"/>
    <w:rsid w:val="004A7636"/>
    <w:rsid w:val="004A7C42"/>
    <w:rsid w:val="004A7DAB"/>
    <w:rsid w:val="004B03BD"/>
    <w:rsid w:val="004B0721"/>
    <w:rsid w:val="004B0BB7"/>
    <w:rsid w:val="004B184B"/>
    <w:rsid w:val="004B256F"/>
    <w:rsid w:val="004B42C9"/>
    <w:rsid w:val="004B5037"/>
    <w:rsid w:val="004B5167"/>
    <w:rsid w:val="004B5634"/>
    <w:rsid w:val="004B5993"/>
    <w:rsid w:val="004B5C66"/>
    <w:rsid w:val="004B6B60"/>
    <w:rsid w:val="004B7A4D"/>
    <w:rsid w:val="004B7F50"/>
    <w:rsid w:val="004C029F"/>
    <w:rsid w:val="004C0497"/>
    <w:rsid w:val="004C0B0D"/>
    <w:rsid w:val="004C23FE"/>
    <w:rsid w:val="004C333E"/>
    <w:rsid w:val="004C4C8D"/>
    <w:rsid w:val="004C562D"/>
    <w:rsid w:val="004C59EF"/>
    <w:rsid w:val="004C6868"/>
    <w:rsid w:val="004C7231"/>
    <w:rsid w:val="004D1A12"/>
    <w:rsid w:val="004D2514"/>
    <w:rsid w:val="004D2A2E"/>
    <w:rsid w:val="004D3982"/>
    <w:rsid w:val="004D3AE1"/>
    <w:rsid w:val="004D3E04"/>
    <w:rsid w:val="004D4032"/>
    <w:rsid w:val="004D4829"/>
    <w:rsid w:val="004D533D"/>
    <w:rsid w:val="004D6DA7"/>
    <w:rsid w:val="004E328B"/>
    <w:rsid w:val="004E3DBB"/>
    <w:rsid w:val="004E417A"/>
    <w:rsid w:val="004E4317"/>
    <w:rsid w:val="004E435E"/>
    <w:rsid w:val="004E48FF"/>
    <w:rsid w:val="004E5351"/>
    <w:rsid w:val="004E59AC"/>
    <w:rsid w:val="004E649A"/>
    <w:rsid w:val="004E6E4F"/>
    <w:rsid w:val="004E728B"/>
    <w:rsid w:val="004E7342"/>
    <w:rsid w:val="004E78B7"/>
    <w:rsid w:val="004E7C83"/>
    <w:rsid w:val="004F07A7"/>
    <w:rsid w:val="004F1059"/>
    <w:rsid w:val="004F1143"/>
    <w:rsid w:val="004F1297"/>
    <w:rsid w:val="004F1362"/>
    <w:rsid w:val="004F2279"/>
    <w:rsid w:val="004F2474"/>
    <w:rsid w:val="004F2575"/>
    <w:rsid w:val="004F2E8F"/>
    <w:rsid w:val="004F31F3"/>
    <w:rsid w:val="004F3BF7"/>
    <w:rsid w:val="004F4C2A"/>
    <w:rsid w:val="004F4D64"/>
    <w:rsid w:val="004F4F46"/>
    <w:rsid w:val="004F518C"/>
    <w:rsid w:val="004F5FE9"/>
    <w:rsid w:val="004F63D0"/>
    <w:rsid w:val="004F69E1"/>
    <w:rsid w:val="004F6B79"/>
    <w:rsid w:val="004F7853"/>
    <w:rsid w:val="004F7A25"/>
    <w:rsid w:val="004F7E7B"/>
    <w:rsid w:val="00500232"/>
    <w:rsid w:val="005002C8"/>
    <w:rsid w:val="00500A76"/>
    <w:rsid w:val="00500ABF"/>
    <w:rsid w:val="00500E8B"/>
    <w:rsid w:val="00501743"/>
    <w:rsid w:val="00502073"/>
    <w:rsid w:val="005024EF"/>
    <w:rsid w:val="0050289E"/>
    <w:rsid w:val="00503D68"/>
    <w:rsid w:val="005062B8"/>
    <w:rsid w:val="00506983"/>
    <w:rsid w:val="00506A11"/>
    <w:rsid w:val="0051019E"/>
    <w:rsid w:val="00510223"/>
    <w:rsid w:val="00511736"/>
    <w:rsid w:val="00511977"/>
    <w:rsid w:val="00512BE3"/>
    <w:rsid w:val="00512E10"/>
    <w:rsid w:val="00513092"/>
    <w:rsid w:val="005134C2"/>
    <w:rsid w:val="0051358A"/>
    <w:rsid w:val="005136AD"/>
    <w:rsid w:val="0051459E"/>
    <w:rsid w:val="00515845"/>
    <w:rsid w:val="00515DF1"/>
    <w:rsid w:val="00515FED"/>
    <w:rsid w:val="0051750B"/>
    <w:rsid w:val="00517761"/>
    <w:rsid w:val="005206B9"/>
    <w:rsid w:val="00520787"/>
    <w:rsid w:val="005208D1"/>
    <w:rsid w:val="005217F2"/>
    <w:rsid w:val="00522B4A"/>
    <w:rsid w:val="00523767"/>
    <w:rsid w:val="00525487"/>
    <w:rsid w:val="00525506"/>
    <w:rsid w:val="005264EA"/>
    <w:rsid w:val="0052676F"/>
    <w:rsid w:val="00526979"/>
    <w:rsid w:val="00527437"/>
    <w:rsid w:val="00527A0F"/>
    <w:rsid w:val="00527D46"/>
    <w:rsid w:val="005303CF"/>
    <w:rsid w:val="00530879"/>
    <w:rsid w:val="0053135C"/>
    <w:rsid w:val="00531C98"/>
    <w:rsid w:val="0053217E"/>
    <w:rsid w:val="005324F6"/>
    <w:rsid w:val="00534474"/>
    <w:rsid w:val="005348AE"/>
    <w:rsid w:val="005348DB"/>
    <w:rsid w:val="00536B72"/>
    <w:rsid w:val="00540EC9"/>
    <w:rsid w:val="0054139F"/>
    <w:rsid w:val="00541D24"/>
    <w:rsid w:val="00543158"/>
    <w:rsid w:val="00543415"/>
    <w:rsid w:val="00543F16"/>
    <w:rsid w:val="00544CB1"/>
    <w:rsid w:val="00545E5F"/>
    <w:rsid w:val="00550803"/>
    <w:rsid w:val="00550DEE"/>
    <w:rsid w:val="00550ED9"/>
    <w:rsid w:val="00551FF0"/>
    <w:rsid w:val="00552A0F"/>
    <w:rsid w:val="00553532"/>
    <w:rsid w:val="00553AED"/>
    <w:rsid w:val="00553DCA"/>
    <w:rsid w:val="00553EB7"/>
    <w:rsid w:val="00554144"/>
    <w:rsid w:val="005544DA"/>
    <w:rsid w:val="0055486E"/>
    <w:rsid w:val="0055580B"/>
    <w:rsid w:val="00555ED2"/>
    <w:rsid w:val="00556898"/>
    <w:rsid w:val="00556E64"/>
    <w:rsid w:val="00557403"/>
    <w:rsid w:val="00557E46"/>
    <w:rsid w:val="00560C62"/>
    <w:rsid w:val="005614BC"/>
    <w:rsid w:val="0056191C"/>
    <w:rsid w:val="0056209D"/>
    <w:rsid w:val="00564109"/>
    <w:rsid w:val="00564B73"/>
    <w:rsid w:val="005653EF"/>
    <w:rsid w:val="00566332"/>
    <w:rsid w:val="00566919"/>
    <w:rsid w:val="00567342"/>
    <w:rsid w:val="00570437"/>
    <w:rsid w:val="005704EE"/>
    <w:rsid w:val="00571422"/>
    <w:rsid w:val="00572D01"/>
    <w:rsid w:val="00573FF5"/>
    <w:rsid w:val="0057472E"/>
    <w:rsid w:val="0057478E"/>
    <w:rsid w:val="00575D67"/>
    <w:rsid w:val="005760C1"/>
    <w:rsid w:val="0057647F"/>
    <w:rsid w:val="0057761F"/>
    <w:rsid w:val="00577D0D"/>
    <w:rsid w:val="00580342"/>
    <w:rsid w:val="00581571"/>
    <w:rsid w:val="005819C4"/>
    <w:rsid w:val="00581D3F"/>
    <w:rsid w:val="005820C5"/>
    <w:rsid w:val="00583E65"/>
    <w:rsid w:val="00583EC7"/>
    <w:rsid w:val="00584634"/>
    <w:rsid w:val="00584BDE"/>
    <w:rsid w:val="0058569D"/>
    <w:rsid w:val="00585A02"/>
    <w:rsid w:val="00585CD5"/>
    <w:rsid w:val="00586108"/>
    <w:rsid w:val="00587146"/>
    <w:rsid w:val="00587ABA"/>
    <w:rsid w:val="00591DDD"/>
    <w:rsid w:val="00591E4A"/>
    <w:rsid w:val="005920A2"/>
    <w:rsid w:val="00593842"/>
    <w:rsid w:val="0059396C"/>
    <w:rsid w:val="005947CC"/>
    <w:rsid w:val="005947FA"/>
    <w:rsid w:val="00594964"/>
    <w:rsid w:val="00595D44"/>
    <w:rsid w:val="00595F30"/>
    <w:rsid w:val="005966B3"/>
    <w:rsid w:val="00596E84"/>
    <w:rsid w:val="00597703"/>
    <w:rsid w:val="00597B03"/>
    <w:rsid w:val="005A0251"/>
    <w:rsid w:val="005A0F9E"/>
    <w:rsid w:val="005A1AB6"/>
    <w:rsid w:val="005A1F9B"/>
    <w:rsid w:val="005A2A1B"/>
    <w:rsid w:val="005A4604"/>
    <w:rsid w:val="005A48BD"/>
    <w:rsid w:val="005A556C"/>
    <w:rsid w:val="005B0094"/>
    <w:rsid w:val="005B04C8"/>
    <w:rsid w:val="005B0E98"/>
    <w:rsid w:val="005B267F"/>
    <w:rsid w:val="005B2DA7"/>
    <w:rsid w:val="005B3779"/>
    <w:rsid w:val="005B4092"/>
    <w:rsid w:val="005B466C"/>
    <w:rsid w:val="005B4E2A"/>
    <w:rsid w:val="005B6A05"/>
    <w:rsid w:val="005B71D9"/>
    <w:rsid w:val="005B7B74"/>
    <w:rsid w:val="005C162C"/>
    <w:rsid w:val="005C2EF4"/>
    <w:rsid w:val="005C3095"/>
    <w:rsid w:val="005C30D7"/>
    <w:rsid w:val="005C3271"/>
    <w:rsid w:val="005C3900"/>
    <w:rsid w:val="005C4359"/>
    <w:rsid w:val="005C530E"/>
    <w:rsid w:val="005C5E93"/>
    <w:rsid w:val="005C5E9C"/>
    <w:rsid w:val="005C60FB"/>
    <w:rsid w:val="005D04B0"/>
    <w:rsid w:val="005D0859"/>
    <w:rsid w:val="005D23DF"/>
    <w:rsid w:val="005D2B15"/>
    <w:rsid w:val="005D2BB4"/>
    <w:rsid w:val="005D2D50"/>
    <w:rsid w:val="005D37CD"/>
    <w:rsid w:val="005D4210"/>
    <w:rsid w:val="005D52CE"/>
    <w:rsid w:val="005D5300"/>
    <w:rsid w:val="005D60A3"/>
    <w:rsid w:val="005D67F1"/>
    <w:rsid w:val="005D683D"/>
    <w:rsid w:val="005D694B"/>
    <w:rsid w:val="005E0198"/>
    <w:rsid w:val="005E132A"/>
    <w:rsid w:val="005E1336"/>
    <w:rsid w:val="005E136A"/>
    <w:rsid w:val="005E1C5D"/>
    <w:rsid w:val="005E2DA3"/>
    <w:rsid w:val="005E30D3"/>
    <w:rsid w:val="005E4F7B"/>
    <w:rsid w:val="005E5DEB"/>
    <w:rsid w:val="005E5F3A"/>
    <w:rsid w:val="005E680F"/>
    <w:rsid w:val="005E6F84"/>
    <w:rsid w:val="005F0173"/>
    <w:rsid w:val="005F0AA4"/>
    <w:rsid w:val="005F2697"/>
    <w:rsid w:val="005F2878"/>
    <w:rsid w:val="005F2BDF"/>
    <w:rsid w:val="005F383A"/>
    <w:rsid w:val="005F5350"/>
    <w:rsid w:val="005F5D24"/>
    <w:rsid w:val="005F5E5A"/>
    <w:rsid w:val="005F5F7F"/>
    <w:rsid w:val="005F62DC"/>
    <w:rsid w:val="005F6859"/>
    <w:rsid w:val="005F7DDD"/>
    <w:rsid w:val="00600120"/>
    <w:rsid w:val="00600C9B"/>
    <w:rsid w:val="006026BA"/>
    <w:rsid w:val="006035BE"/>
    <w:rsid w:val="00603FD8"/>
    <w:rsid w:val="0060589C"/>
    <w:rsid w:val="006069B3"/>
    <w:rsid w:val="00610915"/>
    <w:rsid w:val="00610E78"/>
    <w:rsid w:val="00612309"/>
    <w:rsid w:val="006125BD"/>
    <w:rsid w:val="0061431C"/>
    <w:rsid w:val="00614A32"/>
    <w:rsid w:val="00614B3C"/>
    <w:rsid w:val="00615AAC"/>
    <w:rsid w:val="00616D45"/>
    <w:rsid w:val="00616F47"/>
    <w:rsid w:val="006172EF"/>
    <w:rsid w:val="0061732A"/>
    <w:rsid w:val="006175E5"/>
    <w:rsid w:val="0061782F"/>
    <w:rsid w:val="0062119F"/>
    <w:rsid w:val="00621ABF"/>
    <w:rsid w:val="00621FB6"/>
    <w:rsid w:val="00623D98"/>
    <w:rsid w:val="00624421"/>
    <w:rsid w:val="00624566"/>
    <w:rsid w:val="006276D0"/>
    <w:rsid w:val="006304D1"/>
    <w:rsid w:val="006305BE"/>
    <w:rsid w:val="006328D7"/>
    <w:rsid w:val="00633904"/>
    <w:rsid w:val="006342F1"/>
    <w:rsid w:val="006353EE"/>
    <w:rsid w:val="00636B68"/>
    <w:rsid w:val="0063769C"/>
    <w:rsid w:val="006406A2"/>
    <w:rsid w:val="00641104"/>
    <w:rsid w:val="00641A66"/>
    <w:rsid w:val="00642577"/>
    <w:rsid w:val="00643A0B"/>
    <w:rsid w:val="00644E5B"/>
    <w:rsid w:val="00645717"/>
    <w:rsid w:val="006504C9"/>
    <w:rsid w:val="006507C1"/>
    <w:rsid w:val="00650A24"/>
    <w:rsid w:val="00650EA1"/>
    <w:rsid w:val="006534D2"/>
    <w:rsid w:val="0065364A"/>
    <w:rsid w:val="00653B74"/>
    <w:rsid w:val="0065573E"/>
    <w:rsid w:val="0065594D"/>
    <w:rsid w:val="006565B0"/>
    <w:rsid w:val="0065677A"/>
    <w:rsid w:val="00660418"/>
    <w:rsid w:val="0066063A"/>
    <w:rsid w:val="00660FE6"/>
    <w:rsid w:val="006614C2"/>
    <w:rsid w:val="00661D79"/>
    <w:rsid w:val="006644FB"/>
    <w:rsid w:val="00664AAC"/>
    <w:rsid w:val="00665334"/>
    <w:rsid w:val="006656D8"/>
    <w:rsid w:val="006657C0"/>
    <w:rsid w:val="00665E0D"/>
    <w:rsid w:val="00665E38"/>
    <w:rsid w:val="00666484"/>
    <w:rsid w:val="00671FA8"/>
    <w:rsid w:val="006729E6"/>
    <w:rsid w:val="006732F0"/>
    <w:rsid w:val="006732F2"/>
    <w:rsid w:val="006733E9"/>
    <w:rsid w:val="0067393D"/>
    <w:rsid w:val="00673A00"/>
    <w:rsid w:val="00675109"/>
    <w:rsid w:val="006761D8"/>
    <w:rsid w:val="006769E1"/>
    <w:rsid w:val="0067759A"/>
    <w:rsid w:val="00680A97"/>
    <w:rsid w:val="0068189C"/>
    <w:rsid w:val="00682AE0"/>
    <w:rsid w:val="00684B2C"/>
    <w:rsid w:val="0068516C"/>
    <w:rsid w:val="006862AC"/>
    <w:rsid w:val="006877D5"/>
    <w:rsid w:val="00687C30"/>
    <w:rsid w:val="00691FC9"/>
    <w:rsid w:val="006925EF"/>
    <w:rsid w:val="0069427C"/>
    <w:rsid w:val="006942DD"/>
    <w:rsid w:val="006943A3"/>
    <w:rsid w:val="0069453C"/>
    <w:rsid w:val="0069491B"/>
    <w:rsid w:val="0069552B"/>
    <w:rsid w:val="006964FB"/>
    <w:rsid w:val="0069697D"/>
    <w:rsid w:val="006969B5"/>
    <w:rsid w:val="006A0F3D"/>
    <w:rsid w:val="006A15F8"/>
    <w:rsid w:val="006A1BE9"/>
    <w:rsid w:val="006A2331"/>
    <w:rsid w:val="006A238B"/>
    <w:rsid w:val="006A2879"/>
    <w:rsid w:val="006A2B6F"/>
    <w:rsid w:val="006A40A9"/>
    <w:rsid w:val="006A446C"/>
    <w:rsid w:val="006A5779"/>
    <w:rsid w:val="006A64AE"/>
    <w:rsid w:val="006A672F"/>
    <w:rsid w:val="006B0729"/>
    <w:rsid w:val="006B0B80"/>
    <w:rsid w:val="006B201E"/>
    <w:rsid w:val="006B2584"/>
    <w:rsid w:val="006B28C4"/>
    <w:rsid w:val="006B2A10"/>
    <w:rsid w:val="006B2A3D"/>
    <w:rsid w:val="006B2B55"/>
    <w:rsid w:val="006B3078"/>
    <w:rsid w:val="006B3816"/>
    <w:rsid w:val="006B496C"/>
    <w:rsid w:val="006B58BA"/>
    <w:rsid w:val="006B5A87"/>
    <w:rsid w:val="006B6A78"/>
    <w:rsid w:val="006C0FED"/>
    <w:rsid w:val="006C3186"/>
    <w:rsid w:val="006C3898"/>
    <w:rsid w:val="006C3B38"/>
    <w:rsid w:val="006C4065"/>
    <w:rsid w:val="006C494B"/>
    <w:rsid w:val="006C4B99"/>
    <w:rsid w:val="006C5239"/>
    <w:rsid w:val="006C56EB"/>
    <w:rsid w:val="006C6467"/>
    <w:rsid w:val="006C76B8"/>
    <w:rsid w:val="006C7B5D"/>
    <w:rsid w:val="006D0E23"/>
    <w:rsid w:val="006D14AE"/>
    <w:rsid w:val="006D2322"/>
    <w:rsid w:val="006D2A13"/>
    <w:rsid w:val="006D3FD3"/>
    <w:rsid w:val="006D42E0"/>
    <w:rsid w:val="006D6174"/>
    <w:rsid w:val="006D67A1"/>
    <w:rsid w:val="006D67F2"/>
    <w:rsid w:val="006D6AA5"/>
    <w:rsid w:val="006D7BF6"/>
    <w:rsid w:val="006E04B1"/>
    <w:rsid w:val="006E0ED3"/>
    <w:rsid w:val="006E2A7A"/>
    <w:rsid w:val="006E3161"/>
    <w:rsid w:val="006E4F0A"/>
    <w:rsid w:val="006E509B"/>
    <w:rsid w:val="006E50F3"/>
    <w:rsid w:val="006E609B"/>
    <w:rsid w:val="006E69DD"/>
    <w:rsid w:val="006E6CF4"/>
    <w:rsid w:val="006E6D97"/>
    <w:rsid w:val="006E77EF"/>
    <w:rsid w:val="006F0392"/>
    <w:rsid w:val="006F04E0"/>
    <w:rsid w:val="006F08FA"/>
    <w:rsid w:val="006F1F46"/>
    <w:rsid w:val="006F302B"/>
    <w:rsid w:val="006F345B"/>
    <w:rsid w:val="006F3666"/>
    <w:rsid w:val="006F40B9"/>
    <w:rsid w:val="006F4451"/>
    <w:rsid w:val="006F4D11"/>
    <w:rsid w:val="006F5098"/>
    <w:rsid w:val="006F5692"/>
    <w:rsid w:val="006F680D"/>
    <w:rsid w:val="006F6AD5"/>
    <w:rsid w:val="006F6D93"/>
    <w:rsid w:val="007005E4"/>
    <w:rsid w:val="00703472"/>
    <w:rsid w:val="007051D5"/>
    <w:rsid w:val="007068D4"/>
    <w:rsid w:val="00707077"/>
    <w:rsid w:val="0070717B"/>
    <w:rsid w:val="007073C1"/>
    <w:rsid w:val="00707F75"/>
    <w:rsid w:val="007102C9"/>
    <w:rsid w:val="00712296"/>
    <w:rsid w:val="007140BE"/>
    <w:rsid w:val="007144A0"/>
    <w:rsid w:val="00714782"/>
    <w:rsid w:val="00714B3E"/>
    <w:rsid w:val="007162AA"/>
    <w:rsid w:val="0071671B"/>
    <w:rsid w:val="007170F9"/>
    <w:rsid w:val="0071772F"/>
    <w:rsid w:val="00717F0C"/>
    <w:rsid w:val="00720697"/>
    <w:rsid w:val="00720DDC"/>
    <w:rsid w:val="00721536"/>
    <w:rsid w:val="0072164B"/>
    <w:rsid w:val="00722028"/>
    <w:rsid w:val="00725BF7"/>
    <w:rsid w:val="0072750D"/>
    <w:rsid w:val="0072794E"/>
    <w:rsid w:val="007307FA"/>
    <w:rsid w:val="00730C04"/>
    <w:rsid w:val="00730E1A"/>
    <w:rsid w:val="00731ED3"/>
    <w:rsid w:val="0073373C"/>
    <w:rsid w:val="00733FBB"/>
    <w:rsid w:val="00734A98"/>
    <w:rsid w:val="00735347"/>
    <w:rsid w:val="007362E3"/>
    <w:rsid w:val="00741103"/>
    <w:rsid w:val="00741440"/>
    <w:rsid w:val="0074161A"/>
    <w:rsid w:val="00741CDD"/>
    <w:rsid w:val="00742A65"/>
    <w:rsid w:val="0074323F"/>
    <w:rsid w:val="007435AB"/>
    <w:rsid w:val="007439C6"/>
    <w:rsid w:val="00744BD6"/>
    <w:rsid w:val="007455AC"/>
    <w:rsid w:val="007457CD"/>
    <w:rsid w:val="0074677C"/>
    <w:rsid w:val="00746F9E"/>
    <w:rsid w:val="00747C9E"/>
    <w:rsid w:val="00747D34"/>
    <w:rsid w:val="00750776"/>
    <w:rsid w:val="00750CCF"/>
    <w:rsid w:val="0075158D"/>
    <w:rsid w:val="00751895"/>
    <w:rsid w:val="00751A4F"/>
    <w:rsid w:val="00751F38"/>
    <w:rsid w:val="00752106"/>
    <w:rsid w:val="00752157"/>
    <w:rsid w:val="00755691"/>
    <w:rsid w:val="007567C9"/>
    <w:rsid w:val="0075789C"/>
    <w:rsid w:val="00760DEA"/>
    <w:rsid w:val="007613A9"/>
    <w:rsid w:val="00761ADE"/>
    <w:rsid w:val="00761EE6"/>
    <w:rsid w:val="0076312A"/>
    <w:rsid w:val="00765A4A"/>
    <w:rsid w:val="00765AB2"/>
    <w:rsid w:val="007705E1"/>
    <w:rsid w:val="007710EE"/>
    <w:rsid w:val="00771C84"/>
    <w:rsid w:val="00771E9D"/>
    <w:rsid w:val="007722C7"/>
    <w:rsid w:val="00772A25"/>
    <w:rsid w:val="00773227"/>
    <w:rsid w:val="0077355F"/>
    <w:rsid w:val="00773B80"/>
    <w:rsid w:val="007744E3"/>
    <w:rsid w:val="00774633"/>
    <w:rsid w:val="007747B0"/>
    <w:rsid w:val="00774F0A"/>
    <w:rsid w:val="00776D9F"/>
    <w:rsid w:val="00777297"/>
    <w:rsid w:val="00777765"/>
    <w:rsid w:val="00780AA4"/>
    <w:rsid w:val="00780F84"/>
    <w:rsid w:val="00781E50"/>
    <w:rsid w:val="00782844"/>
    <w:rsid w:val="00782C36"/>
    <w:rsid w:val="00783421"/>
    <w:rsid w:val="00783675"/>
    <w:rsid w:val="00783AFF"/>
    <w:rsid w:val="00784A01"/>
    <w:rsid w:val="00784CFB"/>
    <w:rsid w:val="00784F69"/>
    <w:rsid w:val="00786656"/>
    <w:rsid w:val="00786766"/>
    <w:rsid w:val="007868F3"/>
    <w:rsid w:val="007869AA"/>
    <w:rsid w:val="00786DF5"/>
    <w:rsid w:val="00786FEE"/>
    <w:rsid w:val="007902C9"/>
    <w:rsid w:val="00791AAB"/>
    <w:rsid w:val="00793332"/>
    <w:rsid w:val="0079355D"/>
    <w:rsid w:val="00793D16"/>
    <w:rsid w:val="00794A01"/>
    <w:rsid w:val="00794FE9"/>
    <w:rsid w:val="007957CA"/>
    <w:rsid w:val="007957FA"/>
    <w:rsid w:val="00795BF6"/>
    <w:rsid w:val="00795DC5"/>
    <w:rsid w:val="007976B4"/>
    <w:rsid w:val="007A0E73"/>
    <w:rsid w:val="007A14DA"/>
    <w:rsid w:val="007A150F"/>
    <w:rsid w:val="007A1744"/>
    <w:rsid w:val="007A27C3"/>
    <w:rsid w:val="007A2AE7"/>
    <w:rsid w:val="007A34DE"/>
    <w:rsid w:val="007A39FF"/>
    <w:rsid w:val="007A4487"/>
    <w:rsid w:val="007A57CF"/>
    <w:rsid w:val="007A6510"/>
    <w:rsid w:val="007A73E7"/>
    <w:rsid w:val="007A7B09"/>
    <w:rsid w:val="007B0DD1"/>
    <w:rsid w:val="007B16F0"/>
    <w:rsid w:val="007B2F0D"/>
    <w:rsid w:val="007B401E"/>
    <w:rsid w:val="007B51F4"/>
    <w:rsid w:val="007B76B2"/>
    <w:rsid w:val="007B7A91"/>
    <w:rsid w:val="007C119A"/>
    <w:rsid w:val="007C19CE"/>
    <w:rsid w:val="007C1C20"/>
    <w:rsid w:val="007C2398"/>
    <w:rsid w:val="007C2AAA"/>
    <w:rsid w:val="007C3778"/>
    <w:rsid w:val="007C39F0"/>
    <w:rsid w:val="007C39FE"/>
    <w:rsid w:val="007C3AAC"/>
    <w:rsid w:val="007C3B99"/>
    <w:rsid w:val="007C3F47"/>
    <w:rsid w:val="007C3F72"/>
    <w:rsid w:val="007C4426"/>
    <w:rsid w:val="007C481F"/>
    <w:rsid w:val="007C4B7A"/>
    <w:rsid w:val="007C50FE"/>
    <w:rsid w:val="007C5F46"/>
    <w:rsid w:val="007C70A7"/>
    <w:rsid w:val="007D039F"/>
    <w:rsid w:val="007D0A5C"/>
    <w:rsid w:val="007D0E8F"/>
    <w:rsid w:val="007D1678"/>
    <w:rsid w:val="007D176E"/>
    <w:rsid w:val="007D17F1"/>
    <w:rsid w:val="007D28FC"/>
    <w:rsid w:val="007D2DF8"/>
    <w:rsid w:val="007D31C0"/>
    <w:rsid w:val="007D3922"/>
    <w:rsid w:val="007D3949"/>
    <w:rsid w:val="007D3A50"/>
    <w:rsid w:val="007D3CC4"/>
    <w:rsid w:val="007D3F95"/>
    <w:rsid w:val="007D48CA"/>
    <w:rsid w:val="007D4BDA"/>
    <w:rsid w:val="007D5967"/>
    <w:rsid w:val="007D5E02"/>
    <w:rsid w:val="007D5E53"/>
    <w:rsid w:val="007D6010"/>
    <w:rsid w:val="007D6F2E"/>
    <w:rsid w:val="007E16E4"/>
    <w:rsid w:val="007E3082"/>
    <w:rsid w:val="007E31CE"/>
    <w:rsid w:val="007E42C1"/>
    <w:rsid w:val="007E62C3"/>
    <w:rsid w:val="007E664A"/>
    <w:rsid w:val="007E6760"/>
    <w:rsid w:val="007F2830"/>
    <w:rsid w:val="007F2973"/>
    <w:rsid w:val="007F3136"/>
    <w:rsid w:val="007F426F"/>
    <w:rsid w:val="007F484C"/>
    <w:rsid w:val="007F6062"/>
    <w:rsid w:val="007F6F9F"/>
    <w:rsid w:val="007F7C5E"/>
    <w:rsid w:val="007F7DD4"/>
    <w:rsid w:val="007F7F7E"/>
    <w:rsid w:val="00800BD7"/>
    <w:rsid w:val="008017FC"/>
    <w:rsid w:val="00801844"/>
    <w:rsid w:val="0080191F"/>
    <w:rsid w:val="00801A6A"/>
    <w:rsid w:val="00801E1B"/>
    <w:rsid w:val="00802891"/>
    <w:rsid w:val="00802C0A"/>
    <w:rsid w:val="0080490A"/>
    <w:rsid w:val="008051FC"/>
    <w:rsid w:val="00805D8B"/>
    <w:rsid w:val="00806AFC"/>
    <w:rsid w:val="00807FCD"/>
    <w:rsid w:val="0081051C"/>
    <w:rsid w:val="00811604"/>
    <w:rsid w:val="00811C73"/>
    <w:rsid w:val="00813D1E"/>
    <w:rsid w:val="0081600C"/>
    <w:rsid w:val="00816587"/>
    <w:rsid w:val="00816D6A"/>
    <w:rsid w:val="00817579"/>
    <w:rsid w:val="0082028F"/>
    <w:rsid w:val="008206A1"/>
    <w:rsid w:val="00820AB9"/>
    <w:rsid w:val="008220EC"/>
    <w:rsid w:val="008224A8"/>
    <w:rsid w:val="008225EA"/>
    <w:rsid w:val="00822790"/>
    <w:rsid w:val="0082337C"/>
    <w:rsid w:val="00823C4D"/>
    <w:rsid w:val="00823C4F"/>
    <w:rsid w:val="008242C1"/>
    <w:rsid w:val="00824C9B"/>
    <w:rsid w:val="00825047"/>
    <w:rsid w:val="008255C7"/>
    <w:rsid w:val="008261B4"/>
    <w:rsid w:val="00827455"/>
    <w:rsid w:val="00830AE1"/>
    <w:rsid w:val="00830D55"/>
    <w:rsid w:val="008313A4"/>
    <w:rsid w:val="0083290D"/>
    <w:rsid w:val="00834204"/>
    <w:rsid w:val="00834503"/>
    <w:rsid w:val="00835529"/>
    <w:rsid w:val="00835ECB"/>
    <w:rsid w:val="0083641F"/>
    <w:rsid w:val="0083739B"/>
    <w:rsid w:val="00837CB6"/>
    <w:rsid w:val="0084008F"/>
    <w:rsid w:val="0084097C"/>
    <w:rsid w:val="00840C3A"/>
    <w:rsid w:val="00841082"/>
    <w:rsid w:val="00844F9C"/>
    <w:rsid w:val="00845CC5"/>
    <w:rsid w:val="008470E9"/>
    <w:rsid w:val="00847151"/>
    <w:rsid w:val="00850D45"/>
    <w:rsid w:val="008514E8"/>
    <w:rsid w:val="0085154C"/>
    <w:rsid w:val="008515CF"/>
    <w:rsid w:val="00851D8B"/>
    <w:rsid w:val="008521CC"/>
    <w:rsid w:val="008524A1"/>
    <w:rsid w:val="008524D1"/>
    <w:rsid w:val="00852A66"/>
    <w:rsid w:val="00852B27"/>
    <w:rsid w:val="00852D06"/>
    <w:rsid w:val="00853835"/>
    <w:rsid w:val="008547D8"/>
    <w:rsid w:val="008549F8"/>
    <w:rsid w:val="00855DF5"/>
    <w:rsid w:val="00855E63"/>
    <w:rsid w:val="00856D62"/>
    <w:rsid w:val="00857739"/>
    <w:rsid w:val="00857B35"/>
    <w:rsid w:val="00860B74"/>
    <w:rsid w:val="008614F7"/>
    <w:rsid w:val="00861DAE"/>
    <w:rsid w:val="00861F61"/>
    <w:rsid w:val="008629A3"/>
    <w:rsid w:val="00862CDD"/>
    <w:rsid w:val="00863FC1"/>
    <w:rsid w:val="008667CF"/>
    <w:rsid w:val="0086709E"/>
    <w:rsid w:val="00867509"/>
    <w:rsid w:val="008720B9"/>
    <w:rsid w:val="008739FE"/>
    <w:rsid w:val="00873C71"/>
    <w:rsid w:val="00874209"/>
    <w:rsid w:val="0087649B"/>
    <w:rsid w:val="00877A16"/>
    <w:rsid w:val="00877DB0"/>
    <w:rsid w:val="0088018D"/>
    <w:rsid w:val="00880EDF"/>
    <w:rsid w:val="00881078"/>
    <w:rsid w:val="0088165C"/>
    <w:rsid w:val="0088166A"/>
    <w:rsid w:val="00881ACA"/>
    <w:rsid w:val="00884266"/>
    <w:rsid w:val="008842EB"/>
    <w:rsid w:val="008843E4"/>
    <w:rsid w:val="00885F9D"/>
    <w:rsid w:val="0088622C"/>
    <w:rsid w:val="00886A8E"/>
    <w:rsid w:val="00887201"/>
    <w:rsid w:val="008903DF"/>
    <w:rsid w:val="008917C9"/>
    <w:rsid w:val="00892823"/>
    <w:rsid w:val="00894DBE"/>
    <w:rsid w:val="00895713"/>
    <w:rsid w:val="00896010"/>
    <w:rsid w:val="00896C68"/>
    <w:rsid w:val="00897589"/>
    <w:rsid w:val="00897F9A"/>
    <w:rsid w:val="008A07C2"/>
    <w:rsid w:val="008A0831"/>
    <w:rsid w:val="008A0929"/>
    <w:rsid w:val="008A0F41"/>
    <w:rsid w:val="008A163C"/>
    <w:rsid w:val="008A1FB4"/>
    <w:rsid w:val="008A270B"/>
    <w:rsid w:val="008A2C5E"/>
    <w:rsid w:val="008A346E"/>
    <w:rsid w:val="008A378A"/>
    <w:rsid w:val="008A45E6"/>
    <w:rsid w:val="008A4880"/>
    <w:rsid w:val="008A4EFB"/>
    <w:rsid w:val="008A52EC"/>
    <w:rsid w:val="008B3AF6"/>
    <w:rsid w:val="008B3B35"/>
    <w:rsid w:val="008B4257"/>
    <w:rsid w:val="008B4931"/>
    <w:rsid w:val="008B59A4"/>
    <w:rsid w:val="008B5DC6"/>
    <w:rsid w:val="008B6230"/>
    <w:rsid w:val="008B6394"/>
    <w:rsid w:val="008B6852"/>
    <w:rsid w:val="008B725C"/>
    <w:rsid w:val="008B7CF4"/>
    <w:rsid w:val="008B7F7D"/>
    <w:rsid w:val="008C008D"/>
    <w:rsid w:val="008C00A1"/>
    <w:rsid w:val="008C0300"/>
    <w:rsid w:val="008C0F28"/>
    <w:rsid w:val="008C15D4"/>
    <w:rsid w:val="008C29D6"/>
    <w:rsid w:val="008C36A6"/>
    <w:rsid w:val="008C3AED"/>
    <w:rsid w:val="008C3B12"/>
    <w:rsid w:val="008C41C1"/>
    <w:rsid w:val="008C4F59"/>
    <w:rsid w:val="008C54B4"/>
    <w:rsid w:val="008C58F3"/>
    <w:rsid w:val="008C5D1A"/>
    <w:rsid w:val="008C7B4B"/>
    <w:rsid w:val="008C7B6E"/>
    <w:rsid w:val="008D002E"/>
    <w:rsid w:val="008D0F31"/>
    <w:rsid w:val="008D2379"/>
    <w:rsid w:val="008D30B9"/>
    <w:rsid w:val="008D31FF"/>
    <w:rsid w:val="008D4921"/>
    <w:rsid w:val="008D5DCA"/>
    <w:rsid w:val="008D6AC1"/>
    <w:rsid w:val="008D729C"/>
    <w:rsid w:val="008D7705"/>
    <w:rsid w:val="008D787F"/>
    <w:rsid w:val="008D79CA"/>
    <w:rsid w:val="008E1947"/>
    <w:rsid w:val="008E2278"/>
    <w:rsid w:val="008E33F8"/>
    <w:rsid w:val="008E348B"/>
    <w:rsid w:val="008E4074"/>
    <w:rsid w:val="008E4216"/>
    <w:rsid w:val="008E42DA"/>
    <w:rsid w:val="008E5C82"/>
    <w:rsid w:val="008E68B9"/>
    <w:rsid w:val="008E6EAA"/>
    <w:rsid w:val="008E7F08"/>
    <w:rsid w:val="008F03A7"/>
    <w:rsid w:val="008F068C"/>
    <w:rsid w:val="008F0A74"/>
    <w:rsid w:val="008F0CF3"/>
    <w:rsid w:val="008F13F3"/>
    <w:rsid w:val="008F1870"/>
    <w:rsid w:val="008F1A4E"/>
    <w:rsid w:val="008F1DB6"/>
    <w:rsid w:val="008F254A"/>
    <w:rsid w:val="008F3BAB"/>
    <w:rsid w:val="008F4F52"/>
    <w:rsid w:val="008F7F3D"/>
    <w:rsid w:val="00901176"/>
    <w:rsid w:val="00901AFB"/>
    <w:rsid w:val="00901E94"/>
    <w:rsid w:val="00903209"/>
    <w:rsid w:val="00903DC1"/>
    <w:rsid w:val="00905DEB"/>
    <w:rsid w:val="00910673"/>
    <w:rsid w:val="009116C0"/>
    <w:rsid w:val="00911BA2"/>
    <w:rsid w:val="00913765"/>
    <w:rsid w:val="00913E6A"/>
    <w:rsid w:val="00914D72"/>
    <w:rsid w:val="00916E4F"/>
    <w:rsid w:val="00920779"/>
    <w:rsid w:val="00920CA5"/>
    <w:rsid w:val="00920D92"/>
    <w:rsid w:val="00920FD7"/>
    <w:rsid w:val="00921BE7"/>
    <w:rsid w:val="00922846"/>
    <w:rsid w:val="009302B8"/>
    <w:rsid w:val="00930438"/>
    <w:rsid w:val="00930502"/>
    <w:rsid w:val="00930FA1"/>
    <w:rsid w:val="00932555"/>
    <w:rsid w:val="0093259A"/>
    <w:rsid w:val="0093412E"/>
    <w:rsid w:val="00935746"/>
    <w:rsid w:val="00935ED0"/>
    <w:rsid w:val="00936B6E"/>
    <w:rsid w:val="0093745D"/>
    <w:rsid w:val="00937AE4"/>
    <w:rsid w:val="00941662"/>
    <w:rsid w:val="00941752"/>
    <w:rsid w:val="00941FB5"/>
    <w:rsid w:val="009427D4"/>
    <w:rsid w:val="00942F71"/>
    <w:rsid w:val="0094351D"/>
    <w:rsid w:val="00944742"/>
    <w:rsid w:val="009456B5"/>
    <w:rsid w:val="00945732"/>
    <w:rsid w:val="0094631C"/>
    <w:rsid w:val="0094773F"/>
    <w:rsid w:val="00947784"/>
    <w:rsid w:val="00947BE9"/>
    <w:rsid w:val="00947E56"/>
    <w:rsid w:val="00951DA4"/>
    <w:rsid w:val="00952918"/>
    <w:rsid w:val="0095550A"/>
    <w:rsid w:val="009555F1"/>
    <w:rsid w:val="00955AA4"/>
    <w:rsid w:val="00955EDB"/>
    <w:rsid w:val="00956A2F"/>
    <w:rsid w:val="00956A4B"/>
    <w:rsid w:val="00956C4D"/>
    <w:rsid w:val="00956CD9"/>
    <w:rsid w:val="00956F63"/>
    <w:rsid w:val="00957249"/>
    <w:rsid w:val="00957380"/>
    <w:rsid w:val="009604B2"/>
    <w:rsid w:val="00961BAF"/>
    <w:rsid w:val="009622DB"/>
    <w:rsid w:val="0096276E"/>
    <w:rsid w:val="00963B34"/>
    <w:rsid w:val="009650CB"/>
    <w:rsid w:val="00965D62"/>
    <w:rsid w:val="00967BBF"/>
    <w:rsid w:val="0097009A"/>
    <w:rsid w:val="00970201"/>
    <w:rsid w:val="009706FB"/>
    <w:rsid w:val="00970DC7"/>
    <w:rsid w:val="009723C5"/>
    <w:rsid w:val="00972F7C"/>
    <w:rsid w:val="00975A46"/>
    <w:rsid w:val="00975E1A"/>
    <w:rsid w:val="00976720"/>
    <w:rsid w:val="00977443"/>
    <w:rsid w:val="0097753D"/>
    <w:rsid w:val="00980C98"/>
    <w:rsid w:val="00981316"/>
    <w:rsid w:val="00983140"/>
    <w:rsid w:val="009835D2"/>
    <w:rsid w:val="0098448E"/>
    <w:rsid w:val="009845DE"/>
    <w:rsid w:val="00984E96"/>
    <w:rsid w:val="00985AE2"/>
    <w:rsid w:val="00985D6E"/>
    <w:rsid w:val="00985F36"/>
    <w:rsid w:val="009862AD"/>
    <w:rsid w:val="00986AE3"/>
    <w:rsid w:val="00987D05"/>
    <w:rsid w:val="00987ED7"/>
    <w:rsid w:val="0099052F"/>
    <w:rsid w:val="00990549"/>
    <w:rsid w:val="0099270A"/>
    <w:rsid w:val="00994265"/>
    <w:rsid w:val="00994361"/>
    <w:rsid w:val="0099529A"/>
    <w:rsid w:val="00995442"/>
    <w:rsid w:val="009956A1"/>
    <w:rsid w:val="0099638B"/>
    <w:rsid w:val="00996460"/>
    <w:rsid w:val="009971B5"/>
    <w:rsid w:val="00997B3F"/>
    <w:rsid w:val="009A0BC0"/>
    <w:rsid w:val="009A1BAC"/>
    <w:rsid w:val="009A2051"/>
    <w:rsid w:val="009A2DC4"/>
    <w:rsid w:val="009A341F"/>
    <w:rsid w:val="009A6536"/>
    <w:rsid w:val="009A6AF6"/>
    <w:rsid w:val="009A717B"/>
    <w:rsid w:val="009B00A8"/>
    <w:rsid w:val="009B06AE"/>
    <w:rsid w:val="009B0758"/>
    <w:rsid w:val="009B09B9"/>
    <w:rsid w:val="009B0DA6"/>
    <w:rsid w:val="009B149F"/>
    <w:rsid w:val="009B2597"/>
    <w:rsid w:val="009B2C99"/>
    <w:rsid w:val="009B2FAD"/>
    <w:rsid w:val="009B36A0"/>
    <w:rsid w:val="009B38B4"/>
    <w:rsid w:val="009B5376"/>
    <w:rsid w:val="009B570F"/>
    <w:rsid w:val="009B5941"/>
    <w:rsid w:val="009B6226"/>
    <w:rsid w:val="009B6474"/>
    <w:rsid w:val="009B6CA3"/>
    <w:rsid w:val="009B74E3"/>
    <w:rsid w:val="009C0D60"/>
    <w:rsid w:val="009C0EA4"/>
    <w:rsid w:val="009C145E"/>
    <w:rsid w:val="009C1782"/>
    <w:rsid w:val="009C1B35"/>
    <w:rsid w:val="009C1CA6"/>
    <w:rsid w:val="009C2545"/>
    <w:rsid w:val="009C4420"/>
    <w:rsid w:val="009C4945"/>
    <w:rsid w:val="009C74C7"/>
    <w:rsid w:val="009C7DB4"/>
    <w:rsid w:val="009D1BD8"/>
    <w:rsid w:val="009D1E6E"/>
    <w:rsid w:val="009D20E6"/>
    <w:rsid w:val="009D2C5B"/>
    <w:rsid w:val="009D3EFF"/>
    <w:rsid w:val="009D51DA"/>
    <w:rsid w:val="009D545B"/>
    <w:rsid w:val="009D692C"/>
    <w:rsid w:val="009D7824"/>
    <w:rsid w:val="009D7CDD"/>
    <w:rsid w:val="009E03BF"/>
    <w:rsid w:val="009E2A1A"/>
    <w:rsid w:val="009E399A"/>
    <w:rsid w:val="009E3DCD"/>
    <w:rsid w:val="009E4F56"/>
    <w:rsid w:val="009E56BA"/>
    <w:rsid w:val="009E5855"/>
    <w:rsid w:val="009E5EF0"/>
    <w:rsid w:val="009E616E"/>
    <w:rsid w:val="009E6310"/>
    <w:rsid w:val="009E6DB8"/>
    <w:rsid w:val="009F112B"/>
    <w:rsid w:val="009F14E3"/>
    <w:rsid w:val="009F16CE"/>
    <w:rsid w:val="009F1F66"/>
    <w:rsid w:val="009F217F"/>
    <w:rsid w:val="009F308E"/>
    <w:rsid w:val="009F3F65"/>
    <w:rsid w:val="009F57AB"/>
    <w:rsid w:val="009F5AA2"/>
    <w:rsid w:val="009F6DCD"/>
    <w:rsid w:val="009F6E5B"/>
    <w:rsid w:val="009F6F21"/>
    <w:rsid w:val="009F7758"/>
    <w:rsid w:val="009F7DF1"/>
    <w:rsid w:val="00A004CF"/>
    <w:rsid w:val="00A0075A"/>
    <w:rsid w:val="00A00B06"/>
    <w:rsid w:val="00A02212"/>
    <w:rsid w:val="00A02CA6"/>
    <w:rsid w:val="00A03228"/>
    <w:rsid w:val="00A04370"/>
    <w:rsid w:val="00A056E1"/>
    <w:rsid w:val="00A058C1"/>
    <w:rsid w:val="00A10019"/>
    <w:rsid w:val="00A108AA"/>
    <w:rsid w:val="00A10CC3"/>
    <w:rsid w:val="00A10D01"/>
    <w:rsid w:val="00A114F3"/>
    <w:rsid w:val="00A11B6E"/>
    <w:rsid w:val="00A12A0B"/>
    <w:rsid w:val="00A15223"/>
    <w:rsid w:val="00A15568"/>
    <w:rsid w:val="00A15E9E"/>
    <w:rsid w:val="00A16A13"/>
    <w:rsid w:val="00A16F52"/>
    <w:rsid w:val="00A176CA"/>
    <w:rsid w:val="00A200A0"/>
    <w:rsid w:val="00A2020F"/>
    <w:rsid w:val="00A2055D"/>
    <w:rsid w:val="00A20849"/>
    <w:rsid w:val="00A20967"/>
    <w:rsid w:val="00A20A4E"/>
    <w:rsid w:val="00A219BB"/>
    <w:rsid w:val="00A224E2"/>
    <w:rsid w:val="00A22882"/>
    <w:rsid w:val="00A22F70"/>
    <w:rsid w:val="00A2406D"/>
    <w:rsid w:val="00A24B08"/>
    <w:rsid w:val="00A2627B"/>
    <w:rsid w:val="00A262CD"/>
    <w:rsid w:val="00A275E2"/>
    <w:rsid w:val="00A30701"/>
    <w:rsid w:val="00A30FC4"/>
    <w:rsid w:val="00A3129B"/>
    <w:rsid w:val="00A31C89"/>
    <w:rsid w:val="00A325FD"/>
    <w:rsid w:val="00A33CFF"/>
    <w:rsid w:val="00A340AC"/>
    <w:rsid w:val="00A347D7"/>
    <w:rsid w:val="00A34EAC"/>
    <w:rsid w:val="00A37224"/>
    <w:rsid w:val="00A37244"/>
    <w:rsid w:val="00A37F48"/>
    <w:rsid w:val="00A4092C"/>
    <w:rsid w:val="00A40B1A"/>
    <w:rsid w:val="00A40E70"/>
    <w:rsid w:val="00A4202F"/>
    <w:rsid w:val="00A4462C"/>
    <w:rsid w:val="00A4644C"/>
    <w:rsid w:val="00A46617"/>
    <w:rsid w:val="00A46884"/>
    <w:rsid w:val="00A469D2"/>
    <w:rsid w:val="00A50354"/>
    <w:rsid w:val="00A5116E"/>
    <w:rsid w:val="00A51CCD"/>
    <w:rsid w:val="00A54769"/>
    <w:rsid w:val="00A54804"/>
    <w:rsid w:val="00A54C51"/>
    <w:rsid w:val="00A550D6"/>
    <w:rsid w:val="00A5578A"/>
    <w:rsid w:val="00A55DEC"/>
    <w:rsid w:val="00A55E9D"/>
    <w:rsid w:val="00A56296"/>
    <w:rsid w:val="00A56A9A"/>
    <w:rsid w:val="00A570C4"/>
    <w:rsid w:val="00A57D6B"/>
    <w:rsid w:val="00A6019B"/>
    <w:rsid w:val="00A6269D"/>
    <w:rsid w:val="00A63737"/>
    <w:rsid w:val="00A6373A"/>
    <w:rsid w:val="00A637A1"/>
    <w:rsid w:val="00A63B05"/>
    <w:rsid w:val="00A63C0F"/>
    <w:rsid w:val="00A64518"/>
    <w:rsid w:val="00A65215"/>
    <w:rsid w:val="00A655EA"/>
    <w:rsid w:val="00A65992"/>
    <w:rsid w:val="00A66861"/>
    <w:rsid w:val="00A6689A"/>
    <w:rsid w:val="00A66BA0"/>
    <w:rsid w:val="00A70A04"/>
    <w:rsid w:val="00A7125F"/>
    <w:rsid w:val="00A73C79"/>
    <w:rsid w:val="00A74ADD"/>
    <w:rsid w:val="00A753BA"/>
    <w:rsid w:val="00A7604B"/>
    <w:rsid w:val="00A7665E"/>
    <w:rsid w:val="00A771BC"/>
    <w:rsid w:val="00A7729A"/>
    <w:rsid w:val="00A809AC"/>
    <w:rsid w:val="00A81275"/>
    <w:rsid w:val="00A81F41"/>
    <w:rsid w:val="00A8246F"/>
    <w:rsid w:val="00A82B6C"/>
    <w:rsid w:val="00A8304D"/>
    <w:rsid w:val="00A830A4"/>
    <w:rsid w:val="00A839BF"/>
    <w:rsid w:val="00A83A12"/>
    <w:rsid w:val="00A84C65"/>
    <w:rsid w:val="00A84EB7"/>
    <w:rsid w:val="00A86ECF"/>
    <w:rsid w:val="00A872A4"/>
    <w:rsid w:val="00A90237"/>
    <w:rsid w:val="00A90392"/>
    <w:rsid w:val="00A9042A"/>
    <w:rsid w:val="00A90997"/>
    <w:rsid w:val="00A927FA"/>
    <w:rsid w:val="00A9300E"/>
    <w:rsid w:val="00A9318F"/>
    <w:rsid w:val="00A93361"/>
    <w:rsid w:val="00A9345B"/>
    <w:rsid w:val="00A93B5E"/>
    <w:rsid w:val="00A941E0"/>
    <w:rsid w:val="00A94B60"/>
    <w:rsid w:val="00A94D45"/>
    <w:rsid w:val="00A952B8"/>
    <w:rsid w:val="00A95DE9"/>
    <w:rsid w:val="00A965A0"/>
    <w:rsid w:val="00A9749A"/>
    <w:rsid w:val="00AA07B0"/>
    <w:rsid w:val="00AA14AF"/>
    <w:rsid w:val="00AA1CE4"/>
    <w:rsid w:val="00AA2D2C"/>
    <w:rsid w:val="00AA3491"/>
    <w:rsid w:val="00AA3618"/>
    <w:rsid w:val="00AA383D"/>
    <w:rsid w:val="00AA3CB6"/>
    <w:rsid w:val="00AA3DD4"/>
    <w:rsid w:val="00AA42D5"/>
    <w:rsid w:val="00AA6721"/>
    <w:rsid w:val="00AA6838"/>
    <w:rsid w:val="00AA78D2"/>
    <w:rsid w:val="00AB0014"/>
    <w:rsid w:val="00AB096A"/>
    <w:rsid w:val="00AB134F"/>
    <w:rsid w:val="00AB17AA"/>
    <w:rsid w:val="00AB1864"/>
    <w:rsid w:val="00AB1927"/>
    <w:rsid w:val="00AB2529"/>
    <w:rsid w:val="00AB26DE"/>
    <w:rsid w:val="00AB4151"/>
    <w:rsid w:val="00AB4585"/>
    <w:rsid w:val="00AB5221"/>
    <w:rsid w:val="00AB55B5"/>
    <w:rsid w:val="00AB5E79"/>
    <w:rsid w:val="00AB60AA"/>
    <w:rsid w:val="00AC052F"/>
    <w:rsid w:val="00AC173D"/>
    <w:rsid w:val="00AC281A"/>
    <w:rsid w:val="00AC37EC"/>
    <w:rsid w:val="00AC39D3"/>
    <w:rsid w:val="00AC3D0A"/>
    <w:rsid w:val="00AC44BC"/>
    <w:rsid w:val="00AC4E4D"/>
    <w:rsid w:val="00AC5389"/>
    <w:rsid w:val="00AC5D8E"/>
    <w:rsid w:val="00AC62AE"/>
    <w:rsid w:val="00AC6CDE"/>
    <w:rsid w:val="00AC747A"/>
    <w:rsid w:val="00AD061C"/>
    <w:rsid w:val="00AD1BE7"/>
    <w:rsid w:val="00AD21CC"/>
    <w:rsid w:val="00AD224F"/>
    <w:rsid w:val="00AD3FF3"/>
    <w:rsid w:val="00AD4570"/>
    <w:rsid w:val="00AD55CD"/>
    <w:rsid w:val="00AE0FC8"/>
    <w:rsid w:val="00AE292E"/>
    <w:rsid w:val="00AE3138"/>
    <w:rsid w:val="00AE387D"/>
    <w:rsid w:val="00AE39E2"/>
    <w:rsid w:val="00AE46B2"/>
    <w:rsid w:val="00AE46E0"/>
    <w:rsid w:val="00AE48C8"/>
    <w:rsid w:val="00AE4BEE"/>
    <w:rsid w:val="00AE58D6"/>
    <w:rsid w:val="00AE6405"/>
    <w:rsid w:val="00AE78FE"/>
    <w:rsid w:val="00AF138E"/>
    <w:rsid w:val="00AF15BD"/>
    <w:rsid w:val="00AF15D1"/>
    <w:rsid w:val="00AF22FC"/>
    <w:rsid w:val="00AF3AE3"/>
    <w:rsid w:val="00AF56C6"/>
    <w:rsid w:val="00AF5A12"/>
    <w:rsid w:val="00AF6962"/>
    <w:rsid w:val="00B0104B"/>
    <w:rsid w:val="00B02815"/>
    <w:rsid w:val="00B0382D"/>
    <w:rsid w:val="00B04607"/>
    <w:rsid w:val="00B04B9E"/>
    <w:rsid w:val="00B0546D"/>
    <w:rsid w:val="00B07132"/>
    <w:rsid w:val="00B07F48"/>
    <w:rsid w:val="00B1036B"/>
    <w:rsid w:val="00B1037F"/>
    <w:rsid w:val="00B10FDC"/>
    <w:rsid w:val="00B11184"/>
    <w:rsid w:val="00B11BA3"/>
    <w:rsid w:val="00B1318C"/>
    <w:rsid w:val="00B1329C"/>
    <w:rsid w:val="00B137D6"/>
    <w:rsid w:val="00B13A1B"/>
    <w:rsid w:val="00B13CE7"/>
    <w:rsid w:val="00B14930"/>
    <w:rsid w:val="00B14C33"/>
    <w:rsid w:val="00B14F7F"/>
    <w:rsid w:val="00B15207"/>
    <w:rsid w:val="00B1552F"/>
    <w:rsid w:val="00B15B22"/>
    <w:rsid w:val="00B16BBE"/>
    <w:rsid w:val="00B16DF5"/>
    <w:rsid w:val="00B20100"/>
    <w:rsid w:val="00B20514"/>
    <w:rsid w:val="00B21CD8"/>
    <w:rsid w:val="00B22054"/>
    <w:rsid w:val="00B22927"/>
    <w:rsid w:val="00B24945"/>
    <w:rsid w:val="00B25009"/>
    <w:rsid w:val="00B251C2"/>
    <w:rsid w:val="00B25DC7"/>
    <w:rsid w:val="00B2692C"/>
    <w:rsid w:val="00B269AF"/>
    <w:rsid w:val="00B27016"/>
    <w:rsid w:val="00B30468"/>
    <w:rsid w:val="00B31765"/>
    <w:rsid w:val="00B3195A"/>
    <w:rsid w:val="00B31D09"/>
    <w:rsid w:val="00B320D3"/>
    <w:rsid w:val="00B32C11"/>
    <w:rsid w:val="00B3339B"/>
    <w:rsid w:val="00B348C9"/>
    <w:rsid w:val="00B34B84"/>
    <w:rsid w:val="00B34C76"/>
    <w:rsid w:val="00B34F34"/>
    <w:rsid w:val="00B350DF"/>
    <w:rsid w:val="00B37EA5"/>
    <w:rsid w:val="00B40536"/>
    <w:rsid w:val="00B40676"/>
    <w:rsid w:val="00B412E2"/>
    <w:rsid w:val="00B42691"/>
    <w:rsid w:val="00B42894"/>
    <w:rsid w:val="00B43E1E"/>
    <w:rsid w:val="00B440CF"/>
    <w:rsid w:val="00B44136"/>
    <w:rsid w:val="00B4481C"/>
    <w:rsid w:val="00B4722E"/>
    <w:rsid w:val="00B513B0"/>
    <w:rsid w:val="00B52371"/>
    <w:rsid w:val="00B525CE"/>
    <w:rsid w:val="00B52677"/>
    <w:rsid w:val="00B52702"/>
    <w:rsid w:val="00B54C11"/>
    <w:rsid w:val="00B55E47"/>
    <w:rsid w:val="00B572FC"/>
    <w:rsid w:val="00B57969"/>
    <w:rsid w:val="00B57B41"/>
    <w:rsid w:val="00B60DF5"/>
    <w:rsid w:val="00B60E42"/>
    <w:rsid w:val="00B617A2"/>
    <w:rsid w:val="00B61C56"/>
    <w:rsid w:val="00B63245"/>
    <w:rsid w:val="00B6387A"/>
    <w:rsid w:val="00B63B98"/>
    <w:rsid w:val="00B65127"/>
    <w:rsid w:val="00B6551C"/>
    <w:rsid w:val="00B657DB"/>
    <w:rsid w:val="00B6640A"/>
    <w:rsid w:val="00B66459"/>
    <w:rsid w:val="00B6655A"/>
    <w:rsid w:val="00B66E9F"/>
    <w:rsid w:val="00B67188"/>
    <w:rsid w:val="00B67233"/>
    <w:rsid w:val="00B70393"/>
    <w:rsid w:val="00B70CD6"/>
    <w:rsid w:val="00B71C9B"/>
    <w:rsid w:val="00B73011"/>
    <w:rsid w:val="00B74353"/>
    <w:rsid w:val="00B74466"/>
    <w:rsid w:val="00B769F3"/>
    <w:rsid w:val="00B76FA3"/>
    <w:rsid w:val="00B77698"/>
    <w:rsid w:val="00B800EA"/>
    <w:rsid w:val="00B80187"/>
    <w:rsid w:val="00B80BE7"/>
    <w:rsid w:val="00B80E8F"/>
    <w:rsid w:val="00B81B64"/>
    <w:rsid w:val="00B81C72"/>
    <w:rsid w:val="00B822BC"/>
    <w:rsid w:val="00B82773"/>
    <w:rsid w:val="00B82AF9"/>
    <w:rsid w:val="00B83886"/>
    <w:rsid w:val="00B83976"/>
    <w:rsid w:val="00B839FF"/>
    <w:rsid w:val="00B840BF"/>
    <w:rsid w:val="00B8506A"/>
    <w:rsid w:val="00B85257"/>
    <w:rsid w:val="00B87EEC"/>
    <w:rsid w:val="00B9072C"/>
    <w:rsid w:val="00B91E65"/>
    <w:rsid w:val="00B93D37"/>
    <w:rsid w:val="00B93EB1"/>
    <w:rsid w:val="00B941A2"/>
    <w:rsid w:val="00B941DA"/>
    <w:rsid w:val="00B94565"/>
    <w:rsid w:val="00B95DEB"/>
    <w:rsid w:val="00B96A49"/>
    <w:rsid w:val="00B974F3"/>
    <w:rsid w:val="00BA0736"/>
    <w:rsid w:val="00BA0BA6"/>
    <w:rsid w:val="00BA0BB8"/>
    <w:rsid w:val="00BA0D6C"/>
    <w:rsid w:val="00BA1952"/>
    <w:rsid w:val="00BA21BD"/>
    <w:rsid w:val="00BA278F"/>
    <w:rsid w:val="00BA4F0B"/>
    <w:rsid w:val="00BA58DF"/>
    <w:rsid w:val="00BA7032"/>
    <w:rsid w:val="00BB0B05"/>
    <w:rsid w:val="00BB0BE0"/>
    <w:rsid w:val="00BB0CEE"/>
    <w:rsid w:val="00BB0EEA"/>
    <w:rsid w:val="00BB1B1C"/>
    <w:rsid w:val="00BB1D95"/>
    <w:rsid w:val="00BB1FA8"/>
    <w:rsid w:val="00BB3E0F"/>
    <w:rsid w:val="00BB3E9E"/>
    <w:rsid w:val="00BB446B"/>
    <w:rsid w:val="00BB5D2C"/>
    <w:rsid w:val="00BB6193"/>
    <w:rsid w:val="00BB61B5"/>
    <w:rsid w:val="00BB7F2F"/>
    <w:rsid w:val="00BC052B"/>
    <w:rsid w:val="00BC0825"/>
    <w:rsid w:val="00BC1288"/>
    <w:rsid w:val="00BC1E13"/>
    <w:rsid w:val="00BC2681"/>
    <w:rsid w:val="00BC4392"/>
    <w:rsid w:val="00BC4979"/>
    <w:rsid w:val="00BC524A"/>
    <w:rsid w:val="00BC5B97"/>
    <w:rsid w:val="00BC5E69"/>
    <w:rsid w:val="00BC63BE"/>
    <w:rsid w:val="00BD18DE"/>
    <w:rsid w:val="00BD3CA4"/>
    <w:rsid w:val="00BD3D5E"/>
    <w:rsid w:val="00BD493A"/>
    <w:rsid w:val="00BD511C"/>
    <w:rsid w:val="00BD641D"/>
    <w:rsid w:val="00BD69A9"/>
    <w:rsid w:val="00BD6A5A"/>
    <w:rsid w:val="00BD7709"/>
    <w:rsid w:val="00BD7D1B"/>
    <w:rsid w:val="00BD7DE7"/>
    <w:rsid w:val="00BE1AA2"/>
    <w:rsid w:val="00BE2D36"/>
    <w:rsid w:val="00BE3405"/>
    <w:rsid w:val="00BE44B5"/>
    <w:rsid w:val="00BE4E80"/>
    <w:rsid w:val="00BE69DD"/>
    <w:rsid w:val="00BE7572"/>
    <w:rsid w:val="00BE796D"/>
    <w:rsid w:val="00BF15D9"/>
    <w:rsid w:val="00BF1B74"/>
    <w:rsid w:val="00BF1D17"/>
    <w:rsid w:val="00BF21ED"/>
    <w:rsid w:val="00BF2E44"/>
    <w:rsid w:val="00BF396A"/>
    <w:rsid w:val="00BF4CBD"/>
    <w:rsid w:val="00BF506E"/>
    <w:rsid w:val="00BF5E72"/>
    <w:rsid w:val="00BF60F9"/>
    <w:rsid w:val="00BF6151"/>
    <w:rsid w:val="00BF61F0"/>
    <w:rsid w:val="00BF6634"/>
    <w:rsid w:val="00BF66B6"/>
    <w:rsid w:val="00BF6F27"/>
    <w:rsid w:val="00BF7D09"/>
    <w:rsid w:val="00C004A1"/>
    <w:rsid w:val="00C00540"/>
    <w:rsid w:val="00C03435"/>
    <w:rsid w:val="00C03516"/>
    <w:rsid w:val="00C0373C"/>
    <w:rsid w:val="00C0387F"/>
    <w:rsid w:val="00C04925"/>
    <w:rsid w:val="00C04A31"/>
    <w:rsid w:val="00C05FEA"/>
    <w:rsid w:val="00C0705C"/>
    <w:rsid w:val="00C07A37"/>
    <w:rsid w:val="00C10964"/>
    <w:rsid w:val="00C11020"/>
    <w:rsid w:val="00C123EE"/>
    <w:rsid w:val="00C14DD6"/>
    <w:rsid w:val="00C157EA"/>
    <w:rsid w:val="00C158A3"/>
    <w:rsid w:val="00C158EE"/>
    <w:rsid w:val="00C1617C"/>
    <w:rsid w:val="00C16F6B"/>
    <w:rsid w:val="00C17C44"/>
    <w:rsid w:val="00C20936"/>
    <w:rsid w:val="00C20B21"/>
    <w:rsid w:val="00C2143C"/>
    <w:rsid w:val="00C2182D"/>
    <w:rsid w:val="00C220CE"/>
    <w:rsid w:val="00C237CC"/>
    <w:rsid w:val="00C245C4"/>
    <w:rsid w:val="00C251E2"/>
    <w:rsid w:val="00C25312"/>
    <w:rsid w:val="00C269DB"/>
    <w:rsid w:val="00C26F7C"/>
    <w:rsid w:val="00C305F7"/>
    <w:rsid w:val="00C3180E"/>
    <w:rsid w:val="00C32980"/>
    <w:rsid w:val="00C34B3C"/>
    <w:rsid w:val="00C365F9"/>
    <w:rsid w:val="00C36719"/>
    <w:rsid w:val="00C367E6"/>
    <w:rsid w:val="00C40B34"/>
    <w:rsid w:val="00C42658"/>
    <w:rsid w:val="00C435FD"/>
    <w:rsid w:val="00C44D29"/>
    <w:rsid w:val="00C46696"/>
    <w:rsid w:val="00C469A6"/>
    <w:rsid w:val="00C47D32"/>
    <w:rsid w:val="00C501A8"/>
    <w:rsid w:val="00C50DA7"/>
    <w:rsid w:val="00C519E3"/>
    <w:rsid w:val="00C51A80"/>
    <w:rsid w:val="00C52413"/>
    <w:rsid w:val="00C528B4"/>
    <w:rsid w:val="00C5344D"/>
    <w:rsid w:val="00C53D86"/>
    <w:rsid w:val="00C53F3E"/>
    <w:rsid w:val="00C5439F"/>
    <w:rsid w:val="00C54A7F"/>
    <w:rsid w:val="00C55130"/>
    <w:rsid w:val="00C56119"/>
    <w:rsid w:val="00C56716"/>
    <w:rsid w:val="00C56872"/>
    <w:rsid w:val="00C56F7B"/>
    <w:rsid w:val="00C57D8C"/>
    <w:rsid w:val="00C61739"/>
    <w:rsid w:val="00C61EA9"/>
    <w:rsid w:val="00C62566"/>
    <w:rsid w:val="00C62CE1"/>
    <w:rsid w:val="00C62D7D"/>
    <w:rsid w:val="00C63576"/>
    <w:rsid w:val="00C63897"/>
    <w:rsid w:val="00C6414A"/>
    <w:rsid w:val="00C64990"/>
    <w:rsid w:val="00C64A02"/>
    <w:rsid w:val="00C65C33"/>
    <w:rsid w:val="00C67CD9"/>
    <w:rsid w:val="00C70893"/>
    <w:rsid w:val="00C709EB"/>
    <w:rsid w:val="00C70C2B"/>
    <w:rsid w:val="00C7134E"/>
    <w:rsid w:val="00C721F2"/>
    <w:rsid w:val="00C7317C"/>
    <w:rsid w:val="00C739BA"/>
    <w:rsid w:val="00C74AB0"/>
    <w:rsid w:val="00C75047"/>
    <w:rsid w:val="00C75F30"/>
    <w:rsid w:val="00C762C1"/>
    <w:rsid w:val="00C76879"/>
    <w:rsid w:val="00C802ED"/>
    <w:rsid w:val="00C80C22"/>
    <w:rsid w:val="00C80C77"/>
    <w:rsid w:val="00C80D3C"/>
    <w:rsid w:val="00C81F8F"/>
    <w:rsid w:val="00C8211B"/>
    <w:rsid w:val="00C82909"/>
    <w:rsid w:val="00C836A0"/>
    <w:rsid w:val="00C84E11"/>
    <w:rsid w:val="00C84EE5"/>
    <w:rsid w:val="00C85700"/>
    <w:rsid w:val="00C857E5"/>
    <w:rsid w:val="00C85ED9"/>
    <w:rsid w:val="00C86272"/>
    <w:rsid w:val="00C8635F"/>
    <w:rsid w:val="00C86822"/>
    <w:rsid w:val="00C86C86"/>
    <w:rsid w:val="00C87854"/>
    <w:rsid w:val="00C87D10"/>
    <w:rsid w:val="00C91E78"/>
    <w:rsid w:val="00C91ED7"/>
    <w:rsid w:val="00C91F8C"/>
    <w:rsid w:val="00C923B5"/>
    <w:rsid w:val="00C92B91"/>
    <w:rsid w:val="00C959EB"/>
    <w:rsid w:val="00C95ECB"/>
    <w:rsid w:val="00C96B16"/>
    <w:rsid w:val="00C97CD7"/>
    <w:rsid w:val="00C97D63"/>
    <w:rsid w:val="00C97E44"/>
    <w:rsid w:val="00CA0FB1"/>
    <w:rsid w:val="00CA12CB"/>
    <w:rsid w:val="00CA15DD"/>
    <w:rsid w:val="00CA25A8"/>
    <w:rsid w:val="00CA3607"/>
    <w:rsid w:val="00CA544D"/>
    <w:rsid w:val="00CA55D4"/>
    <w:rsid w:val="00CA563D"/>
    <w:rsid w:val="00CA65C2"/>
    <w:rsid w:val="00CA7F21"/>
    <w:rsid w:val="00CB0CA1"/>
    <w:rsid w:val="00CB0F81"/>
    <w:rsid w:val="00CB1016"/>
    <w:rsid w:val="00CB16FE"/>
    <w:rsid w:val="00CB1A36"/>
    <w:rsid w:val="00CB1A60"/>
    <w:rsid w:val="00CB2127"/>
    <w:rsid w:val="00CB269F"/>
    <w:rsid w:val="00CB2CE7"/>
    <w:rsid w:val="00CB2D9A"/>
    <w:rsid w:val="00CB3589"/>
    <w:rsid w:val="00CB458A"/>
    <w:rsid w:val="00CB4816"/>
    <w:rsid w:val="00CB4E62"/>
    <w:rsid w:val="00CB4FCC"/>
    <w:rsid w:val="00CB653B"/>
    <w:rsid w:val="00CC2126"/>
    <w:rsid w:val="00CC2E42"/>
    <w:rsid w:val="00CC30A9"/>
    <w:rsid w:val="00CC3B88"/>
    <w:rsid w:val="00CC4671"/>
    <w:rsid w:val="00CC4934"/>
    <w:rsid w:val="00CC4F93"/>
    <w:rsid w:val="00CC516C"/>
    <w:rsid w:val="00CC5364"/>
    <w:rsid w:val="00CC5780"/>
    <w:rsid w:val="00CC6511"/>
    <w:rsid w:val="00CC66F7"/>
    <w:rsid w:val="00CC6E22"/>
    <w:rsid w:val="00CC71BB"/>
    <w:rsid w:val="00CC7FA8"/>
    <w:rsid w:val="00CD0F69"/>
    <w:rsid w:val="00CD13E8"/>
    <w:rsid w:val="00CD2E97"/>
    <w:rsid w:val="00CD377B"/>
    <w:rsid w:val="00CD580D"/>
    <w:rsid w:val="00CD63D2"/>
    <w:rsid w:val="00CD660D"/>
    <w:rsid w:val="00CD6FF8"/>
    <w:rsid w:val="00CD70B2"/>
    <w:rsid w:val="00CE02DE"/>
    <w:rsid w:val="00CE0B2A"/>
    <w:rsid w:val="00CE10C8"/>
    <w:rsid w:val="00CE264F"/>
    <w:rsid w:val="00CE2CF1"/>
    <w:rsid w:val="00CE2F6B"/>
    <w:rsid w:val="00CE32A1"/>
    <w:rsid w:val="00CE3EEE"/>
    <w:rsid w:val="00CE4EEC"/>
    <w:rsid w:val="00CE578F"/>
    <w:rsid w:val="00CE58D2"/>
    <w:rsid w:val="00CE5F7A"/>
    <w:rsid w:val="00CE5FEC"/>
    <w:rsid w:val="00CE7283"/>
    <w:rsid w:val="00CE75EF"/>
    <w:rsid w:val="00CF03AC"/>
    <w:rsid w:val="00CF181F"/>
    <w:rsid w:val="00CF1CAA"/>
    <w:rsid w:val="00CF2F93"/>
    <w:rsid w:val="00CF3139"/>
    <w:rsid w:val="00CF3F26"/>
    <w:rsid w:val="00CF492F"/>
    <w:rsid w:val="00CF6711"/>
    <w:rsid w:val="00CF7BA8"/>
    <w:rsid w:val="00D00913"/>
    <w:rsid w:val="00D00E1B"/>
    <w:rsid w:val="00D016C3"/>
    <w:rsid w:val="00D01B2D"/>
    <w:rsid w:val="00D01B62"/>
    <w:rsid w:val="00D01DF2"/>
    <w:rsid w:val="00D0230E"/>
    <w:rsid w:val="00D03886"/>
    <w:rsid w:val="00D03A74"/>
    <w:rsid w:val="00D043FA"/>
    <w:rsid w:val="00D0442D"/>
    <w:rsid w:val="00D046DD"/>
    <w:rsid w:val="00D04AE9"/>
    <w:rsid w:val="00D0530B"/>
    <w:rsid w:val="00D05A21"/>
    <w:rsid w:val="00D065D9"/>
    <w:rsid w:val="00D0726A"/>
    <w:rsid w:val="00D120DD"/>
    <w:rsid w:val="00D12B2E"/>
    <w:rsid w:val="00D131E5"/>
    <w:rsid w:val="00D14885"/>
    <w:rsid w:val="00D15D62"/>
    <w:rsid w:val="00D15FC9"/>
    <w:rsid w:val="00D162AB"/>
    <w:rsid w:val="00D162C4"/>
    <w:rsid w:val="00D176D5"/>
    <w:rsid w:val="00D177E6"/>
    <w:rsid w:val="00D17E61"/>
    <w:rsid w:val="00D20078"/>
    <w:rsid w:val="00D20CC3"/>
    <w:rsid w:val="00D20E68"/>
    <w:rsid w:val="00D220A4"/>
    <w:rsid w:val="00D221BB"/>
    <w:rsid w:val="00D22602"/>
    <w:rsid w:val="00D23066"/>
    <w:rsid w:val="00D23716"/>
    <w:rsid w:val="00D2460F"/>
    <w:rsid w:val="00D24A6C"/>
    <w:rsid w:val="00D251B3"/>
    <w:rsid w:val="00D25610"/>
    <w:rsid w:val="00D2617D"/>
    <w:rsid w:val="00D267A2"/>
    <w:rsid w:val="00D26E62"/>
    <w:rsid w:val="00D27581"/>
    <w:rsid w:val="00D27C0E"/>
    <w:rsid w:val="00D30369"/>
    <w:rsid w:val="00D317F6"/>
    <w:rsid w:val="00D32551"/>
    <w:rsid w:val="00D32700"/>
    <w:rsid w:val="00D327FC"/>
    <w:rsid w:val="00D333A4"/>
    <w:rsid w:val="00D335C8"/>
    <w:rsid w:val="00D34525"/>
    <w:rsid w:val="00D3466F"/>
    <w:rsid w:val="00D35F92"/>
    <w:rsid w:val="00D36A02"/>
    <w:rsid w:val="00D3767D"/>
    <w:rsid w:val="00D37E47"/>
    <w:rsid w:val="00D41C12"/>
    <w:rsid w:val="00D42915"/>
    <w:rsid w:val="00D43816"/>
    <w:rsid w:val="00D4426E"/>
    <w:rsid w:val="00D4580B"/>
    <w:rsid w:val="00D47159"/>
    <w:rsid w:val="00D47ED5"/>
    <w:rsid w:val="00D518CC"/>
    <w:rsid w:val="00D51AB7"/>
    <w:rsid w:val="00D51AEC"/>
    <w:rsid w:val="00D51B4F"/>
    <w:rsid w:val="00D528D0"/>
    <w:rsid w:val="00D53645"/>
    <w:rsid w:val="00D546E1"/>
    <w:rsid w:val="00D55C4A"/>
    <w:rsid w:val="00D569C4"/>
    <w:rsid w:val="00D57C3A"/>
    <w:rsid w:val="00D61072"/>
    <w:rsid w:val="00D6186B"/>
    <w:rsid w:val="00D62DB2"/>
    <w:rsid w:val="00D63F61"/>
    <w:rsid w:val="00D64469"/>
    <w:rsid w:val="00D64641"/>
    <w:rsid w:val="00D646AC"/>
    <w:rsid w:val="00D64D4A"/>
    <w:rsid w:val="00D669CE"/>
    <w:rsid w:val="00D674E4"/>
    <w:rsid w:val="00D702F6"/>
    <w:rsid w:val="00D70398"/>
    <w:rsid w:val="00D70548"/>
    <w:rsid w:val="00D709F1"/>
    <w:rsid w:val="00D7128F"/>
    <w:rsid w:val="00D7185A"/>
    <w:rsid w:val="00D73020"/>
    <w:rsid w:val="00D74383"/>
    <w:rsid w:val="00D74C15"/>
    <w:rsid w:val="00D754A0"/>
    <w:rsid w:val="00D754EB"/>
    <w:rsid w:val="00D75D2A"/>
    <w:rsid w:val="00D761B6"/>
    <w:rsid w:val="00D7730F"/>
    <w:rsid w:val="00D8025D"/>
    <w:rsid w:val="00D80B95"/>
    <w:rsid w:val="00D812EF"/>
    <w:rsid w:val="00D813F0"/>
    <w:rsid w:val="00D81B80"/>
    <w:rsid w:val="00D828DA"/>
    <w:rsid w:val="00D82B38"/>
    <w:rsid w:val="00D82BE7"/>
    <w:rsid w:val="00D82D54"/>
    <w:rsid w:val="00D832BD"/>
    <w:rsid w:val="00D83B7F"/>
    <w:rsid w:val="00D84F8E"/>
    <w:rsid w:val="00D854D5"/>
    <w:rsid w:val="00D85578"/>
    <w:rsid w:val="00D85F7E"/>
    <w:rsid w:val="00D940F0"/>
    <w:rsid w:val="00D948F8"/>
    <w:rsid w:val="00D95118"/>
    <w:rsid w:val="00D953BB"/>
    <w:rsid w:val="00D96784"/>
    <w:rsid w:val="00D96B63"/>
    <w:rsid w:val="00D97231"/>
    <w:rsid w:val="00D97396"/>
    <w:rsid w:val="00D97468"/>
    <w:rsid w:val="00D97DBF"/>
    <w:rsid w:val="00DA0441"/>
    <w:rsid w:val="00DA0CEB"/>
    <w:rsid w:val="00DA0FAD"/>
    <w:rsid w:val="00DA1073"/>
    <w:rsid w:val="00DA1212"/>
    <w:rsid w:val="00DA1BF2"/>
    <w:rsid w:val="00DA1E39"/>
    <w:rsid w:val="00DA3039"/>
    <w:rsid w:val="00DA3A4C"/>
    <w:rsid w:val="00DA48A6"/>
    <w:rsid w:val="00DA4E1D"/>
    <w:rsid w:val="00DA6415"/>
    <w:rsid w:val="00DA69F7"/>
    <w:rsid w:val="00DA7622"/>
    <w:rsid w:val="00DB092D"/>
    <w:rsid w:val="00DB168D"/>
    <w:rsid w:val="00DB34E3"/>
    <w:rsid w:val="00DB3E75"/>
    <w:rsid w:val="00DB436F"/>
    <w:rsid w:val="00DB448A"/>
    <w:rsid w:val="00DB5BA5"/>
    <w:rsid w:val="00DB61A1"/>
    <w:rsid w:val="00DB6C07"/>
    <w:rsid w:val="00DC0AC0"/>
    <w:rsid w:val="00DC1B20"/>
    <w:rsid w:val="00DC25D6"/>
    <w:rsid w:val="00DC294B"/>
    <w:rsid w:val="00DC30FD"/>
    <w:rsid w:val="00DC325E"/>
    <w:rsid w:val="00DC48E5"/>
    <w:rsid w:val="00DC4AB7"/>
    <w:rsid w:val="00DC5962"/>
    <w:rsid w:val="00DC5ECE"/>
    <w:rsid w:val="00DC65E2"/>
    <w:rsid w:val="00DC66D4"/>
    <w:rsid w:val="00DC6967"/>
    <w:rsid w:val="00DC7A06"/>
    <w:rsid w:val="00DD094D"/>
    <w:rsid w:val="00DD134B"/>
    <w:rsid w:val="00DD1914"/>
    <w:rsid w:val="00DD1EDE"/>
    <w:rsid w:val="00DD225E"/>
    <w:rsid w:val="00DD2414"/>
    <w:rsid w:val="00DD26DB"/>
    <w:rsid w:val="00DD298D"/>
    <w:rsid w:val="00DD34E6"/>
    <w:rsid w:val="00DD3A5C"/>
    <w:rsid w:val="00DD3ACF"/>
    <w:rsid w:val="00DD6D0A"/>
    <w:rsid w:val="00DE00F2"/>
    <w:rsid w:val="00DE021F"/>
    <w:rsid w:val="00DE027E"/>
    <w:rsid w:val="00DE04B2"/>
    <w:rsid w:val="00DE07CF"/>
    <w:rsid w:val="00DE0FDE"/>
    <w:rsid w:val="00DE2D91"/>
    <w:rsid w:val="00DE4721"/>
    <w:rsid w:val="00DE4A62"/>
    <w:rsid w:val="00DE57BE"/>
    <w:rsid w:val="00DE5DC3"/>
    <w:rsid w:val="00DE61DF"/>
    <w:rsid w:val="00DE65CB"/>
    <w:rsid w:val="00DE6720"/>
    <w:rsid w:val="00DE7CE8"/>
    <w:rsid w:val="00DE7D85"/>
    <w:rsid w:val="00DE7EC0"/>
    <w:rsid w:val="00DF0F43"/>
    <w:rsid w:val="00DF0F5D"/>
    <w:rsid w:val="00DF1F14"/>
    <w:rsid w:val="00DF1FB9"/>
    <w:rsid w:val="00DF24D8"/>
    <w:rsid w:val="00DF2A97"/>
    <w:rsid w:val="00DF2CD5"/>
    <w:rsid w:val="00DF2D96"/>
    <w:rsid w:val="00DF488E"/>
    <w:rsid w:val="00DF5C2A"/>
    <w:rsid w:val="00DF6230"/>
    <w:rsid w:val="00DF6AE0"/>
    <w:rsid w:val="00DF6E28"/>
    <w:rsid w:val="00DF7E94"/>
    <w:rsid w:val="00E005EC"/>
    <w:rsid w:val="00E0065E"/>
    <w:rsid w:val="00E00ADA"/>
    <w:rsid w:val="00E00CF0"/>
    <w:rsid w:val="00E018A0"/>
    <w:rsid w:val="00E0313A"/>
    <w:rsid w:val="00E034AF"/>
    <w:rsid w:val="00E03A8E"/>
    <w:rsid w:val="00E03D15"/>
    <w:rsid w:val="00E04A81"/>
    <w:rsid w:val="00E056B1"/>
    <w:rsid w:val="00E05CA9"/>
    <w:rsid w:val="00E07FA3"/>
    <w:rsid w:val="00E1020F"/>
    <w:rsid w:val="00E10769"/>
    <w:rsid w:val="00E11671"/>
    <w:rsid w:val="00E11700"/>
    <w:rsid w:val="00E11C04"/>
    <w:rsid w:val="00E12EFE"/>
    <w:rsid w:val="00E137B4"/>
    <w:rsid w:val="00E13FD3"/>
    <w:rsid w:val="00E14D8F"/>
    <w:rsid w:val="00E152A5"/>
    <w:rsid w:val="00E155EE"/>
    <w:rsid w:val="00E15661"/>
    <w:rsid w:val="00E1578E"/>
    <w:rsid w:val="00E16765"/>
    <w:rsid w:val="00E16D61"/>
    <w:rsid w:val="00E17D1B"/>
    <w:rsid w:val="00E207BF"/>
    <w:rsid w:val="00E20D64"/>
    <w:rsid w:val="00E213B3"/>
    <w:rsid w:val="00E22E9F"/>
    <w:rsid w:val="00E243E3"/>
    <w:rsid w:val="00E24C63"/>
    <w:rsid w:val="00E24FD5"/>
    <w:rsid w:val="00E2515A"/>
    <w:rsid w:val="00E251AF"/>
    <w:rsid w:val="00E25E82"/>
    <w:rsid w:val="00E261DD"/>
    <w:rsid w:val="00E268AB"/>
    <w:rsid w:val="00E273EC"/>
    <w:rsid w:val="00E30A9F"/>
    <w:rsid w:val="00E311CE"/>
    <w:rsid w:val="00E318A9"/>
    <w:rsid w:val="00E318BE"/>
    <w:rsid w:val="00E31C57"/>
    <w:rsid w:val="00E31FDA"/>
    <w:rsid w:val="00E32987"/>
    <w:rsid w:val="00E32DD9"/>
    <w:rsid w:val="00E33304"/>
    <w:rsid w:val="00E3346D"/>
    <w:rsid w:val="00E338E1"/>
    <w:rsid w:val="00E33AA9"/>
    <w:rsid w:val="00E345B1"/>
    <w:rsid w:val="00E35313"/>
    <w:rsid w:val="00E35408"/>
    <w:rsid w:val="00E35C88"/>
    <w:rsid w:val="00E35FC9"/>
    <w:rsid w:val="00E363F6"/>
    <w:rsid w:val="00E36B5D"/>
    <w:rsid w:val="00E36FB8"/>
    <w:rsid w:val="00E37C00"/>
    <w:rsid w:val="00E419FD"/>
    <w:rsid w:val="00E41AF6"/>
    <w:rsid w:val="00E42CD5"/>
    <w:rsid w:val="00E433E8"/>
    <w:rsid w:val="00E43A7B"/>
    <w:rsid w:val="00E442D5"/>
    <w:rsid w:val="00E44505"/>
    <w:rsid w:val="00E450E2"/>
    <w:rsid w:val="00E4517B"/>
    <w:rsid w:val="00E45E85"/>
    <w:rsid w:val="00E472FE"/>
    <w:rsid w:val="00E47748"/>
    <w:rsid w:val="00E47E8E"/>
    <w:rsid w:val="00E50D22"/>
    <w:rsid w:val="00E518E2"/>
    <w:rsid w:val="00E52C5F"/>
    <w:rsid w:val="00E52D1E"/>
    <w:rsid w:val="00E53512"/>
    <w:rsid w:val="00E535C6"/>
    <w:rsid w:val="00E53AF4"/>
    <w:rsid w:val="00E54805"/>
    <w:rsid w:val="00E548A9"/>
    <w:rsid w:val="00E54A8B"/>
    <w:rsid w:val="00E5534C"/>
    <w:rsid w:val="00E5555A"/>
    <w:rsid w:val="00E558DD"/>
    <w:rsid w:val="00E566E9"/>
    <w:rsid w:val="00E578BE"/>
    <w:rsid w:val="00E60ADA"/>
    <w:rsid w:val="00E621F2"/>
    <w:rsid w:val="00E629A3"/>
    <w:rsid w:val="00E662F4"/>
    <w:rsid w:val="00E67019"/>
    <w:rsid w:val="00E67B5B"/>
    <w:rsid w:val="00E70192"/>
    <w:rsid w:val="00E70286"/>
    <w:rsid w:val="00E71654"/>
    <w:rsid w:val="00E71715"/>
    <w:rsid w:val="00E718EE"/>
    <w:rsid w:val="00E71EBF"/>
    <w:rsid w:val="00E7242C"/>
    <w:rsid w:val="00E732D9"/>
    <w:rsid w:val="00E73367"/>
    <w:rsid w:val="00E739F6"/>
    <w:rsid w:val="00E750F2"/>
    <w:rsid w:val="00E75609"/>
    <w:rsid w:val="00E75628"/>
    <w:rsid w:val="00E75770"/>
    <w:rsid w:val="00E75997"/>
    <w:rsid w:val="00E75ACA"/>
    <w:rsid w:val="00E77064"/>
    <w:rsid w:val="00E77395"/>
    <w:rsid w:val="00E778E7"/>
    <w:rsid w:val="00E80A0A"/>
    <w:rsid w:val="00E8162D"/>
    <w:rsid w:val="00E8353F"/>
    <w:rsid w:val="00E83598"/>
    <w:rsid w:val="00E83793"/>
    <w:rsid w:val="00E83BB3"/>
    <w:rsid w:val="00E83E12"/>
    <w:rsid w:val="00E8439D"/>
    <w:rsid w:val="00E846DA"/>
    <w:rsid w:val="00E84A7F"/>
    <w:rsid w:val="00E8539D"/>
    <w:rsid w:val="00E85463"/>
    <w:rsid w:val="00E855FA"/>
    <w:rsid w:val="00E85785"/>
    <w:rsid w:val="00E8626E"/>
    <w:rsid w:val="00E86580"/>
    <w:rsid w:val="00E86724"/>
    <w:rsid w:val="00E868B3"/>
    <w:rsid w:val="00E86A67"/>
    <w:rsid w:val="00E870AD"/>
    <w:rsid w:val="00E87690"/>
    <w:rsid w:val="00E90EB8"/>
    <w:rsid w:val="00E9160D"/>
    <w:rsid w:val="00E916AD"/>
    <w:rsid w:val="00E91EAF"/>
    <w:rsid w:val="00E92641"/>
    <w:rsid w:val="00E92FC5"/>
    <w:rsid w:val="00E9449D"/>
    <w:rsid w:val="00E97388"/>
    <w:rsid w:val="00E9758F"/>
    <w:rsid w:val="00EA0058"/>
    <w:rsid w:val="00EA2402"/>
    <w:rsid w:val="00EA39C1"/>
    <w:rsid w:val="00EA5C41"/>
    <w:rsid w:val="00EA7B5A"/>
    <w:rsid w:val="00EB04C3"/>
    <w:rsid w:val="00EB0722"/>
    <w:rsid w:val="00EB156D"/>
    <w:rsid w:val="00EB1D87"/>
    <w:rsid w:val="00EB1E8A"/>
    <w:rsid w:val="00EB297F"/>
    <w:rsid w:val="00EB3430"/>
    <w:rsid w:val="00EB41CF"/>
    <w:rsid w:val="00EC0027"/>
    <w:rsid w:val="00EC0AD3"/>
    <w:rsid w:val="00EC0FAF"/>
    <w:rsid w:val="00EC14F6"/>
    <w:rsid w:val="00EC2321"/>
    <w:rsid w:val="00EC29B1"/>
    <w:rsid w:val="00EC3464"/>
    <w:rsid w:val="00EC3830"/>
    <w:rsid w:val="00EC45C8"/>
    <w:rsid w:val="00EC4A2A"/>
    <w:rsid w:val="00EC6422"/>
    <w:rsid w:val="00EC7727"/>
    <w:rsid w:val="00EC7E42"/>
    <w:rsid w:val="00ED1DC6"/>
    <w:rsid w:val="00ED3A57"/>
    <w:rsid w:val="00ED40C5"/>
    <w:rsid w:val="00ED5D6C"/>
    <w:rsid w:val="00ED7750"/>
    <w:rsid w:val="00ED78C4"/>
    <w:rsid w:val="00EE0D75"/>
    <w:rsid w:val="00EE1137"/>
    <w:rsid w:val="00EE1B35"/>
    <w:rsid w:val="00EE1E6A"/>
    <w:rsid w:val="00EE2D0B"/>
    <w:rsid w:val="00EE2E06"/>
    <w:rsid w:val="00EE3F20"/>
    <w:rsid w:val="00EE48DC"/>
    <w:rsid w:val="00EE56D2"/>
    <w:rsid w:val="00EE6C1A"/>
    <w:rsid w:val="00EE6DD9"/>
    <w:rsid w:val="00EE7311"/>
    <w:rsid w:val="00EE7755"/>
    <w:rsid w:val="00EF1151"/>
    <w:rsid w:val="00EF229B"/>
    <w:rsid w:val="00EF24ED"/>
    <w:rsid w:val="00EF35CA"/>
    <w:rsid w:val="00EF479E"/>
    <w:rsid w:val="00EF4B5B"/>
    <w:rsid w:val="00EF5A18"/>
    <w:rsid w:val="00EF64DB"/>
    <w:rsid w:val="00EF76D1"/>
    <w:rsid w:val="00F0015E"/>
    <w:rsid w:val="00F0031A"/>
    <w:rsid w:val="00F00A57"/>
    <w:rsid w:val="00F00B23"/>
    <w:rsid w:val="00F00C65"/>
    <w:rsid w:val="00F01AC5"/>
    <w:rsid w:val="00F01E8C"/>
    <w:rsid w:val="00F03F48"/>
    <w:rsid w:val="00F0455E"/>
    <w:rsid w:val="00F04C2B"/>
    <w:rsid w:val="00F04C7A"/>
    <w:rsid w:val="00F04D20"/>
    <w:rsid w:val="00F04EEC"/>
    <w:rsid w:val="00F056E5"/>
    <w:rsid w:val="00F06438"/>
    <w:rsid w:val="00F06632"/>
    <w:rsid w:val="00F07B5B"/>
    <w:rsid w:val="00F07F65"/>
    <w:rsid w:val="00F106FC"/>
    <w:rsid w:val="00F1088F"/>
    <w:rsid w:val="00F112AC"/>
    <w:rsid w:val="00F11373"/>
    <w:rsid w:val="00F124DE"/>
    <w:rsid w:val="00F132EB"/>
    <w:rsid w:val="00F13AA2"/>
    <w:rsid w:val="00F13CCF"/>
    <w:rsid w:val="00F144C9"/>
    <w:rsid w:val="00F1464D"/>
    <w:rsid w:val="00F16309"/>
    <w:rsid w:val="00F166FD"/>
    <w:rsid w:val="00F16DD1"/>
    <w:rsid w:val="00F17920"/>
    <w:rsid w:val="00F17E80"/>
    <w:rsid w:val="00F20DD5"/>
    <w:rsid w:val="00F21376"/>
    <w:rsid w:val="00F2286B"/>
    <w:rsid w:val="00F23673"/>
    <w:rsid w:val="00F23CC2"/>
    <w:rsid w:val="00F2496D"/>
    <w:rsid w:val="00F2594C"/>
    <w:rsid w:val="00F26EE0"/>
    <w:rsid w:val="00F27965"/>
    <w:rsid w:val="00F27CC5"/>
    <w:rsid w:val="00F30E45"/>
    <w:rsid w:val="00F32260"/>
    <w:rsid w:val="00F34CCE"/>
    <w:rsid w:val="00F35C65"/>
    <w:rsid w:val="00F418D8"/>
    <w:rsid w:val="00F41FF1"/>
    <w:rsid w:val="00F42B9C"/>
    <w:rsid w:val="00F4352D"/>
    <w:rsid w:val="00F43FF6"/>
    <w:rsid w:val="00F444D5"/>
    <w:rsid w:val="00F4561C"/>
    <w:rsid w:val="00F463F3"/>
    <w:rsid w:val="00F46768"/>
    <w:rsid w:val="00F479FA"/>
    <w:rsid w:val="00F47D8E"/>
    <w:rsid w:val="00F5108D"/>
    <w:rsid w:val="00F52102"/>
    <w:rsid w:val="00F5522F"/>
    <w:rsid w:val="00F55526"/>
    <w:rsid w:val="00F55DEB"/>
    <w:rsid w:val="00F56D0B"/>
    <w:rsid w:val="00F571D9"/>
    <w:rsid w:val="00F57476"/>
    <w:rsid w:val="00F57783"/>
    <w:rsid w:val="00F609D5"/>
    <w:rsid w:val="00F61240"/>
    <w:rsid w:val="00F619F8"/>
    <w:rsid w:val="00F6238B"/>
    <w:rsid w:val="00F62796"/>
    <w:rsid w:val="00F64327"/>
    <w:rsid w:val="00F64344"/>
    <w:rsid w:val="00F659BB"/>
    <w:rsid w:val="00F67016"/>
    <w:rsid w:val="00F67711"/>
    <w:rsid w:val="00F678AD"/>
    <w:rsid w:val="00F70846"/>
    <w:rsid w:val="00F70A61"/>
    <w:rsid w:val="00F70E76"/>
    <w:rsid w:val="00F724E0"/>
    <w:rsid w:val="00F72723"/>
    <w:rsid w:val="00F72BC7"/>
    <w:rsid w:val="00F74501"/>
    <w:rsid w:val="00F759AA"/>
    <w:rsid w:val="00F772C5"/>
    <w:rsid w:val="00F77E3F"/>
    <w:rsid w:val="00F80517"/>
    <w:rsid w:val="00F81663"/>
    <w:rsid w:val="00F82962"/>
    <w:rsid w:val="00F83361"/>
    <w:rsid w:val="00F83490"/>
    <w:rsid w:val="00F83982"/>
    <w:rsid w:val="00F83CD6"/>
    <w:rsid w:val="00F84FC2"/>
    <w:rsid w:val="00F85394"/>
    <w:rsid w:val="00F86A7B"/>
    <w:rsid w:val="00F90691"/>
    <w:rsid w:val="00F93DFC"/>
    <w:rsid w:val="00F93F62"/>
    <w:rsid w:val="00F94201"/>
    <w:rsid w:val="00F94423"/>
    <w:rsid w:val="00F96490"/>
    <w:rsid w:val="00F96CB3"/>
    <w:rsid w:val="00F97202"/>
    <w:rsid w:val="00F97A20"/>
    <w:rsid w:val="00FA0B67"/>
    <w:rsid w:val="00FA0F79"/>
    <w:rsid w:val="00FA2096"/>
    <w:rsid w:val="00FA3408"/>
    <w:rsid w:val="00FA39A7"/>
    <w:rsid w:val="00FA3B30"/>
    <w:rsid w:val="00FA531E"/>
    <w:rsid w:val="00FA5557"/>
    <w:rsid w:val="00FA5B4A"/>
    <w:rsid w:val="00FA5C1F"/>
    <w:rsid w:val="00FA5D2C"/>
    <w:rsid w:val="00FA5E1E"/>
    <w:rsid w:val="00FA6290"/>
    <w:rsid w:val="00FA65A2"/>
    <w:rsid w:val="00FA6F70"/>
    <w:rsid w:val="00FB13C7"/>
    <w:rsid w:val="00FB1B7D"/>
    <w:rsid w:val="00FB1E1B"/>
    <w:rsid w:val="00FB2540"/>
    <w:rsid w:val="00FB2814"/>
    <w:rsid w:val="00FB2FCC"/>
    <w:rsid w:val="00FB3A92"/>
    <w:rsid w:val="00FB3D86"/>
    <w:rsid w:val="00FB4320"/>
    <w:rsid w:val="00FB5969"/>
    <w:rsid w:val="00FB66EB"/>
    <w:rsid w:val="00FB7280"/>
    <w:rsid w:val="00FB72C5"/>
    <w:rsid w:val="00FB7D20"/>
    <w:rsid w:val="00FC110E"/>
    <w:rsid w:val="00FC147E"/>
    <w:rsid w:val="00FC1F5D"/>
    <w:rsid w:val="00FC284E"/>
    <w:rsid w:val="00FC289A"/>
    <w:rsid w:val="00FC29B9"/>
    <w:rsid w:val="00FC30EA"/>
    <w:rsid w:val="00FC379F"/>
    <w:rsid w:val="00FC3EF9"/>
    <w:rsid w:val="00FC5D5F"/>
    <w:rsid w:val="00FC6043"/>
    <w:rsid w:val="00FC76D2"/>
    <w:rsid w:val="00FC7F0C"/>
    <w:rsid w:val="00FD215A"/>
    <w:rsid w:val="00FD23FC"/>
    <w:rsid w:val="00FD2427"/>
    <w:rsid w:val="00FD2912"/>
    <w:rsid w:val="00FD46AA"/>
    <w:rsid w:val="00FD5344"/>
    <w:rsid w:val="00FD54F1"/>
    <w:rsid w:val="00FD5EFA"/>
    <w:rsid w:val="00FE05D6"/>
    <w:rsid w:val="00FE0640"/>
    <w:rsid w:val="00FE16B0"/>
    <w:rsid w:val="00FE1FBC"/>
    <w:rsid w:val="00FE22B8"/>
    <w:rsid w:val="00FE237E"/>
    <w:rsid w:val="00FE2706"/>
    <w:rsid w:val="00FE4378"/>
    <w:rsid w:val="00FE464D"/>
    <w:rsid w:val="00FE58AA"/>
    <w:rsid w:val="00FE61C8"/>
    <w:rsid w:val="00FE64C2"/>
    <w:rsid w:val="00FE6547"/>
    <w:rsid w:val="00FF1082"/>
    <w:rsid w:val="00FF1EBB"/>
    <w:rsid w:val="00FF2FA0"/>
    <w:rsid w:val="00FF3200"/>
    <w:rsid w:val="00FF451D"/>
    <w:rsid w:val="00FF50D9"/>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fillcolor="white">
      <v:fill color="white"/>
      <v:textbox inset="5.85pt,.7pt,5.85pt,.7pt"/>
    </o:shapedefaults>
    <o:shapelayout v:ext="edit">
      <o:idmap v:ext="edit" data="1"/>
    </o:shapelayout>
  </w:shapeDefaults>
  <w:decimalSymbol w:val="."/>
  <w:listSeparator w:val=","/>
  <w15:chartTrackingRefBased/>
  <w15:docId w15:val="{A0C1317D-1B23-4C40-8463-109408D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lang w:val="x-none" w:eastAsia="x-none"/>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paragraph" w:styleId="ad">
    <w:name w:val="List Paragraph"/>
    <w:basedOn w:val="a"/>
    <w:uiPriority w:val="34"/>
    <w:qFormat/>
    <w:rsid w:val="000942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7504">
      <w:bodyDiv w:val="1"/>
      <w:marLeft w:val="0"/>
      <w:marRight w:val="0"/>
      <w:marTop w:val="0"/>
      <w:marBottom w:val="0"/>
      <w:divBdr>
        <w:top w:val="none" w:sz="0" w:space="0" w:color="auto"/>
        <w:left w:val="none" w:sz="0" w:space="0" w:color="auto"/>
        <w:bottom w:val="none" w:sz="0" w:space="0" w:color="auto"/>
        <w:right w:val="none" w:sz="0" w:space="0" w:color="auto"/>
      </w:divBdr>
      <w:divsChild>
        <w:div w:id="1452286224">
          <w:marLeft w:val="0"/>
          <w:marRight w:val="0"/>
          <w:marTop w:val="0"/>
          <w:marBottom w:val="0"/>
          <w:divBdr>
            <w:top w:val="none" w:sz="0" w:space="0" w:color="auto"/>
            <w:left w:val="none" w:sz="0" w:space="0" w:color="auto"/>
            <w:bottom w:val="none" w:sz="0" w:space="0" w:color="auto"/>
            <w:right w:val="none" w:sz="0" w:space="0" w:color="auto"/>
          </w:divBdr>
          <w:divsChild>
            <w:div w:id="123891205">
              <w:marLeft w:val="0"/>
              <w:marRight w:val="0"/>
              <w:marTop w:val="0"/>
              <w:marBottom w:val="0"/>
              <w:divBdr>
                <w:top w:val="none" w:sz="0" w:space="0" w:color="auto"/>
                <w:left w:val="none" w:sz="0" w:space="0" w:color="auto"/>
                <w:bottom w:val="none" w:sz="0" w:space="0" w:color="auto"/>
                <w:right w:val="none" w:sz="0" w:space="0" w:color="auto"/>
              </w:divBdr>
              <w:divsChild>
                <w:div w:id="1351495106">
                  <w:marLeft w:val="0"/>
                  <w:marRight w:val="0"/>
                  <w:marTop w:val="0"/>
                  <w:marBottom w:val="0"/>
                  <w:divBdr>
                    <w:top w:val="none" w:sz="0" w:space="0" w:color="auto"/>
                    <w:left w:val="none" w:sz="0" w:space="0" w:color="auto"/>
                    <w:bottom w:val="none" w:sz="0" w:space="0" w:color="auto"/>
                    <w:right w:val="none" w:sz="0" w:space="0" w:color="auto"/>
                  </w:divBdr>
                  <w:divsChild>
                    <w:div w:id="201526786">
                      <w:marLeft w:val="480"/>
                      <w:marRight w:val="0"/>
                      <w:marTop w:val="0"/>
                      <w:marBottom w:val="0"/>
                      <w:divBdr>
                        <w:top w:val="none" w:sz="0" w:space="0" w:color="auto"/>
                        <w:left w:val="none" w:sz="0" w:space="0" w:color="auto"/>
                        <w:bottom w:val="none" w:sz="0" w:space="0" w:color="auto"/>
                        <w:right w:val="none" w:sz="0" w:space="0" w:color="auto"/>
                      </w:divBdr>
                    </w:div>
                    <w:div w:id="764034583">
                      <w:marLeft w:val="480"/>
                      <w:marRight w:val="0"/>
                      <w:marTop w:val="0"/>
                      <w:marBottom w:val="0"/>
                      <w:divBdr>
                        <w:top w:val="none" w:sz="0" w:space="0" w:color="auto"/>
                        <w:left w:val="none" w:sz="0" w:space="0" w:color="auto"/>
                        <w:bottom w:val="none" w:sz="0" w:space="0" w:color="auto"/>
                        <w:right w:val="none" w:sz="0" w:space="0" w:color="auto"/>
                      </w:divBdr>
                    </w:div>
                    <w:div w:id="1029259437">
                      <w:marLeft w:val="480"/>
                      <w:marRight w:val="0"/>
                      <w:marTop w:val="0"/>
                      <w:marBottom w:val="0"/>
                      <w:divBdr>
                        <w:top w:val="none" w:sz="0" w:space="0" w:color="auto"/>
                        <w:left w:val="none" w:sz="0" w:space="0" w:color="auto"/>
                        <w:bottom w:val="none" w:sz="0" w:space="0" w:color="auto"/>
                        <w:right w:val="none" w:sz="0" w:space="0" w:color="auto"/>
                      </w:divBdr>
                    </w:div>
                    <w:div w:id="1180122881">
                      <w:marLeft w:val="240"/>
                      <w:marRight w:val="0"/>
                      <w:marTop w:val="0"/>
                      <w:marBottom w:val="0"/>
                      <w:divBdr>
                        <w:top w:val="none" w:sz="0" w:space="0" w:color="auto"/>
                        <w:left w:val="none" w:sz="0" w:space="0" w:color="auto"/>
                        <w:bottom w:val="none" w:sz="0" w:space="0" w:color="auto"/>
                        <w:right w:val="none" w:sz="0" w:space="0" w:color="auto"/>
                      </w:divBdr>
                    </w:div>
                    <w:div w:id="1567455753">
                      <w:marLeft w:val="240"/>
                      <w:marRight w:val="0"/>
                      <w:marTop w:val="0"/>
                      <w:marBottom w:val="0"/>
                      <w:divBdr>
                        <w:top w:val="none" w:sz="0" w:space="0" w:color="auto"/>
                        <w:left w:val="none" w:sz="0" w:space="0" w:color="auto"/>
                        <w:bottom w:val="none" w:sz="0" w:space="0" w:color="auto"/>
                        <w:right w:val="none" w:sz="0" w:space="0" w:color="auto"/>
                      </w:divBdr>
                    </w:div>
                    <w:div w:id="1615938560">
                      <w:marLeft w:val="480"/>
                      <w:marRight w:val="0"/>
                      <w:marTop w:val="0"/>
                      <w:marBottom w:val="0"/>
                      <w:divBdr>
                        <w:top w:val="none" w:sz="0" w:space="0" w:color="auto"/>
                        <w:left w:val="none" w:sz="0" w:space="0" w:color="auto"/>
                        <w:bottom w:val="none" w:sz="0" w:space="0" w:color="auto"/>
                        <w:right w:val="none" w:sz="0" w:space="0" w:color="auto"/>
                      </w:divBdr>
                    </w:div>
                    <w:div w:id="1745452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0531">
      <w:bodyDiv w:val="1"/>
      <w:marLeft w:val="0"/>
      <w:marRight w:val="0"/>
      <w:marTop w:val="0"/>
      <w:marBottom w:val="0"/>
      <w:divBdr>
        <w:top w:val="none" w:sz="0" w:space="0" w:color="auto"/>
        <w:left w:val="none" w:sz="0" w:space="0" w:color="auto"/>
        <w:bottom w:val="none" w:sz="0" w:space="0" w:color="auto"/>
        <w:right w:val="none" w:sz="0" w:space="0" w:color="auto"/>
      </w:divBdr>
      <w:divsChild>
        <w:div w:id="42021835">
          <w:marLeft w:val="0"/>
          <w:marRight w:val="0"/>
          <w:marTop w:val="0"/>
          <w:marBottom w:val="0"/>
          <w:divBdr>
            <w:top w:val="none" w:sz="0" w:space="0" w:color="auto"/>
            <w:left w:val="none" w:sz="0" w:space="0" w:color="auto"/>
            <w:bottom w:val="none" w:sz="0" w:space="0" w:color="auto"/>
            <w:right w:val="none" w:sz="0" w:space="0" w:color="auto"/>
          </w:divBdr>
          <w:divsChild>
            <w:div w:id="902718608">
              <w:marLeft w:val="0"/>
              <w:marRight w:val="0"/>
              <w:marTop w:val="0"/>
              <w:marBottom w:val="0"/>
              <w:divBdr>
                <w:top w:val="none" w:sz="0" w:space="0" w:color="auto"/>
                <w:left w:val="none" w:sz="0" w:space="0" w:color="auto"/>
                <w:bottom w:val="none" w:sz="0" w:space="0" w:color="auto"/>
                <w:right w:val="none" w:sz="0" w:space="0" w:color="auto"/>
              </w:divBdr>
              <w:divsChild>
                <w:div w:id="715276804">
                  <w:marLeft w:val="0"/>
                  <w:marRight w:val="0"/>
                  <w:marTop w:val="0"/>
                  <w:marBottom w:val="0"/>
                  <w:divBdr>
                    <w:top w:val="none" w:sz="0" w:space="0" w:color="auto"/>
                    <w:left w:val="none" w:sz="0" w:space="0" w:color="auto"/>
                    <w:bottom w:val="none" w:sz="0" w:space="0" w:color="auto"/>
                    <w:right w:val="none" w:sz="0" w:space="0" w:color="auto"/>
                  </w:divBdr>
                  <w:divsChild>
                    <w:div w:id="168375726">
                      <w:marLeft w:val="720"/>
                      <w:marRight w:val="0"/>
                      <w:marTop w:val="0"/>
                      <w:marBottom w:val="0"/>
                      <w:divBdr>
                        <w:top w:val="none" w:sz="0" w:space="0" w:color="auto"/>
                        <w:left w:val="none" w:sz="0" w:space="0" w:color="auto"/>
                        <w:bottom w:val="none" w:sz="0" w:space="0" w:color="auto"/>
                        <w:right w:val="none" w:sz="0" w:space="0" w:color="auto"/>
                      </w:divBdr>
                    </w:div>
                    <w:div w:id="313486875">
                      <w:marLeft w:val="720"/>
                      <w:marRight w:val="0"/>
                      <w:marTop w:val="0"/>
                      <w:marBottom w:val="0"/>
                      <w:divBdr>
                        <w:top w:val="none" w:sz="0" w:space="0" w:color="auto"/>
                        <w:left w:val="none" w:sz="0" w:space="0" w:color="auto"/>
                        <w:bottom w:val="none" w:sz="0" w:space="0" w:color="auto"/>
                        <w:right w:val="none" w:sz="0" w:space="0" w:color="auto"/>
                      </w:divBdr>
                    </w:div>
                    <w:div w:id="474374258">
                      <w:marLeft w:val="720"/>
                      <w:marRight w:val="0"/>
                      <w:marTop w:val="0"/>
                      <w:marBottom w:val="0"/>
                      <w:divBdr>
                        <w:top w:val="none" w:sz="0" w:space="0" w:color="auto"/>
                        <w:left w:val="none" w:sz="0" w:space="0" w:color="auto"/>
                        <w:bottom w:val="none" w:sz="0" w:space="0" w:color="auto"/>
                        <w:right w:val="none" w:sz="0" w:space="0" w:color="auto"/>
                      </w:divBdr>
                    </w:div>
                    <w:div w:id="555816161">
                      <w:marLeft w:val="720"/>
                      <w:marRight w:val="0"/>
                      <w:marTop w:val="0"/>
                      <w:marBottom w:val="0"/>
                      <w:divBdr>
                        <w:top w:val="none" w:sz="0" w:space="0" w:color="auto"/>
                        <w:left w:val="none" w:sz="0" w:space="0" w:color="auto"/>
                        <w:bottom w:val="none" w:sz="0" w:space="0" w:color="auto"/>
                        <w:right w:val="none" w:sz="0" w:space="0" w:color="auto"/>
                      </w:divBdr>
                    </w:div>
                    <w:div w:id="639382362">
                      <w:marLeft w:val="480"/>
                      <w:marRight w:val="0"/>
                      <w:marTop w:val="0"/>
                      <w:marBottom w:val="0"/>
                      <w:divBdr>
                        <w:top w:val="none" w:sz="0" w:space="0" w:color="auto"/>
                        <w:left w:val="none" w:sz="0" w:space="0" w:color="auto"/>
                        <w:bottom w:val="none" w:sz="0" w:space="0" w:color="auto"/>
                        <w:right w:val="none" w:sz="0" w:space="0" w:color="auto"/>
                      </w:divBdr>
                    </w:div>
                    <w:div w:id="649411247">
                      <w:marLeft w:val="720"/>
                      <w:marRight w:val="0"/>
                      <w:marTop w:val="0"/>
                      <w:marBottom w:val="0"/>
                      <w:divBdr>
                        <w:top w:val="none" w:sz="0" w:space="0" w:color="auto"/>
                        <w:left w:val="none" w:sz="0" w:space="0" w:color="auto"/>
                        <w:bottom w:val="none" w:sz="0" w:space="0" w:color="auto"/>
                        <w:right w:val="none" w:sz="0" w:space="0" w:color="auto"/>
                      </w:divBdr>
                    </w:div>
                    <w:div w:id="669212255">
                      <w:marLeft w:val="720"/>
                      <w:marRight w:val="0"/>
                      <w:marTop w:val="0"/>
                      <w:marBottom w:val="0"/>
                      <w:divBdr>
                        <w:top w:val="none" w:sz="0" w:space="0" w:color="auto"/>
                        <w:left w:val="none" w:sz="0" w:space="0" w:color="auto"/>
                        <w:bottom w:val="none" w:sz="0" w:space="0" w:color="auto"/>
                        <w:right w:val="none" w:sz="0" w:space="0" w:color="auto"/>
                      </w:divBdr>
                    </w:div>
                    <w:div w:id="753671663">
                      <w:marLeft w:val="480"/>
                      <w:marRight w:val="0"/>
                      <w:marTop w:val="0"/>
                      <w:marBottom w:val="0"/>
                      <w:divBdr>
                        <w:top w:val="none" w:sz="0" w:space="0" w:color="auto"/>
                        <w:left w:val="none" w:sz="0" w:space="0" w:color="auto"/>
                        <w:bottom w:val="none" w:sz="0" w:space="0" w:color="auto"/>
                        <w:right w:val="none" w:sz="0" w:space="0" w:color="auto"/>
                      </w:divBdr>
                    </w:div>
                    <w:div w:id="842165473">
                      <w:marLeft w:val="960"/>
                      <w:marRight w:val="0"/>
                      <w:marTop w:val="0"/>
                      <w:marBottom w:val="0"/>
                      <w:divBdr>
                        <w:top w:val="none" w:sz="0" w:space="0" w:color="auto"/>
                        <w:left w:val="none" w:sz="0" w:space="0" w:color="auto"/>
                        <w:bottom w:val="none" w:sz="0" w:space="0" w:color="auto"/>
                        <w:right w:val="none" w:sz="0" w:space="0" w:color="auto"/>
                      </w:divBdr>
                    </w:div>
                    <w:div w:id="1471092628">
                      <w:marLeft w:val="720"/>
                      <w:marRight w:val="0"/>
                      <w:marTop w:val="0"/>
                      <w:marBottom w:val="0"/>
                      <w:divBdr>
                        <w:top w:val="none" w:sz="0" w:space="0" w:color="auto"/>
                        <w:left w:val="none" w:sz="0" w:space="0" w:color="auto"/>
                        <w:bottom w:val="none" w:sz="0" w:space="0" w:color="auto"/>
                        <w:right w:val="none" w:sz="0" w:space="0" w:color="auto"/>
                      </w:divBdr>
                    </w:div>
                    <w:div w:id="1688947351">
                      <w:marLeft w:val="720"/>
                      <w:marRight w:val="0"/>
                      <w:marTop w:val="0"/>
                      <w:marBottom w:val="0"/>
                      <w:divBdr>
                        <w:top w:val="none" w:sz="0" w:space="0" w:color="auto"/>
                        <w:left w:val="none" w:sz="0" w:space="0" w:color="auto"/>
                        <w:bottom w:val="none" w:sz="0" w:space="0" w:color="auto"/>
                        <w:right w:val="none" w:sz="0" w:space="0" w:color="auto"/>
                      </w:divBdr>
                    </w:div>
                    <w:div w:id="172787487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2303">
      <w:bodyDiv w:val="1"/>
      <w:marLeft w:val="0"/>
      <w:marRight w:val="0"/>
      <w:marTop w:val="0"/>
      <w:marBottom w:val="0"/>
      <w:divBdr>
        <w:top w:val="none" w:sz="0" w:space="0" w:color="auto"/>
        <w:left w:val="none" w:sz="0" w:space="0" w:color="auto"/>
        <w:bottom w:val="none" w:sz="0" w:space="0" w:color="auto"/>
        <w:right w:val="none" w:sz="0" w:space="0" w:color="auto"/>
      </w:divBdr>
      <w:divsChild>
        <w:div w:id="802894298">
          <w:marLeft w:val="0"/>
          <w:marRight w:val="0"/>
          <w:marTop w:val="0"/>
          <w:marBottom w:val="0"/>
          <w:divBdr>
            <w:top w:val="none" w:sz="0" w:space="0" w:color="auto"/>
            <w:left w:val="none" w:sz="0" w:space="0" w:color="auto"/>
            <w:bottom w:val="none" w:sz="0" w:space="0" w:color="auto"/>
            <w:right w:val="none" w:sz="0" w:space="0" w:color="auto"/>
          </w:divBdr>
          <w:divsChild>
            <w:div w:id="1291323701">
              <w:marLeft w:val="0"/>
              <w:marRight w:val="0"/>
              <w:marTop w:val="0"/>
              <w:marBottom w:val="0"/>
              <w:divBdr>
                <w:top w:val="none" w:sz="0" w:space="0" w:color="auto"/>
                <w:left w:val="none" w:sz="0" w:space="0" w:color="auto"/>
                <w:bottom w:val="none" w:sz="0" w:space="0" w:color="auto"/>
                <w:right w:val="none" w:sz="0" w:space="0" w:color="auto"/>
              </w:divBdr>
              <w:divsChild>
                <w:div w:id="881750646">
                  <w:marLeft w:val="0"/>
                  <w:marRight w:val="0"/>
                  <w:marTop w:val="0"/>
                  <w:marBottom w:val="0"/>
                  <w:divBdr>
                    <w:top w:val="none" w:sz="0" w:space="0" w:color="auto"/>
                    <w:left w:val="none" w:sz="0" w:space="0" w:color="auto"/>
                    <w:bottom w:val="none" w:sz="0" w:space="0" w:color="auto"/>
                    <w:right w:val="none" w:sz="0" w:space="0" w:color="auto"/>
                  </w:divBdr>
                  <w:divsChild>
                    <w:div w:id="659625930">
                      <w:marLeft w:val="480"/>
                      <w:marRight w:val="0"/>
                      <w:marTop w:val="0"/>
                      <w:marBottom w:val="0"/>
                      <w:divBdr>
                        <w:top w:val="none" w:sz="0" w:space="0" w:color="auto"/>
                        <w:left w:val="none" w:sz="0" w:space="0" w:color="auto"/>
                        <w:bottom w:val="none" w:sz="0" w:space="0" w:color="auto"/>
                        <w:right w:val="none" w:sz="0" w:space="0" w:color="auto"/>
                      </w:divBdr>
                    </w:div>
                    <w:div w:id="857502803">
                      <w:marLeft w:val="480"/>
                      <w:marRight w:val="0"/>
                      <w:marTop w:val="0"/>
                      <w:marBottom w:val="0"/>
                      <w:divBdr>
                        <w:top w:val="none" w:sz="0" w:space="0" w:color="auto"/>
                        <w:left w:val="none" w:sz="0" w:space="0" w:color="auto"/>
                        <w:bottom w:val="none" w:sz="0" w:space="0" w:color="auto"/>
                        <w:right w:val="none" w:sz="0" w:space="0" w:color="auto"/>
                      </w:divBdr>
                    </w:div>
                    <w:div w:id="1079474999">
                      <w:marLeft w:val="480"/>
                      <w:marRight w:val="0"/>
                      <w:marTop w:val="0"/>
                      <w:marBottom w:val="0"/>
                      <w:divBdr>
                        <w:top w:val="none" w:sz="0" w:space="0" w:color="auto"/>
                        <w:left w:val="none" w:sz="0" w:space="0" w:color="auto"/>
                        <w:bottom w:val="none" w:sz="0" w:space="0" w:color="auto"/>
                        <w:right w:val="none" w:sz="0" w:space="0" w:color="auto"/>
                      </w:divBdr>
                    </w:div>
                    <w:div w:id="1863476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81676772">
      <w:bodyDiv w:val="1"/>
      <w:marLeft w:val="0"/>
      <w:marRight w:val="0"/>
      <w:marTop w:val="0"/>
      <w:marBottom w:val="0"/>
      <w:divBdr>
        <w:top w:val="none" w:sz="0" w:space="0" w:color="auto"/>
        <w:left w:val="none" w:sz="0" w:space="0" w:color="auto"/>
        <w:bottom w:val="none" w:sz="0" w:space="0" w:color="auto"/>
        <w:right w:val="none" w:sz="0" w:space="0" w:color="auto"/>
      </w:divBdr>
      <w:divsChild>
        <w:div w:id="1910262866">
          <w:marLeft w:val="0"/>
          <w:marRight w:val="0"/>
          <w:marTop w:val="0"/>
          <w:marBottom w:val="0"/>
          <w:divBdr>
            <w:top w:val="none" w:sz="0" w:space="0" w:color="auto"/>
            <w:left w:val="none" w:sz="0" w:space="0" w:color="auto"/>
            <w:bottom w:val="none" w:sz="0" w:space="0" w:color="auto"/>
            <w:right w:val="none" w:sz="0" w:space="0" w:color="auto"/>
          </w:divBdr>
          <w:divsChild>
            <w:div w:id="2040473626">
              <w:marLeft w:val="0"/>
              <w:marRight w:val="0"/>
              <w:marTop w:val="0"/>
              <w:marBottom w:val="0"/>
              <w:divBdr>
                <w:top w:val="none" w:sz="0" w:space="0" w:color="auto"/>
                <w:left w:val="none" w:sz="0" w:space="0" w:color="auto"/>
                <w:bottom w:val="none" w:sz="0" w:space="0" w:color="auto"/>
                <w:right w:val="none" w:sz="0" w:space="0" w:color="auto"/>
              </w:divBdr>
              <w:divsChild>
                <w:div w:id="1189028276">
                  <w:marLeft w:val="0"/>
                  <w:marRight w:val="0"/>
                  <w:marTop w:val="0"/>
                  <w:marBottom w:val="0"/>
                  <w:divBdr>
                    <w:top w:val="none" w:sz="0" w:space="0" w:color="auto"/>
                    <w:left w:val="none" w:sz="0" w:space="0" w:color="auto"/>
                    <w:bottom w:val="none" w:sz="0" w:space="0" w:color="auto"/>
                    <w:right w:val="none" w:sz="0" w:space="0" w:color="auto"/>
                  </w:divBdr>
                  <w:divsChild>
                    <w:div w:id="753161908">
                      <w:marLeft w:val="480"/>
                      <w:marRight w:val="0"/>
                      <w:marTop w:val="0"/>
                      <w:marBottom w:val="0"/>
                      <w:divBdr>
                        <w:top w:val="none" w:sz="0" w:space="0" w:color="auto"/>
                        <w:left w:val="none" w:sz="0" w:space="0" w:color="auto"/>
                        <w:bottom w:val="none" w:sz="0" w:space="0" w:color="auto"/>
                        <w:right w:val="none" w:sz="0" w:space="0" w:color="auto"/>
                      </w:divBdr>
                    </w:div>
                    <w:div w:id="1552109348">
                      <w:marLeft w:val="480"/>
                      <w:marRight w:val="0"/>
                      <w:marTop w:val="0"/>
                      <w:marBottom w:val="0"/>
                      <w:divBdr>
                        <w:top w:val="none" w:sz="0" w:space="0" w:color="auto"/>
                        <w:left w:val="none" w:sz="0" w:space="0" w:color="auto"/>
                        <w:bottom w:val="none" w:sz="0" w:space="0" w:color="auto"/>
                        <w:right w:val="none" w:sz="0" w:space="0" w:color="auto"/>
                      </w:divBdr>
                    </w:div>
                    <w:div w:id="1603294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6520">
      <w:bodyDiv w:val="1"/>
      <w:marLeft w:val="0"/>
      <w:marRight w:val="0"/>
      <w:marTop w:val="0"/>
      <w:marBottom w:val="0"/>
      <w:divBdr>
        <w:top w:val="none" w:sz="0" w:space="0" w:color="auto"/>
        <w:left w:val="none" w:sz="0" w:space="0" w:color="auto"/>
        <w:bottom w:val="none" w:sz="0" w:space="0" w:color="auto"/>
        <w:right w:val="none" w:sz="0" w:space="0" w:color="auto"/>
      </w:divBdr>
      <w:divsChild>
        <w:div w:id="518659394">
          <w:marLeft w:val="0"/>
          <w:marRight w:val="0"/>
          <w:marTop w:val="0"/>
          <w:marBottom w:val="0"/>
          <w:divBdr>
            <w:top w:val="none" w:sz="0" w:space="0" w:color="auto"/>
            <w:left w:val="none" w:sz="0" w:space="0" w:color="auto"/>
            <w:bottom w:val="none" w:sz="0" w:space="0" w:color="auto"/>
            <w:right w:val="none" w:sz="0" w:space="0" w:color="auto"/>
          </w:divBdr>
          <w:divsChild>
            <w:div w:id="259457452">
              <w:marLeft w:val="0"/>
              <w:marRight w:val="0"/>
              <w:marTop w:val="0"/>
              <w:marBottom w:val="0"/>
              <w:divBdr>
                <w:top w:val="none" w:sz="0" w:space="0" w:color="auto"/>
                <w:left w:val="none" w:sz="0" w:space="0" w:color="auto"/>
                <w:bottom w:val="none" w:sz="0" w:space="0" w:color="auto"/>
                <w:right w:val="none" w:sz="0" w:space="0" w:color="auto"/>
              </w:divBdr>
              <w:divsChild>
                <w:div w:id="439181219">
                  <w:marLeft w:val="0"/>
                  <w:marRight w:val="0"/>
                  <w:marTop w:val="0"/>
                  <w:marBottom w:val="0"/>
                  <w:divBdr>
                    <w:top w:val="none" w:sz="0" w:space="0" w:color="auto"/>
                    <w:left w:val="none" w:sz="0" w:space="0" w:color="auto"/>
                    <w:bottom w:val="none" w:sz="0" w:space="0" w:color="auto"/>
                    <w:right w:val="none" w:sz="0" w:space="0" w:color="auto"/>
                  </w:divBdr>
                  <w:divsChild>
                    <w:div w:id="267854557">
                      <w:marLeft w:val="480"/>
                      <w:marRight w:val="0"/>
                      <w:marTop w:val="0"/>
                      <w:marBottom w:val="0"/>
                      <w:divBdr>
                        <w:top w:val="none" w:sz="0" w:space="0" w:color="auto"/>
                        <w:left w:val="none" w:sz="0" w:space="0" w:color="auto"/>
                        <w:bottom w:val="none" w:sz="0" w:space="0" w:color="auto"/>
                        <w:right w:val="none" w:sz="0" w:space="0" w:color="auto"/>
                      </w:divBdr>
                    </w:div>
                    <w:div w:id="727415537">
                      <w:marLeft w:val="480"/>
                      <w:marRight w:val="0"/>
                      <w:marTop w:val="0"/>
                      <w:marBottom w:val="0"/>
                      <w:divBdr>
                        <w:top w:val="none" w:sz="0" w:space="0" w:color="auto"/>
                        <w:left w:val="none" w:sz="0" w:space="0" w:color="auto"/>
                        <w:bottom w:val="none" w:sz="0" w:space="0" w:color="auto"/>
                        <w:right w:val="none" w:sz="0" w:space="0" w:color="auto"/>
                      </w:divBdr>
                    </w:div>
                    <w:div w:id="1318220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3740">
      <w:bodyDiv w:val="1"/>
      <w:marLeft w:val="0"/>
      <w:marRight w:val="0"/>
      <w:marTop w:val="0"/>
      <w:marBottom w:val="0"/>
      <w:divBdr>
        <w:top w:val="none" w:sz="0" w:space="0" w:color="auto"/>
        <w:left w:val="none" w:sz="0" w:space="0" w:color="auto"/>
        <w:bottom w:val="none" w:sz="0" w:space="0" w:color="auto"/>
        <w:right w:val="none" w:sz="0" w:space="0" w:color="auto"/>
      </w:divBdr>
      <w:divsChild>
        <w:div w:id="1155221696">
          <w:marLeft w:val="0"/>
          <w:marRight w:val="0"/>
          <w:marTop w:val="0"/>
          <w:marBottom w:val="0"/>
          <w:divBdr>
            <w:top w:val="none" w:sz="0" w:space="0" w:color="auto"/>
            <w:left w:val="none" w:sz="0" w:space="0" w:color="auto"/>
            <w:bottom w:val="none" w:sz="0" w:space="0" w:color="auto"/>
            <w:right w:val="none" w:sz="0" w:space="0" w:color="auto"/>
          </w:divBdr>
          <w:divsChild>
            <w:div w:id="2141224747">
              <w:marLeft w:val="0"/>
              <w:marRight w:val="0"/>
              <w:marTop w:val="0"/>
              <w:marBottom w:val="0"/>
              <w:divBdr>
                <w:top w:val="none" w:sz="0" w:space="0" w:color="auto"/>
                <w:left w:val="none" w:sz="0" w:space="0" w:color="auto"/>
                <w:bottom w:val="none" w:sz="0" w:space="0" w:color="auto"/>
                <w:right w:val="none" w:sz="0" w:space="0" w:color="auto"/>
              </w:divBdr>
              <w:divsChild>
                <w:div w:id="2052147812">
                  <w:marLeft w:val="0"/>
                  <w:marRight w:val="0"/>
                  <w:marTop w:val="0"/>
                  <w:marBottom w:val="0"/>
                  <w:divBdr>
                    <w:top w:val="none" w:sz="0" w:space="0" w:color="auto"/>
                    <w:left w:val="none" w:sz="0" w:space="0" w:color="auto"/>
                    <w:bottom w:val="none" w:sz="0" w:space="0" w:color="auto"/>
                    <w:right w:val="none" w:sz="0" w:space="0" w:color="auto"/>
                  </w:divBdr>
                  <w:divsChild>
                    <w:div w:id="740714523">
                      <w:marLeft w:val="1200"/>
                      <w:marRight w:val="0"/>
                      <w:marTop w:val="0"/>
                      <w:marBottom w:val="0"/>
                      <w:divBdr>
                        <w:top w:val="none" w:sz="0" w:space="0" w:color="auto"/>
                        <w:left w:val="none" w:sz="0" w:space="0" w:color="auto"/>
                        <w:bottom w:val="none" w:sz="0" w:space="0" w:color="auto"/>
                        <w:right w:val="none" w:sz="0" w:space="0" w:color="auto"/>
                      </w:divBdr>
                    </w:div>
                    <w:div w:id="895968985">
                      <w:marLeft w:val="1200"/>
                      <w:marRight w:val="0"/>
                      <w:marTop w:val="0"/>
                      <w:marBottom w:val="0"/>
                      <w:divBdr>
                        <w:top w:val="none" w:sz="0" w:space="0" w:color="auto"/>
                        <w:left w:val="none" w:sz="0" w:space="0" w:color="auto"/>
                        <w:bottom w:val="none" w:sz="0" w:space="0" w:color="auto"/>
                        <w:right w:val="none" w:sz="0" w:space="0" w:color="auto"/>
                      </w:divBdr>
                    </w:div>
                    <w:div w:id="106779846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88435">
      <w:bodyDiv w:val="1"/>
      <w:marLeft w:val="0"/>
      <w:marRight w:val="0"/>
      <w:marTop w:val="0"/>
      <w:marBottom w:val="0"/>
      <w:divBdr>
        <w:top w:val="none" w:sz="0" w:space="0" w:color="auto"/>
        <w:left w:val="none" w:sz="0" w:space="0" w:color="auto"/>
        <w:bottom w:val="none" w:sz="0" w:space="0" w:color="auto"/>
        <w:right w:val="none" w:sz="0" w:space="0" w:color="auto"/>
      </w:divBdr>
      <w:divsChild>
        <w:div w:id="1717269229">
          <w:marLeft w:val="0"/>
          <w:marRight w:val="0"/>
          <w:marTop w:val="0"/>
          <w:marBottom w:val="0"/>
          <w:divBdr>
            <w:top w:val="none" w:sz="0" w:space="0" w:color="auto"/>
            <w:left w:val="none" w:sz="0" w:space="0" w:color="auto"/>
            <w:bottom w:val="none" w:sz="0" w:space="0" w:color="auto"/>
            <w:right w:val="none" w:sz="0" w:space="0" w:color="auto"/>
          </w:divBdr>
          <w:divsChild>
            <w:div w:id="1525826721">
              <w:marLeft w:val="0"/>
              <w:marRight w:val="0"/>
              <w:marTop w:val="0"/>
              <w:marBottom w:val="0"/>
              <w:divBdr>
                <w:top w:val="none" w:sz="0" w:space="0" w:color="auto"/>
                <w:left w:val="none" w:sz="0" w:space="0" w:color="auto"/>
                <w:bottom w:val="none" w:sz="0" w:space="0" w:color="auto"/>
                <w:right w:val="none" w:sz="0" w:space="0" w:color="auto"/>
              </w:divBdr>
              <w:divsChild>
                <w:div w:id="1216696361">
                  <w:marLeft w:val="0"/>
                  <w:marRight w:val="0"/>
                  <w:marTop w:val="0"/>
                  <w:marBottom w:val="0"/>
                  <w:divBdr>
                    <w:top w:val="none" w:sz="0" w:space="0" w:color="auto"/>
                    <w:left w:val="none" w:sz="0" w:space="0" w:color="auto"/>
                    <w:bottom w:val="none" w:sz="0" w:space="0" w:color="auto"/>
                    <w:right w:val="none" w:sz="0" w:space="0" w:color="auto"/>
                  </w:divBdr>
                  <w:divsChild>
                    <w:div w:id="15426472">
                      <w:marLeft w:val="720"/>
                      <w:marRight w:val="0"/>
                      <w:marTop w:val="0"/>
                      <w:marBottom w:val="0"/>
                      <w:divBdr>
                        <w:top w:val="none" w:sz="0" w:space="0" w:color="auto"/>
                        <w:left w:val="none" w:sz="0" w:space="0" w:color="auto"/>
                        <w:bottom w:val="none" w:sz="0" w:space="0" w:color="auto"/>
                        <w:right w:val="none" w:sz="0" w:space="0" w:color="auto"/>
                      </w:divBdr>
                    </w:div>
                    <w:div w:id="77295773">
                      <w:marLeft w:val="720"/>
                      <w:marRight w:val="0"/>
                      <w:marTop w:val="0"/>
                      <w:marBottom w:val="0"/>
                      <w:divBdr>
                        <w:top w:val="none" w:sz="0" w:space="0" w:color="auto"/>
                        <w:left w:val="none" w:sz="0" w:space="0" w:color="auto"/>
                        <w:bottom w:val="none" w:sz="0" w:space="0" w:color="auto"/>
                        <w:right w:val="none" w:sz="0" w:space="0" w:color="auto"/>
                      </w:divBdr>
                    </w:div>
                    <w:div w:id="195123768">
                      <w:marLeft w:val="720"/>
                      <w:marRight w:val="0"/>
                      <w:marTop w:val="0"/>
                      <w:marBottom w:val="0"/>
                      <w:divBdr>
                        <w:top w:val="none" w:sz="0" w:space="0" w:color="auto"/>
                        <w:left w:val="none" w:sz="0" w:space="0" w:color="auto"/>
                        <w:bottom w:val="none" w:sz="0" w:space="0" w:color="auto"/>
                        <w:right w:val="none" w:sz="0" w:space="0" w:color="auto"/>
                      </w:divBdr>
                    </w:div>
                    <w:div w:id="519054523">
                      <w:marLeft w:val="960"/>
                      <w:marRight w:val="0"/>
                      <w:marTop w:val="0"/>
                      <w:marBottom w:val="0"/>
                      <w:divBdr>
                        <w:top w:val="none" w:sz="0" w:space="0" w:color="auto"/>
                        <w:left w:val="none" w:sz="0" w:space="0" w:color="auto"/>
                        <w:bottom w:val="none" w:sz="0" w:space="0" w:color="auto"/>
                        <w:right w:val="none" w:sz="0" w:space="0" w:color="auto"/>
                      </w:divBdr>
                    </w:div>
                    <w:div w:id="569731415">
                      <w:marLeft w:val="960"/>
                      <w:marRight w:val="0"/>
                      <w:marTop w:val="0"/>
                      <w:marBottom w:val="0"/>
                      <w:divBdr>
                        <w:top w:val="none" w:sz="0" w:space="0" w:color="auto"/>
                        <w:left w:val="none" w:sz="0" w:space="0" w:color="auto"/>
                        <w:bottom w:val="none" w:sz="0" w:space="0" w:color="auto"/>
                        <w:right w:val="none" w:sz="0" w:space="0" w:color="auto"/>
                      </w:divBdr>
                    </w:div>
                    <w:div w:id="599489423">
                      <w:marLeft w:val="960"/>
                      <w:marRight w:val="0"/>
                      <w:marTop w:val="0"/>
                      <w:marBottom w:val="0"/>
                      <w:divBdr>
                        <w:top w:val="none" w:sz="0" w:space="0" w:color="auto"/>
                        <w:left w:val="none" w:sz="0" w:space="0" w:color="auto"/>
                        <w:bottom w:val="none" w:sz="0" w:space="0" w:color="auto"/>
                        <w:right w:val="none" w:sz="0" w:space="0" w:color="auto"/>
                      </w:divBdr>
                    </w:div>
                    <w:div w:id="677075764">
                      <w:marLeft w:val="960"/>
                      <w:marRight w:val="0"/>
                      <w:marTop w:val="0"/>
                      <w:marBottom w:val="0"/>
                      <w:divBdr>
                        <w:top w:val="none" w:sz="0" w:space="0" w:color="auto"/>
                        <w:left w:val="none" w:sz="0" w:space="0" w:color="auto"/>
                        <w:bottom w:val="none" w:sz="0" w:space="0" w:color="auto"/>
                        <w:right w:val="none" w:sz="0" w:space="0" w:color="auto"/>
                      </w:divBdr>
                    </w:div>
                    <w:div w:id="678697623">
                      <w:marLeft w:val="960"/>
                      <w:marRight w:val="0"/>
                      <w:marTop w:val="0"/>
                      <w:marBottom w:val="0"/>
                      <w:divBdr>
                        <w:top w:val="none" w:sz="0" w:space="0" w:color="auto"/>
                        <w:left w:val="none" w:sz="0" w:space="0" w:color="auto"/>
                        <w:bottom w:val="none" w:sz="0" w:space="0" w:color="auto"/>
                        <w:right w:val="none" w:sz="0" w:space="0" w:color="auto"/>
                      </w:divBdr>
                    </w:div>
                    <w:div w:id="715397351">
                      <w:marLeft w:val="960"/>
                      <w:marRight w:val="0"/>
                      <w:marTop w:val="0"/>
                      <w:marBottom w:val="0"/>
                      <w:divBdr>
                        <w:top w:val="none" w:sz="0" w:space="0" w:color="auto"/>
                        <w:left w:val="none" w:sz="0" w:space="0" w:color="auto"/>
                        <w:bottom w:val="none" w:sz="0" w:space="0" w:color="auto"/>
                        <w:right w:val="none" w:sz="0" w:space="0" w:color="auto"/>
                      </w:divBdr>
                    </w:div>
                    <w:div w:id="860632036">
                      <w:marLeft w:val="960"/>
                      <w:marRight w:val="0"/>
                      <w:marTop w:val="0"/>
                      <w:marBottom w:val="0"/>
                      <w:divBdr>
                        <w:top w:val="none" w:sz="0" w:space="0" w:color="auto"/>
                        <w:left w:val="none" w:sz="0" w:space="0" w:color="auto"/>
                        <w:bottom w:val="none" w:sz="0" w:space="0" w:color="auto"/>
                        <w:right w:val="none" w:sz="0" w:space="0" w:color="auto"/>
                      </w:divBdr>
                    </w:div>
                    <w:div w:id="899171685">
                      <w:marLeft w:val="960"/>
                      <w:marRight w:val="0"/>
                      <w:marTop w:val="0"/>
                      <w:marBottom w:val="0"/>
                      <w:divBdr>
                        <w:top w:val="none" w:sz="0" w:space="0" w:color="auto"/>
                        <w:left w:val="none" w:sz="0" w:space="0" w:color="auto"/>
                        <w:bottom w:val="none" w:sz="0" w:space="0" w:color="auto"/>
                        <w:right w:val="none" w:sz="0" w:space="0" w:color="auto"/>
                      </w:divBdr>
                    </w:div>
                    <w:div w:id="1036782770">
                      <w:marLeft w:val="480"/>
                      <w:marRight w:val="0"/>
                      <w:marTop w:val="0"/>
                      <w:marBottom w:val="0"/>
                      <w:divBdr>
                        <w:top w:val="none" w:sz="0" w:space="0" w:color="auto"/>
                        <w:left w:val="none" w:sz="0" w:space="0" w:color="auto"/>
                        <w:bottom w:val="none" w:sz="0" w:space="0" w:color="auto"/>
                        <w:right w:val="none" w:sz="0" w:space="0" w:color="auto"/>
                      </w:divBdr>
                    </w:div>
                    <w:div w:id="1055933812">
                      <w:marLeft w:val="480"/>
                      <w:marRight w:val="0"/>
                      <w:marTop w:val="0"/>
                      <w:marBottom w:val="0"/>
                      <w:divBdr>
                        <w:top w:val="none" w:sz="0" w:space="0" w:color="auto"/>
                        <w:left w:val="none" w:sz="0" w:space="0" w:color="auto"/>
                        <w:bottom w:val="none" w:sz="0" w:space="0" w:color="auto"/>
                        <w:right w:val="none" w:sz="0" w:space="0" w:color="auto"/>
                      </w:divBdr>
                    </w:div>
                    <w:div w:id="1069965894">
                      <w:marLeft w:val="960"/>
                      <w:marRight w:val="0"/>
                      <w:marTop w:val="0"/>
                      <w:marBottom w:val="0"/>
                      <w:divBdr>
                        <w:top w:val="none" w:sz="0" w:space="0" w:color="auto"/>
                        <w:left w:val="none" w:sz="0" w:space="0" w:color="auto"/>
                        <w:bottom w:val="none" w:sz="0" w:space="0" w:color="auto"/>
                        <w:right w:val="none" w:sz="0" w:space="0" w:color="auto"/>
                      </w:divBdr>
                    </w:div>
                    <w:div w:id="1152715741">
                      <w:marLeft w:val="960"/>
                      <w:marRight w:val="0"/>
                      <w:marTop w:val="0"/>
                      <w:marBottom w:val="0"/>
                      <w:divBdr>
                        <w:top w:val="none" w:sz="0" w:space="0" w:color="auto"/>
                        <w:left w:val="none" w:sz="0" w:space="0" w:color="auto"/>
                        <w:bottom w:val="none" w:sz="0" w:space="0" w:color="auto"/>
                        <w:right w:val="none" w:sz="0" w:space="0" w:color="auto"/>
                      </w:divBdr>
                    </w:div>
                    <w:div w:id="1174303697">
                      <w:marLeft w:val="960"/>
                      <w:marRight w:val="0"/>
                      <w:marTop w:val="0"/>
                      <w:marBottom w:val="0"/>
                      <w:divBdr>
                        <w:top w:val="none" w:sz="0" w:space="0" w:color="auto"/>
                        <w:left w:val="none" w:sz="0" w:space="0" w:color="auto"/>
                        <w:bottom w:val="none" w:sz="0" w:space="0" w:color="auto"/>
                        <w:right w:val="none" w:sz="0" w:space="0" w:color="auto"/>
                      </w:divBdr>
                    </w:div>
                    <w:div w:id="1250701821">
                      <w:marLeft w:val="960"/>
                      <w:marRight w:val="0"/>
                      <w:marTop w:val="0"/>
                      <w:marBottom w:val="0"/>
                      <w:divBdr>
                        <w:top w:val="none" w:sz="0" w:space="0" w:color="auto"/>
                        <w:left w:val="none" w:sz="0" w:space="0" w:color="auto"/>
                        <w:bottom w:val="none" w:sz="0" w:space="0" w:color="auto"/>
                        <w:right w:val="none" w:sz="0" w:space="0" w:color="auto"/>
                      </w:divBdr>
                    </w:div>
                    <w:div w:id="1258296071">
                      <w:marLeft w:val="960"/>
                      <w:marRight w:val="0"/>
                      <w:marTop w:val="0"/>
                      <w:marBottom w:val="0"/>
                      <w:divBdr>
                        <w:top w:val="none" w:sz="0" w:space="0" w:color="auto"/>
                        <w:left w:val="none" w:sz="0" w:space="0" w:color="auto"/>
                        <w:bottom w:val="none" w:sz="0" w:space="0" w:color="auto"/>
                        <w:right w:val="none" w:sz="0" w:space="0" w:color="auto"/>
                      </w:divBdr>
                    </w:div>
                    <w:div w:id="1338076323">
                      <w:marLeft w:val="960"/>
                      <w:marRight w:val="0"/>
                      <w:marTop w:val="0"/>
                      <w:marBottom w:val="0"/>
                      <w:divBdr>
                        <w:top w:val="none" w:sz="0" w:space="0" w:color="auto"/>
                        <w:left w:val="none" w:sz="0" w:space="0" w:color="auto"/>
                        <w:bottom w:val="none" w:sz="0" w:space="0" w:color="auto"/>
                        <w:right w:val="none" w:sz="0" w:space="0" w:color="auto"/>
                      </w:divBdr>
                    </w:div>
                    <w:div w:id="1352956329">
                      <w:marLeft w:val="960"/>
                      <w:marRight w:val="0"/>
                      <w:marTop w:val="0"/>
                      <w:marBottom w:val="0"/>
                      <w:divBdr>
                        <w:top w:val="none" w:sz="0" w:space="0" w:color="auto"/>
                        <w:left w:val="none" w:sz="0" w:space="0" w:color="auto"/>
                        <w:bottom w:val="none" w:sz="0" w:space="0" w:color="auto"/>
                        <w:right w:val="none" w:sz="0" w:space="0" w:color="auto"/>
                      </w:divBdr>
                    </w:div>
                    <w:div w:id="1365256016">
                      <w:marLeft w:val="960"/>
                      <w:marRight w:val="0"/>
                      <w:marTop w:val="0"/>
                      <w:marBottom w:val="0"/>
                      <w:divBdr>
                        <w:top w:val="none" w:sz="0" w:space="0" w:color="auto"/>
                        <w:left w:val="none" w:sz="0" w:space="0" w:color="auto"/>
                        <w:bottom w:val="none" w:sz="0" w:space="0" w:color="auto"/>
                        <w:right w:val="none" w:sz="0" w:space="0" w:color="auto"/>
                      </w:divBdr>
                    </w:div>
                    <w:div w:id="1422603702">
                      <w:marLeft w:val="960"/>
                      <w:marRight w:val="0"/>
                      <w:marTop w:val="0"/>
                      <w:marBottom w:val="0"/>
                      <w:divBdr>
                        <w:top w:val="none" w:sz="0" w:space="0" w:color="auto"/>
                        <w:left w:val="none" w:sz="0" w:space="0" w:color="auto"/>
                        <w:bottom w:val="none" w:sz="0" w:space="0" w:color="auto"/>
                        <w:right w:val="none" w:sz="0" w:space="0" w:color="auto"/>
                      </w:divBdr>
                    </w:div>
                    <w:div w:id="1468861594">
                      <w:marLeft w:val="960"/>
                      <w:marRight w:val="0"/>
                      <w:marTop w:val="0"/>
                      <w:marBottom w:val="0"/>
                      <w:divBdr>
                        <w:top w:val="none" w:sz="0" w:space="0" w:color="auto"/>
                        <w:left w:val="none" w:sz="0" w:space="0" w:color="auto"/>
                        <w:bottom w:val="none" w:sz="0" w:space="0" w:color="auto"/>
                        <w:right w:val="none" w:sz="0" w:space="0" w:color="auto"/>
                      </w:divBdr>
                    </w:div>
                    <w:div w:id="1882285444">
                      <w:marLeft w:val="960"/>
                      <w:marRight w:val="0"/>
                      <w:marTop w:val="0"/>
                      <w:marBottom w:val="0"/>
                      <w:divBdr>
                        <w:top w:val="none" w:sz="0" w:space="0" w:color="auto"/>
                        <w:left w:val="none" w:sz="0" w:space="0" w:color="auto"/>
                        <w:bottom w:val="none" w:sz="0" w:space="0" w:color="auto"/>
                        <w:right w:val="none" w:sz="0" w:space="0" w:color="auto"/>
                      </w:divBdr>
                    </w:div>
                    <w:div w:id="2073383839">
                      <w:marLeft w:val="720"/>
                      <w:marRight w:val="0"/>
                      <w:marTop w:val="0"/>
                      <w:marBottom w:val="0"/>
                      <w:divBdr>
                        <w:top w:val="none" w:sz="0" w:space="0" w:color="auto"/>
                        <w:left w:val="none" w:sz="0" w:space="0" w:color="auto"/>
                        <w:bottom w:val="none" w:sz="0" w:space="0" w:color="auto"/>
                        <w:right w:val="none" w:sz="0" w:space="0" w:color="auto"/>
                      </w:divBdr>
                    </w:div>
                    <w:div w:id="211786434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4463">
      <w:bodyDiv w:val="1"/>
      <w:marLeft w:val="0"/>
      <w:marRight w:val="0"/>
      <w:marTop w:val="0"/>
      <w:marBottom w:val="0"/>
      <w:divBdr>
        <w:top w:val="none" w:sz="0" w:space="0" w:color="auto"/>
        <w:left w:val="none" w:sz="0" w:space="0" w:color="auto"/>
        <w:bottom w:val="none" w:sz="0" w:space="0" w:color="auto"/>
        <w:right w:val="none" w:sz="0" w:space="0" w:color="auto"/>
      </w:divBdr>
      <w:divsChild>
        <w:div w:id="636565759">
          <w:marLeft w:val="0"/>
          <w:marRight w:val="0"/>
          <w:marTop w:val="0"/>
          <w:marBottom w:val="0"/>
          <w:divBdr>
            <w:top w:val="none" w:sz="0" w:space="0" w:color="auto"/>
            <w:left w:val="none" w:sz="0" w:space="0" w:color="auto"/>
            <w:bottom w:val="none" w:sz="0" w:space="0" w:color="auto"/>
            <w:right w:val="none" w:sz="0" w:space="0" w:color="auto"/>
          </w:divBdr>
          <w:divsChild>
            <w:div w:id="1440102181">
              <w:marLeft w:val="0"/>
              <w:marRight w:val="0"/>
              <w:marTop w:val="0"/>
              <w:marBottom w:val="0"/>
              <w:divBdr>
                <w:top w:val="none" w:sz="0" w:space="0" w:color="auto"/>
                <w:left w:val="none" w:sz="0" w:space="0" w:color="auto"/>
                <w:bottom w:val="none" w:sz="0" w:space="0" w:color="auto"/>
                <w:right w:val="none" w:sz="0" w:space="0" w:color="auto"/>
              </w:divBdr>
              <w:divsChild>
                <w:div w:id="156262616">
                  <w:marLeft w:val="0"/>
                  <w:marRight w:val="0"/>
                  <w:marTop w:val="0"/>
                  <w:marBottom w:val="0"/>
                  <w:divBdr>
                    <w:top w:val="none" w:sz="0" w:space="0" w:color="auto"/>
                    <w:left w:val="none" w:sz="0" w:space="0" w:color="auto"/>
                    <w:bottom w:val="none" w:sz="0" w:space="0" w:color="auto"/>
                    <w:right w:val="none" w:sz="0" w:space="0" w:color="auto"/>
                  </w:divBdr>
                  <w:divsChild>
                    <w:div w:id="569123303">
                      <w:marLeft w:val="480"/>
                      <w:marRight w:val="0"/>
                      <w:marTop w:val="0"/>
                      <w:marBottom w:val="0"/>
                      <w:divBdr>
                        <w:top w:val="none" w:sz="0" w:space="0" w:color="auto"/>
                        <w:left w:val="none" w:sz="0" w:space="0" w:color="auto"/>
                        <w:bottom w:val="none" w:sz="0" w:space="0" w:color="auto"/>
                        <w:right w:val="none" w:sz="0" w:space="0" w:color="auto"/>
                      </w:divBdr>
                    </w:div>
                    <w:div w:id="959650975">
                      <w:marLeft w:val="480"/>
                      <w:marRight w:val="0"/>
                      <w:marTop w:val="0"/>
                      <w:marBottom w:val="0"/>
                      <w:divBdr>
                        <w:top w:val="none" w:sz="0" w:space="0" w:color="auto"/>
                        <w:left w:val="none" w:sz="0" w:space="0" w:color="auto"/>
                        <w:bottom w:val="none" w:sz="0" w:space="0" w:color="auto"/>
                        <w:right w:val="none" w:sz="0" w:space="0" w:color="auto"/>
                      </w:divBdr>
                    </w:div>
                    <w:div w:id="1013804092">
                      <w:marLeft w:val="720"/>
                      <w:marRight w:val="0"/>
                      <w:marTop w:val="0"/>
                      <w:marBottom w:val="0"/>
                      <w:divBdr>
                        <w:top w:val="none" w:sz="0" w:space="0" w:color="auto"/>
                        <w:left w:val="none" w:sz="0" w:space="0" w:color="auto"/>
                        <w:bottom w:val="none" w:sz="0" w:space="0" w:color="auto"/>
                        <w:right w:val="none" w:sz="0" w:space="0" w:color="auto"/>
                      </w:divBdr>
                    </w:div>
                    <w:div w:id="1036005384">
                      <w:marLeft w:val="720"/>
                      <w:marRight w:val="0"/>
                      <w:marTop w:val="0"/>
                      <w:marBottom w:val="0"/>
                      <w:divBdr>
                        <w:top w:val="none" w:sz="0" w:space="0" w:color="auto"/>
                        <w:left w:val="none" w:sz="0" w:space="0" w:color="auto"/>
                        <w:bottom w:val="none" w:sz="0" w:space="0" w:color="auto"/>
                        <w:right w:val="none" w:sz="0" w:space="0" w:color="auto"/>
                      </w:divBdr>
                    </w:div>
                    <w:div w:id="1044138277">
                      <w:marLeft w:val="720"/>
                      <w:marRight w:val="0"/>
                      <w:marTop w:val="0"/>
                      <w:marBottom w:val="0"/>
                      <w:divBdr>
                        <w:top w:val="none" w:sz="0" w:space="0" w:color="auto"/>
                        <w:left w:val="none" w:sz="0" w:space="0" w:color="auto"/>
                        <w:bottom w:val="none" w:sz="0" w:space="0" w:color="auto"/>
                        <w:right w:val="none" w:sz="0" w:space="0" w:color="auto"/>
                      </w:divBdr>
                    </w:div>
                    <w:div w:id="1463422880">
                      <w:marLeft w:val="720"/>
                      <w:marRight w:val="0"/>
                      <w:marTop w:val="0"/>
                      <w:marBottom w:val="0"/>
                      <w:divBdr>
                        <w:top w:val="none" w:sz="0" w:space="0" w:color="auto"/>
                        <w:left w:val="none" w:sz="0" w:space="0" w:color="auto"/>
                        <w:bottom w:val="none" w:sz="0" w:space="0" w:color="auto"/>
                        <w:right w:val="none" w:sz="0" w:space="0" w:color="auto"/>
                      </w:divBdr>
                    </w:div>
                    <w:div w:id="19047509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7017">
      <w:bodyDiv w:val="1"/>
      <w:marLeft w:val="0"/>
      <w:marRight w:val="0"/>
      <w:marTop w:val="0"/>
      <w:marBottom w:val="0"/>
      <w:divBdr>
        <w:top w:val="none" w:sz="0" w:space="0" w:color="auto"/>
        <w:left w:val="none" w:sz="0" w:space="0" w:color="auto"/>
        <w:bottom w:val="none" w:sz="0" w:space="0" w:color="auto"/>
        <w:right w:val="none" w:sz="0" w:space="0" w:color="auto"/>
      </w:divBdr>
      <w:divsChild>
        <w:div w:id="963190373">
          <w:marLeft w:val="0"/>
          <w:marRight w:val="0"/>
          <w:marTop w:val="0"/>
          <w:marBottom w:val="0"/>
          <w:divBdr>
            <w:top w:val="none" w:sz="0" w:space="0" w:color="auto"/>
            <w:left w:val="none" w:sz="0" w:space="0" w:color="auto"/>
            <w:bottom w:val="none" w:sz="0" w:space="0" w:color="auto"/>
            <w:right w:val="none" w:sz="0" w:space="0" w:color="auto"/>
          </w:divBdr>
          <w:divsChild>
            <w:div w:id="89973">
              <w:marLeft w:val="0"/>
              <w:marRight w:val="0"/>
              <w:marTop w:val="0"/>
              <w:marBottom w:val="0"/>
              <w:divBdr>
                <w:top w:val="none" w:sz="0" w:space="0" w:color="auto"/>
                <w:left w:val="none" w:sz="0" w:space="0" w:color="auto"/>
                <w:bottom w:val="none" w:sz="0" w:space="0" w:color="auto"/>
                <w:right w:val="none" w:sz="0" w:space="0" w:color="auto"/>
              </w:divBdr>
              <w:divsChild>
                <w:div w:id="516162153">
                  <w:marLeft w:val="0"/>
                  <w:marRight w:val="0"/>
                  <w:marTop w:val="0"/>
                  <w:marBottom w:val="0"/>
                  <w:divBdr>
                    <w:top w:val="none" w:sz="0" w:space="0" w:color="auto"/>
                    <w:left w:val="none" w:sz="0" w:space="0" w:color="auto"/>
                    <w:bottom w:val="none" w:sz="0" w:space="0" w:color="auto"/>
                    <w:right w:val="none" w:sz="0" w:space="0" w:color="auto"/>
                  </w:divBdr>
                  <w:divsChild>
                    <w:div w:id="13266989">
                      <w:marLeft w:val="480"/>
                      <w:marRight w:val="0"/>
                      <w:marTop w:val="0"/>
                      <w:marBottom w:val="0"/>
                      <w:divBdr>
                        <w:top w:val="none" w:sz="0" w:space="0" w:color="auto"/>
                        <w:left w:val="none" w:sz="0" w:space="0" w:color="auto"/>
                        <w:bottom w:val="none" w:sz="0" w:space="0" w:color="auto"/>
                        <w:right w:val="none" w:sz="0" w:space="0" w:color="auto"/>
                      </w:divBdr>
                    </w:div>
                    <w:div w:id="1075594178">
                      <w:marLeft w:val="480"/>
                      <w:marRight w:val="0"/>
                      <w:marTop w:val="0"/>
                      <w:marBottom w:val="0"/>
                      <w:divBdr>
                        <w:top w:val="none" w:sz="0" w:space="0" w:color="auto"/>
                        <w:left w:val="none" w:sz="0" w:space="0" w:color="auto"/>
                        <w:bottom w:val="none" w:sz="0" w:space="0" w:color="auto"/>
                        <w:right w:val="none" w:sz="0" w:space="0" w:color="auto"/>
                      </w:divBdr>
                    </w:div>
                    <w:div w:id="1124228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8455">
      <w:bodyDiv w:val="1"/>
      <w:marLeft w:val="0"/>
      <w:marRight w:val="0"/>
      <w:marTop w:val="0"/>
      <w:marBottom w:val="0"/>
      <w:divBdr>
        <w:top w:val="none" w:sz="0" w:space="0" w:color="auto"/>
        <w:left w:val="none" w:sz="0" w:space="0" w:color="auto"/>
        <w:bottom w:val="none" w:sz="0" w:space="0" w:color="auto"/>
        <w:right w:val="none" w:sz="0" w:space="0" w:color="auto"/>
      </w:divBdr>
      <w:divsChild>
        <w:div w:id="1106191083">
          <w:marLeft w:val="0"/>
          <w:marRight w:val="0"/>
          <w:marTop w:val="0"/>
          <w:marBottom w:val="0"/>
          <w:divBdr>
            <w:top w:val="none" w:sz="0" w:space="0" w:color="auto"/>
            <w:left w:val="none" w:sz="0" w:space="0" w:color="auto"/>
            <w:bottom w:val="none" w:sz="0" w:space="0" w:color="auto"/>
            <w:right w:val="none" w:sz="0" w:space="0" w:color="auto"/>
          </w:divBdr>
          <w:divsChild>
            <w:div w:id="201359050">
              <w:marLeft w:val="0"/>
              <w:marRight w:val="0"/>
              <w:marTop w:val="0"/>
              <w:marBottom w:val="0"/>
              <w:divBdr>
                <w:top w:val="none" w:sz="0" w:space="0" w:color="auto"/>
                <w:left w:val="none" w:sz="0" w:space="0" w:color="auto"/>
                <w:bottom w:val="none" w:sz="0" w:space="0" w:color="auto"/>
                <w:right w:val="none" w:sz="0" w:space="0" w:color="auto"/>
              </w:divBdr>
              <w:divsChild>
                <w:div w:id="1281913534">
                  <w:marLeft w:val="0"/>
                  <w:marRight w:val="0"/>
                  <w:marTop w:val="0"/>
                  <w:marBottom w:val="0"/>
                  <w:divBdr>
                    <w:top w:val="none" w:sz="0" w:space="0" w:color="auto"/>
                    <w:left w:val="none" w:sz="0" w:space="0" w:color="auto"/>
                    <w:bottom w:val="none" w:sz="0" w:space="0" w:color="auto"/>
                    <w:right w:val="none" w:sz="0" w:space="0" w:color="auto"/>
                  </w:divBdr>
                  <w:divsChild>
                    <w:div w:id="609749398">
                      <w:marLeft w:val="720"/>
                      <w:marRight w:val="0"/>
                      <w:marTop w:val="0"/>
                      <w:marBottom w:val="0"/>
                      <w:divBdr>
                        <w:top w:val="none" w:sz="0" w:space="0" w:color="auto"/>
                        <w:left w:val="none" w:sz="0" w:space="0" w:color="auto"/>
                        <w:bottom w:val="none" w:sz="0" w:space="0" w:color="auto"/>
                        <w:right w:val="none" w:sz="0" w:space="0" w:color="auto"/>
                      </w:divBdr>
                    </w:div>
                    <w:div w:id="739602177">
                      <w:marLeft w:val="720"/>
                      <w:marRight w:val="0"/>
                      <w:marTop w:val="0"/>
                      <w:marBottom w:val="0"/>
                      <w:divBdr>
                        <w:top w:val="none" w:sz="0" w:space="0" w:color="auto"/>
                        <w:left w:val="none" w:sz="0" w:space="0" w:color="auto"/>
                        <w:bottom w:val="none" w:sz="0" w:space="0" w:color="auto"/>
                        <w:right w:val="none" w:sz="0" w:space="0" w:color="auto"/>
                      </w:divBdr>
                    </w:div>
                    <w:div w:id="755832117">
                      <w:marLeft w:val="480"/>
                      <w:marRight w:val="0"/>
                      <w:marTop w:val="0"/>
                      <w:marBottom w:val="0"/>
                      <w:divBdr>
                        <w:top w:val="none" w:sz="0" w:space="0" w:color="auto"/>
                        <w:left w:val="none" w:sz="0" w:space="0" w:color="auto"/>
                        <w:bottom w:val="none" w:sz="0" w:space="0" w:color="auto"/>
                        <w:right w:val="none" w:sz="0" w:space="0" w:color="auto"/>
                      </w:divBdr>
                    </w:div>
                    <w:div w:id="804812497">
                      <w:marLeft w:val="960"/>
                      <w:marRight w:val="0"/>
                      <w:marTop w:val="0"/>
                      <w:marBottom w:val="0"/>
                      <w:divBdr>
                        <w:top w:val="none" w:sz="0" w:space="0" w:color="auto"/>
                        <w:left w:val="none" w:sz="0" w:space="0" w:color="auto"/>
                        <w:bottom w:val="none" w:sz="0" w:space="0" w:color="auto"/>
                        <w:right w:val="none" w:sz="0" w:space="0" w:color="auto"/>
                      </w:divBdr>
                    </w:div>
                    <w:div w:id="820270559">
                      <w:marLeft w:val="480"/>
                      <w:marRight w:val="0"/>
                      <w:marTop w:val="0"/>
                      <w:marBottom w:val="0"/>
                      <w:divBdr>
                        <w:top w:val="none" w:sz="0" w:space="0" w:color="auto"/>
                        <w:left w:val="none" w:sz="0" w:space="0" w:color="auto"/>
                        <w:bottom w:val="none" w:sz="0" w:space="0" w:color="auto"/>
                        <w:right w:val="none" w:sz="0" w:space="0" w:color="auto"/>
                      </w:divBdr>
                    </w:div>
                    <w:div w:id="862323893">
                      <w:marLeft w:val="720"/>
                      <w:marRight w:val="0"/>
                      <w:marTop w:val="0"/>
                      <w:marBottom w:val="0"/>
                      <w:divBdr>
                        <w:top w:val="none" w:sz="0" w:space="0" w:color="auto"/>
                        <w:left w:val="none" w:sz="0" w:space="0" w:color="auto"/>
                        <w:bottom w:val="none" w:sz="0" w:space="0" w:color="auto"/>
                        <w:right w:val="none" w:sz="0" w:space="0" w:color="auto"/>
                      </w:divBdr>
                    </w:div>
                    <w:div w:id="882444270">
                      <w:marLeft w:val="720"/>
                      <w:marRight w:val="0"/>
                      <w:marTop w:val="0"/>
                      <w:marBottom w:val="0"/>
                      <w:divBdr>
                        <w:top w:val="none" w:sz="0" w:space="0" w:color="auto"/>
                        <w:left w:val="none" w:sz="0" w:space="0" w:color="auto"/>
                        <w:bottom w:val="none" w:sz="0" w:space="0" w:color="auto"/>
                        <w:right w:val="none" w:sz="0" w:space="0" w:color="auto"/>
                      </w:divBdr>
                    </w:div>
                    <w:div w:id="1017346398">
                      <w:marLeft w:val="480"/>
                      <w:marRight w:val="0"/>
                      <w:marTop w:val="0"/>
                      <w:marBottom w:val="0"/>
                      <w:divBdr>
                        <w:top w:val="none" w:sz="0" w:space="0" w:color="auto"/>
                        <w:left w:val="none" w:sz="0" w:space="0" w:color="auto"/>
                        <w:bottom w:val="none" w:sz="0" w:space="0" w:color="auto"/>
                        <w:right w:val="none" w:sz="0" w:space="0" w:color="auto"/>
                      </w:divBdr>
                    </w:div>
                    <w:div w:id="1056272010">
                      <w:marLeft w:val="720"/>
                      <w:marRight w:val="0"/>
                      <w:marTop w:val="0"/>
                      <w:marBottom w:val="0"/>
                      <w:divBdr>
                        <w:top w:val="none" w:sz="0" w:space="0" w:color="auto"/>
                        <w:left w:val="none" w:sz="0" w:space="0" w:color="auto"/>
                        <w:bottom w:val="none" w:sz="0" w:space="0" w:color="auto"/>
                        <w:right w:val="none" w:sz="0" w:space="0" w:color="auto"/>
                      </w:divBdr>
                    </w:div>
                    <w:div w:id="1361980068">
                      <w:marLeft w:val="720"/>
                      <w:marRight w:val="0"/>
                      <w:marTop w:val="0"/>
                      <w:marBottom w:val="0"/>
                      <w:divBdr>
                        <w:top w:val="none" w:sz="0" w:space="0" w:color="auto"/>
                        <w:left w:val="none" w:sz="0" w:space="0" w:color="auto"/>
                        <w:bottom w:val="none" w:sz="0" w:space="0" w:color="auto"/>
                        <w:right w:val="none" w:sz="0" w:space="0" w:color="auto"/>
                      </w:divBdr>
                    </w:div>
                    <w:div w:id="1392850749">
                      <w:marLeft w:val="720"/>
                      <w:marRight w:val="0"/>
                      <w:marTop w:val="0"/>
                      <w:marBottom w:val="0"/>
                      <w:divBdr>
                        <w:top w:val="none" w:sz="0" w:space="0" w:color="auto"/>
                        <w:left w:val="none" w:sz="0" w:space="0" w:color="auto"/>
                        <w:bottom w:val="none" w:sz="0" w:space="0" w:color="auto"/>
                        <w:right w:val="none" w:sz="0" w:space="0" w:color="auto"/>
                      </w:divBdr>
                    </w:div>
                    <w:div w:id="1512842141">
                      <w:marLeft w:val="720"/>
                      <w:marRight w:val="0"/>
                      <w:marTop w:val="0"/>
                      <w:marBottom w:val="0"/>
                      <w:divBdr>
                        <w:top w:val="none" w:sz="0" w:space="0" w:color="auto"/>
                        <w:left w:val="none" w:sz="0" w:space="0" w:color="auto"/>
                        <w:bottom w:val="none" w:sz="0" w:space="0" w:color="auto"/>
                        <w:right w:val="none" w:sz="0" w:space="0" w:color="auto"/>
                      </w:divBdr>
                    </w:div>
                    <w:div w:id="1526597775">
                      <w:marLeft w:val="960"/>
                      <w:marRight w:val="0"/>
                      <w:marTop w:val="0"/>
                      <w:marBottom w:val="0"/>
                      <w:divBdr>
                        <w:top w:val="none" w:sz="0" w:space="0" w:color="auto"/>
                        <w:left w:val="none" w:sz="0" w:space="0" w:color="auto"/>
                        <w:bottom w:val="none" w:sz="0" w:space="0" w:color="auto"/>
                        <w:right w:val="none" w:sz="0" w:space="0" w:color="auto"/>
                      </w:divBdr>
                    </w:div>
                    <w:div w:id="1549560907">
                      <w:marLeft w:val="720"/>
                      <w:marRight w:val="0"/>
                      <w:marTop w:val="0"/>
                      <w:marBottom w:val="0"/>
                      <w:divBdr>
                        <w:top w:val="none" w:sz="0" w:space="0" w:color="auto"/>
                        <w:left w:val="none" w:sz="0" w:space="0" w:color="auto"/>
                        <w:bottom w:val="none" w:sz="0" w:space="0" w:color="auto"/>
                        <w:right w:val="none" w:sz="0" w:space="0" w:color="auto"/>
                      </w:divBdr>
                    </w:div>
                    <w:div w:id="15960128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535001646">
      <w:bodyDiv w:val="1"/>
      <w:marLeft w:val="0"/>
      <w:marRight w:val="0"/>
      <w:marTop w:val="0"/>
      <w:marBottom w:val="0"/>
      <w:divBdr>
        <w:top w:val="none" w:sz="0" w:space="0" w:color="auto"/>
        <w:left w:val="none" w:sz="0" w:space="0" w:color="auto"/>
        <w:bottom w:val="none" w:sz="0" w:space="0" w:color="auto"/>
        <w:right w:val="none" w:sz="0" w:space="0" w:color="auto"/>
      </w:divBdr>
      <w:divsChild>
        <w:div w:id="1105886297">
          <w:marLeft w:val="0"/>
          <w:marRight w:val="0"/>
          <w:marTop w:val="0"/>
          <w:marBottom w:val="0"/>
          <w:divBdr>
            <w:top w:val="none" w:sz="0" w:space="0" w:color="auto"/>
            <w:left w:val="none" w:sz="0" w:space="0" w:color="auto"/>
            <w:bottom w:val="none" w:sz="0" w:space="0" w:color="auto"/>
            <w:right w:val="none" w:sz="0" w:space="0" w:color="auto"/>
          </w:divBdr>
          <w:divsChild>
            <w:div w:id="393352158">
              <w:marLeft w:val="0"/>
              <w:marRight w:val="0"/>
              <w:marTop w:val="0"/>
              <w:marBottom w:val="0"/>
              <w:divBdr>
                <w:top w:val="none" w:sz="0" w:space="0" w:color="auto"/>
                <w:left w:val="none" w:sz="0" w:space="0" w:color="auto"/>
                <w:bottom w:val="none" w:sz="0" w:space="0" w:color="auto"/>
                <w:right w:val="none" w:sz="0" w:space="0" w:color="auto"/>
              </w:divBdr>
              <w:divsChild>
                <w:div w:id="1955014332">
                  <w:marLeft w:val="0"/>
                  <w:marRight w:val="0"/>
                  <w:marTop w:val="0"/>
                  <w:marBottom w:val="0"/>
                  <w:divBdr>
                    <w:top w:val="none" w:sz="0" w:space="0" w:color="auto"/>
                    <w:left w:val="none" w:sz="0" w:space="0" w:color="auto"/>
                    <w:bottom w:val="none" w:sz="0" w:space="0" w:color="auto"/>
                    <w:right w:val="none" w:sz="0" w:space="0" w:color="auto"/>
                  </w:divBdr>
                  <w:divsChild>
                    <w:div w:id="194465834">
                      <w:marLeft w:val="240"/>
                      <w:marRight w:val="0"/>
                      <w:marTop w:val="0"/>
                      <w:marBottom w:val="0"/>
                      <w:divBdr>
                        <w:top w:val="none" w:sz="0" w:space="0" w:color="auto"/>
                        <w:left w:val="none" w:sz="0" w:space="0" w:color="auto"/>
                        <w:bottom w:val="none" w:sz="0" w:space="0" w:color="auto"/>
                        <w:right w:val="none" w:sz="0" w:space="0" w:color="auto"/>
                      </w:divBdr>
                    </w:div>
                    <w:div w:id="518930653">
                      <w:marLeft w:val="480"/>
                      <w:marRight w:val="0"/>
                      <w:marTop w:val="0"/>
                      <w:marBottom w:val="0"/>
                      <w:divBdr>
                        <w:top w:val="none" w:sz="0" w:space="0" w:color="auto"/>
                        <w:left w:val="none" w:sz="0" w:space="0" w:color="auto"/>
                        <w:bottom w:val="none" w:sz="0" w:space="0" w:color="auto"/>
                        <w:right w:val="none" w:sz="0" w:space="0" w:color="auto"/>
                      </w:divBdr>
                    </w:div>
                    <w:div w:id="20609815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0944">
      <w:bodyDiv w:val="1"/>
      <w:marLeft w:val="0"/>
      <w:marRight w:val="0"/>
      <w:marTop w:val="0"/>
      <w:marBottom w:val="0"/>
      <w:divBdr>
        <w:top w:val="none" w:sz="0" w:space="0" w:color="auto"/>
        <w:left w:val="none" w:sz="0" w:space="0" w:color="auto"/>
        <w:bottom w:val="none" w:sz="0" w:space="0" w:color="auto"/>
        <w:right w:val="none" w:sz="0" w:space="0" w:color="auto"/>
      </w:divBdr>
      <w:divsChild>
        <w:div w:id="2084716392">
          <w:marLeft w:val="0"/>
          <w:marRight w:val="0"/>
          <w:marTop w:val="0"/>
          <w:marBottom w:val="0"/>
          <w:divBdr>
            <w:top w:val="none" w:sz="0" w:space="0" w:color="auto"/>
            <w:left w:val="none" w:sz="0" w:space="0" w:color="auto"/>
            <w:bottom w:val="none" w:sz="0" w:space="0" w:color="auto"/>
            <w:right w:val="none" w:sz="0" w:space="0" w:color="auto"/>
          </w:divBdr>
          <w:divsChild>
            <w:div w:id="162163236">
              <w:marLeft w:val="0"/>
              <w:marRight w:val="0"/>
              <w:marTop w:val="0"/>
              <w:marBottom w:val="0"/>
              <w:divBdr>
                <w:top w:val="none" w:sz="0" w:space="0" w:color="auto"/>
                <w:left w:val="none" w:sz="0" w:space="0" w:color="auto"/>
                <w:bottom w:val="none" w:sz="0" w:space="0" w:color="auto"/>
                <w:right w:val="none" w:sz="0" w:space="0" w:color="auto"/>
              </w:divBdr>
              <w:divsChild>
                <w:div w:id="1259682320">
                  <w:marLeft w:val="0"/>
                  <w:marRight w:val="0"/>
                  <w:marTop w:val="0"/>
                  <w:marBottom w:val="0"/>
                  <w:divBdr>
                    <w:top w:val="none" w:sz="0" w:space="0" w:color="auto"/>
                    <w:left w:val="none" w:sz="0" w:space="0" w:color="auto"/>
                    <w:bottom w:val="none" w:sz="0" w:space="0" w:color="auto"/>
                    <w:right w:val="none" w:sz="0" w:space="0" w:color="auto"/>
                  </w:divBdr>
                  <w:divsChild>
                    <w:div w:id="132793768">
                      <w:marLeft w:val="960"/>
                      <w:marRight w:val="0"/>
                      <w:marTop w:val="0"/>
                      <w:marBottom w:val="0"/>
                      <w:divBdr>
                        <w:top w:val="none" w:sz="0" w:space="0" w:color="auto"/>
                        <w:left w:val="none" w:sz="0" w:space="0" w:color="auto"/>
                        <w:bottom w:val="none" w:sz="0" w:space="0" w:color="auto"/>
                        <w:right w:val="none" w:sz="0" w:space="0" w:color="auto"/>
                      </w:divBdr>
                    </w:div>
                    <w:div w:id="1261064488">
                      <w:marLeft w:val="720"/>
                      <w:marRight w:val="0"/>
                      <w:marTop w:val="0"/>
                      <w:marBottom w:val="0"/>
                      <w:divBdr>
                        <w:top w:val="none" w:sz="0" w:space="0" w:color="auto"/>
                        <w:left w:val="none" w:sz="0" w:space="0" w:color="auto"/>
                        <w:bottom w:val="none" w:sz="0" w:space="0" w:color="auto"/>
                        <w:right w:val="none" w:sz="0" w:space="0" w:color="auto"/>
                      </w:divBdr>
                    </w:div>
                    <w:div w:id="1263953413">
                      <w:marLeft w:val="960"/>
                      <w:marRight w:val="0"/>
                      <w:marTop w:val="0"/>
                      <w:marBottom w:val="0"/>
                      <w:divBdr>
                        <w:top w:val="none" w:sz="0" w:space="0" w:color="auto"/>
                        <w:left w:val="none" w:sz="0" w:space="0" w:color="auto"/>
                        <w:bottom w:val="none" w:sz="0" w:space="0" w:color="auto"/>
                        <w:right w:val="none" w:sz="0" w:space="0" w:color="auto"/>
                      </w:divBdr>
                    </w:div>
                    <w:div w:id="211847585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928">
      <w:bodyDiv w:val="1"/>
      <w:marLeft w:val="0"/>
      <w:marRight w:val="0"/>
      <w:marTop w:val="0"/>
      <w:marBottom w:val="0"/>
      <w:divBdr>
        <w:top w:val="none" w:sz="0" w:space="0" w:color="auto"/>
        <w:left w:val="none" w:sz="0" w:space="0" w:color="auto"/>
        <w:bottom w:val="none" w:sz="0" w:space="0" w:color="auto"/>
        <w:right w:val="none" w:sz="0" w:space="0" w:color="auto"/>
      </w:divBdr>
      <w:divsChild>
        <w:div w:id="1450198946">
          <w:marLeft w:val="0"/>
          <w:marRight w:val="0"/>
          <w:marTop w:val="0"/>
          <w:marBottom w:val="0"/>
          <w:divBdr>
            <w:top w:val="none" w:sz="0" w:space="0" w:color="auto"/>
            <w:left w:val="none" w:sz="0" w:space="0" w:color="auto"/>
            <w:bottom w:val="none" w:sz="0" w:space="0" w:color="auto"/>
            <w:right w:val="none" w:sz="0" w:space="0" w:color="auto"/>
          </w:divBdr>
          <w:divsChild>
            <w:div w:id="1566332242">
              <w:marLeft w:val="0"/>
              <w:marRight w:val="0"/>
              <w:marTop w:val="0"/>
              <w:marBottom w:val="0"/>
              <w:divBdr>
                <w:top w:val="none" w:sz="0" w:space="0" w:color="auto"/>
                <w:left w:val="none" w:sz="0" w:space="0" w:color="auto"/>
                <w:bottom w:val="none" w:sz="0" w:space="0" w:color="auto"/>
                <w:right w:val="none" w:sz="0" w:space="0" w:color="auto"/>
              </w:divBdr>
              <w:divsChild>
                <w:div w:id="649753707">
                  <w:marLeft w:val="0"/>
                  <w:marRight w:val="0"/>
                  <w:marTop w:val="0"/>
                  <w:marBottom w:val="0"/>
                  <w:divBdr>
                    <w:top w:val="none" w:sz="0" w:space="0" w:color="auto"/>
                    <w:left w:val="none" w:sz="0" w:space="0" w:color="auto"/>
                    <w:bottom w:val="none" w:sz="0" w:space="0" w:color="auto"/>
                    <w:right w:val="none" w:sz="0" w:space="0" w:color="auto"/>
                  </w:divBdr>
                  <w:divsChild>
                    <w:div w:id="558171982">
                      <w:marLeft w:val="720"/>
                      <w:marRight w:val="0"/>
                      <w:marTop w:val="0"/>
                      <w:marBottom w:val="0"/>
                      <w:divBdr>
                        <w:top w:val="none" w:sz="0" w:space="0" w:color="auto"/>
                        <w:left w:val="none" w:sz="0" w:space="0" w:color="auto"/>
                        <w:bottom w:val="none" w:sz="0" w:space="0" w:color="auto"/>
                        <w:right w:val="none" w:sz="0" w:space="0" w:color="auto"/>
                      </w:divBdr>
                    </w:div>
                    <w:div w:id="1225993674">
                      <w:marLeft w:val="960"/>
                      <w:marRight w:val="0"/>
                      <w:marTop w:val="0"/>
                      <w:marBottom w:val="0"/>
                      <w:divBdr>
                        <w:top w:val="none" w:sz="0" w:space="0" w:color="auto"/>
                        <w:left w:val="none" w:sz="0" w:space="0" w:color="auto"/>
                        <w:bottom w:val="none" w:sz="0" w:space="0" w:color="auto"/>
                        <w:right w:val="none" w:sz="0" w:space="0" w:color="auto"/>
                      </w:divBdr>
                    </w:div>
                    <w:div w:id="147286654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09189">
      <w:bodyDiv w:val="1"/>
      <w:marLeft w:val="0"/>
      <w:marRight w:val="0"/>
      <w:marTop w:val="0"/>
      <w:marBottom w:val="0"/>
      <w:divBdr>
        <w:top w:val="none" w:sz="0" w:space="0" w:color="auto"/>
        <w:left w:val="none" w:sz="0" w:space="0" w:color="auto"/>
        <w:bottom w:val="none" w:sz="0" w:space="0" w:color="auto"/>
        <w:right w:val="none" w:sz="0" w:space="0" w:color="auto"/>
      </w:divBdr>
      <w:divsChild>
        <w:div w:id="1710688468">
          <w:marLeft w:val="0"/>
          <w:marRight w:val="0"/>
          <w:marTop w:val="0"/>
          <w:marBottom w:val="0"/>
          <w:divBdr>
            <w:top w:val="none" w:sz="0" w:space="0" w:color="auto"/>
            <w:left w:val="none" w:sz="0" w:space="0" w:color="auto"/>
            <w:bottom w:val="none" w:sz="0" w:space="0" w:color="auto"/>
            <w:right w:val="none" w:sz="0" w:space="0" w:color="auto"/>
          </w:divBdr>
          <w:divsChild>
            <w:div w:id="575210862">
              <w:marLeft w:val="0"/>
              <w:marRight w:val="0"/>
              <w:marTop w:val="0"/>
              <w:marBottom w:val="0"/>
              <w:divBdr>
                <w:top w:val="none" w:sz="0" w:space="0" w:color="auto"/>
                <w:left w:val="none" w:sz="0" w:space="0" w:color="auto"/>
                <w:bottom w:val="none" w:sz="0" w:space="0" w:color="auto"/>
                <w:right w:val="none" w:sz="0" w:space="0" w:color="auto"/>
              </w:divBdr>
              <w:divsChild>
                <w:div w:id="668287588">
                  <w:marLeft w:val="0"/>
                  <w:marRight w:val="0"/>
                  <w:marTop w:val="0"/>
                  <w:marBottom w:val="0"/>
                  <w:divBdr>
                    <w:top w:val="none" w:sz="0" w:space="0" w:color="auto"/>
                    <w:left w:val="none" w:sz="0" w:space="0" w:color="auto"/>
                    <w:bottom w:val="none" w:sz="0" w:space="0" w:color="auto"/>
                    <w:right w:val="none" w:sz="0" w:space="0" w:color="auto"/>
                  </w:divBdr>
                  <w:divsChild>
                    <w:div w:id="175778891">
                      <w:marLeft w:val="720"/>
                      <w:marRight w:val="0"/>
                      <w:marTop w:val="0"/>
                      <w:marBottom w:val="0"/>
                      <w:divBdr>
                        <w:top w:val="none" w:sz="0" w:space="0" w:color="auto"/>
                        <w:left w:val="none" w:sz="0" w:space="0" w:color="auto"/>
                        <w:bottom w:val="none" w:sz="0" w:space="0" w:color="auto"/>
                        <w:right w:val="none" w:sz="0" w:space="0" w:color="auto"/>
                      </w:divBdr>
                    </w:div>
                    <w:div w:id="204801401">
                      <w:marLeft w:val="480"/>
                      <w:marRight w:val="0"/>
                      <w:marTop w:val="0"/>
                      <w:marBottom w:val="0"/>
                      <w:divBdr>
                        <w:top w:val="none" w:sz="0" w:space="0" w:color="auto"/>
                        <w:left w:val="none" w:sz="0" w:space="0" w:color="auto"/>
                        <w:bottom w:val="none" w:sz="0" w:space="0" w:color="auto"/>
                        <w:right w:val="none" w:sz="0" w:space="0" w:color="auto"/>
                      </w:divBdr>
                    </w:div>
                    <w:div w:id="262152350">
                      <w:marLeft w:val="720"/>
                      <w:marRight w:val="0"/>
                      <w:marTop w:val="0"/>
                      <w:marBottom w:val="0"/>
                      <w:divBdr>
                        <w:top w:val="none" w:sz="0" w:space="0" w:color="auto"/>
                        <w:left w:val="none" w:sz="0" w:space="0" w:color="auto"/>
                        <w:bottom w:val="none" w:sz="0" w:space="0" w:color="auto"/>
                        <w:right w:val="none" w:sz="0" w:space="0" w:color="auto"/>
                      </w:divBdr>
                    </w:div>
                    <w:div w:id="596519522">
                      <w:marLeft w:val="480"/>
                      <w:marRight w:val="0"/>
                      <w:marTop w:val="0"/>
                      <w:marBottom w:val="0"/>
                      <w:divBdr>
                        <w:top w:val="none" w:sz="0" w:space="0" w:color="auto"/>
                        <w:left w:val="none" w:sz="0" w:space="0" w:color="auto"/>
                        <w:bottom w:val="none" w:sz="0" w:space="0" w:color="auto"/>
                        <w:right w:val="none" w:sz="0" w:space="0" w:color="auto"/>
                      </w:divBdr>
                    </w:div>
                    <w:div w:id="634068542">
                      <w:marLeft w:val="720"/>
                      <w:marRight w:val="0"/>
                      <w:marTop w:val="0"/>
                      <w:marBottom w:val="0"/>
                      <w:divBdr>
                        <w:top w:val="none" w:sz="0" w:space="0" w:color="auto"/>
                        <w:left w:val="none" w:sz="0" w:space="0" w:color="auto"/>
                        <w:bottom w:val="none" w:sz="0" w:space="0" w:color="auto"/>
                        <w:right w:val="none" w:sz="0" w:space="0" w:color="auto"/>
                      </w:divBdr>
                    </w:div>
                    <w:div w:id="1016035377">
                      <w:marLeft w:val="720"/>
                      <w:marRight w:val="0"/>
                      <w:marTop w:val="0"/>
                      <w:marBottom w:val="0"/>
                      <w:divBdr>
                        <w:top w:val="none" w:sz="0" w:space="0" w:color="auto"/>
                        <w:left w:val="none" w:sz="0" w:space="0" w:color="auto"/>
                        <w:bottom w:val="none" w:sz="0" w:space="0" w:color="auto"/>
                        <w:right w:val="none" w:sz="0" w:space="0" w:color="auto"/>
                      </w:divBdr>
                    </w:div>
                    <w:div w:id="1395472626">
                      <w:marLeft w:val="480"/>
                      <w:marRight w:val="0"/>
                      <w:marTop w:val="0"/>
                      <w:marBottom w:val="0"/>
                      <w:divBdr>
                        <w:top w:val="none" w:sz="0" w:space="0" w:color="auto"/>
                        <w:left w:val="none" w:sz="0" w:space="0" w:color="auto"/>
                        <w:bottom w:val="none" w:sz="0" w:space="0" w:color="auto"/>
                        <w:right w:val="none" w:sz="0" w:space="0" w:color="auto"/>
                      </w:divBdr>
                    </w:div>
                    <w:div w:id="1437746385">
                      <w:marLeft w:val="720"/>
                      <w:marRight w:val="0"/>
                      <w:marTop w:val="0"/>
                      <w:marBottom w:val="0"/>
                      <w:divBdr>
                        <w:top w:val="none" w:sz="0" w:space="0" w:color="auto"/>
                        <w:left w:val="none" w:sz="0" w:space="0" w:color="auto"/>
                        <w:bottom w:val="none" w:sz="0" w:space="0" w:color="auto"/>
                        <w:right w:val="none" w:sz="0" w:space="0" w:color="auto"/>
                      </w:divBdr>
                    </w:div>
                    <w:div w:id="18525983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69274">
      <w:bodyDiv w:val="1"/>
      <w:marLeft w:val="0"/>
      <w:marRight w:val="0"/>
      <w:marTop w:val="0"/>
      <w:marBottom w:val="0"/>
      <w:divBdr>
        <w:top w:val="none" w:sz="0" w:space="0" w:color="auto"/>
        <w:left w:val="none" w:sz="0" w:space="0" w:color="auto"/>
        <w:bottom w:val="none" w:sz="0" w:space="0" w:color="auto"/>
        <w:right w:val="none" w:sz="0" w:space="0" w:color="auto"/>
      </w:divBdr>
      <w:divsChild>
        <w:div w:id="324210006">
          <w:marLeft w:val="0"/>
          <w:marRight w:val="0"/>
          <w:marTop w:val="0"/>
          <w:marBottom w:val="0"/>
          <w:divBdr>
            <w:top w:val="none" w:sz="0" w:space="0" w:color="auto"/>
            <w:left w:val="none" w:sz="0" w:space="0" w:color="auto"/>
            <w:bottom w:val="none" w:sz="0" w:space="0" w:color="auto"/>
            <w:right w:val="none" w:sz="0" w:space="0" w:color="auto"/>
          </w:divBdr>
          <w:divsChild>
            <w:div w:id="930629707">
              <w:marLeft w:val="0"/>
              <w:marRight w:val="0"/>
              <w:marTop w:val="0"/>
              <w:marBottom w:val="0"/>
              <w:divBdr>
                <w:top w:val="none" w:sz="0" w:space="0" w:color="auto"/>
                <w:left w:val="none" w:sz="0" w:space="0" w:color="auto"/>
                <w:bottom w:val="none" w:sz="0" w:space="0" w:color="auto"/>
                <w:right w:val="none" w:sz="0" w:space="0" w:color="auto"/>
              </w:divBdr>
              <w:divsChild>
                <w:div w:id="209533033">
                  <w:marLeft w:val="0"/>
                  <w:marRight w:val="0"/>
                  <w:marTop w:val="0"/>
                  <w:marBottom w:val="0"/>
                  <w:divBdr>
                    <w:top w:val="none" w:sz="0" w:space="0" w:color="auto"/>
                    <w:left w:val="none" w:sz="0" w:space="0" w:color="auto"/>
                    <w:bottom w:val="none" w:sz="0" w:space="0" w:color="auto"/>
                    <w:right w:val="none" w:sz="0" w:space="0" w:color="auto"/>
                  </w:divBdr>
                  <w:divsChild>
                    <w:div w:id="69888542">
                      <w:marLeft w:val="480"/>
                      <w:marRight w:val="0"/>
                      <w:marTop w:val="0"/>
                      <w:marBottom w:val="0"/>
                      <w:divBdr>
                        <w:top w:val="none" w:sz="0" w:space="0" w:color="auto"/>
                        <w:left w:val="none" w:sz="0" w:space="0" w:color="auto"/>
                        <w:bottom w:val="none" w:sz="0" w:space="0" w:color="auto"/>
                        <w:right w:val="none" w:sz="0" w:space="0" w:color="auto"/>
                      </w:divBdr>
                    </w:div>
                    <w:div w:id="207643156">
                      <w:marLeft w:val="480"/>
                      <w:marRight w:val="0"/>
                      <w:marTop w:val="0"/>
                      <w:marBottom w:val="0"/>
                      <w:divBdr>
                        <w:top w:val="none" w:sz="0" w:space="0" w:color="auto"/>
                        <w:left w:val="none" w:sz="0" w:space="0" w:color="auto"/>
                        <w:bottom w:val="none" w:sz="0" w:space="0" w:color="auto"/>
                        <w:right w:val="none" w:sz="0" w:space="0" w:color="auto"/>
                      </w:divBdr>
                    </w:div>
                    <w:div w:id="237640312">
                      <w:marLeft w:val="720"/>
                      <w:marRight w:val="0"/>
                      <w:marTop w:val="0"/>
                      <w:marBottom w:val="0"/>
                      <w:divBdr>
                        <w:top w:val="none" w:sz="0" w:space="0" w:color="auto"/>
                        <w:left w:val="none" w:sz="0" w:space="0" w:color="auto"/>
                        <w:bottom w:val="none" w:sz="0" w:space="0" w:color="auto"/>
                        <w:right w:val="none" w:sz="0" w:space="0" w:color="auto"/>
                      </w:divBdr>
                    </w:div>
                    <w:div w:id="329867682">
                      <w:marLeft w:val="720"/>
                      <w:marRight w:val="0"/>
                      <w:marTop w:val="0"/>
                      <w:marBottom w:val="0"/>
                      <w:divBdr>
                        <w:top w:val="none" w:sz="0" w:space="0" w:color="auto"/>
                        <w:left w:val="none" w:sz="0" w:space="0" w:color="auto"/>
                        <w:bottom w:val="none" w:sz="0" w:space="0" w:color="auto"/>
                        <w:right w:val="none" w:sz="0" w:space="0" w:color="auto"/>
                      </w:divBdr>
                    </w:div>
                    <w:div w:id="352001283">
                      <w:marLeft w:val="720"/>
                      <w:marRight w:val="0"/>
                      <w:marTop w:val="0"/>
                      <w:marBottom w:val="0"/>
                      <w:divBdr>
                        <w:top w:val="none" w:sz="0" w:space="0" w:color="auto"/>
                        <w:left w:val="none" w:sz="0" w:space="0" w:color="auto"/>
                        <w:bottom w:val="none" w:sz="0" w:space="0" w:color="auto"/>
                        <w:right w:val="none" w:sz="0" w:space="0" w:color="auto"/>
                      </w:divBdr>
                    </w:div>
                    <w:div w:id="526142750">
                      <w:marLeft w:val="720"/>
                      <w:marRight w:val="0"/>
                      <w:marTop w:val="0"/>
                      <w:marBottom w:val="0"/>
                      <w:divBdr>
                        <w:top w:val="none" w:sz="0" w:space="0" w:color="auto"/>
                        <w:left w:val="none" w:sz="0" w:space="0" w:color="auto"/>
                        <w:bottom w:val="none" w:sz="0" w:space="0" w:color="auto"/>
                        <w:right w:val="none" w:sz="0" w:space="0" w:color="auto"/>
                      </w:divBdr>
                    </w:div>
                    <w:div w:id="575866393">
                      <w:marLeft w:val="480"/>
                      <w:marRight w:val="0"/>
                      <w:marTop w:val="0"/>
                      <w:marBottom w:val="0"/>
                      <w:divBdr>
                        <w:top w:val="none" w:sz="0" w:space="0" w:color="auto"/>
                        <w:left w:val="none" w:sz="0" w:space="0" w:color="auto"/>
                        <w:bottom w:val="none" w:sz="0" w:space="0" w:color="auto"/>
                        <w:right w:val="none" w:sz="0" w:space="0" w:color="auto"/>
                      </w:divBdr>
                    </w:div>
                    <w:div w:id="792792593">
                      <w:marLeft w:val="720"/>
                      <w:marRight w:val="0"/>
                      <w:marTop w:val="0"/>
                      <w:marBottom w:val="0"/>
                      <w:divBdr>
                        <w:top w:val="none" w:sz="0" w:space="0" w:color="auto"/>
                        <w:left w:val="none" w:sz="0" w:space="0" w:color="auto"/>
                        <w:bottom w:val="none" w:sz="0" w:space="0" w:color="auto"/>
                        <w:right w:val="none" w:sz="0" w:space="0" w:color="auto"/>
                      </w:divBdr>
                    </w:div>
                    <w:div w:id="981926302">
                      <w:marLeft w:val="720"/>
                      <w:marRight w:val="0"/>
                      <w:marTop w:val="0"/>
                      <w:marBottom w:val="0"/>
                      <w:divBdr>
                        <w:top w:val="none" w:sz="0" w:space="0" w:color="auto"/>
                        <w:left w:val="none" w:sz="0" w:space="0" w:color="auto"/>
                        <w:bottom w:val="none" w:sz="0" w:space="0" w:color="auto"/>
                        <w:right w:val="none" w:sz="0" w:space="0" w:color="auto"/>
                      </w:divBdr>
                    </w:div>
                    <w:div w:id="1302422571">
                      <w:marLeft w:val="720"/>
                      <w:marRight w:val="0"/>
                      <w:marTop w:val="0"/>
                      <w:marBottom w:val="0"/>
                      <w:divBdr>
                        <w:top w:val="none" w:sz="0" w:space="0" w:color="auto"/>
                        <w:left w:val="none" w:sz="0" w:space="0" w:color="auto"/>
                        <w:bottom w:val="none" w:sz="0" w:space="0" w:color="auto"/>
                        <w:right w:val="none" w:sz="0" w:space="0" w:color="auto"/>
                      </w:divBdr>
                    </w:div>
                    <w:div w:id="1646661667">
                      <w:marLeft w:val="720"/>
                      <w:marRight w:val="0"/>
                      <w:marTop w:val="0"/>
                      <w:marBottom w:val="0"/>
                      <w:divBdr>
                        <w:top w:val="none" w:sz="0" w:space="0" w:color="auto"/>
                        <w:left w:val="none" w:sz="0" w:space="0" w:color="auto"/>
                        <w:bottom w:val="none" w:sz="0" w:space="0" w:color="auto"/>
                        <w:right w:val="none" w:sz="0" w:space="0" w:color="auto"/>
                      </w:divBdr>
                    </w:div>
                    <w:div w:id="1680694607">
                      <w:marLeft w:val="720"/>
                      <w:marRight w:val="0"/>
                      <w:marTop w:val="0"/>
                      <w:marBottom w:val="0"/>
                      <w:divBdr>
                        <w:top w:val="none" w:sz="0" w:space="0" w:color="auto"/>
                        <w:left w:val="none" w:sz="0" w:space="0" w:color="auto"/>
                        <w:bottom w:val="none" w:sz="0" w:space="0" w:color="auto"/>
                        <w:right w:val="none" w:sz="0" w:space="0" w:color="auto"/>
                      </w:divBdr>
                    </w:div>
                    <w:div w:id="1836141924">
                      <w:marLeft w:val="720"/>
                      <w:marRight w:val="0"/>
                      <w:marTop w:val="0"/>
                      <w:marBottom w:val="0"/>
                      <w:divBdr>
                        <w:top w:val="none" w:sz="0" w:space="0" w:color="auto"/>
                        <w:left w:val="none" w:sz="0" w:space="0" w:color="auto"/>
                        <w:bottom w:val="none" w:sz="0" w:space="0" w:color="auto"/>
                        <w:right w:val="none" w:sz="0" w:space="0" w:color="auto"/>
                      </w:divBdr>
                    </w:div>
                    <w:div w:id="1922443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03395">
      <w:bodyDiv w:val="1"/>
      <w:marLeft w:val="0"/>
      <w:marRight w:val="0"/>
      <w:marTop w:val="0"/>
      <w:marBottom w:val="0"/>
      <w:divBdr>
        <w:top w:val="none" w:sz="0" w:space="0" w:color="auto"/>
        <w:left w:val="none" w:sz="0" w:space="0" w:color="auto"/>
        <w:bottom w:val="none" w:sz="0" w:space="0" w:color="auto"/>
        <w:right w:val="none" w:sz="0" w:space="0" w:color="auto"/>
      </w:divBdr>
      <w:divsChild>
        <w:div w:id="779640623">
          <w:marLeft w:val="0"/>
          <w:marRight w:val="0"/>
          <w:marTop w:val="0"/>
          <w:marBottom w:val="0"/>
          <w:divBdr>
            <w:top w:val="none" w:sz="0" w:space="0" w:color="auto"/>
            <w:left w:val="none" w:sz="0" w:space="0" w:color="auto"/>
            <w:bottom w:val="none" w:sz="0" w:space="0" w:color="auto"/>
            <w:right w:val="none" w:sz="0" w:space="0" w:color="auto"/>
          </w:divBdr>
          <w:divsChild>
            <w:div w:id="758451836">
              <w:marLeft w:val="0"/>
              <w:marRight w:val="0"/>
              <w:marTop w:val="0"/>
              <w:marBottom w:val="0"/>
              <w:divBdr>
                <w:top w:val="none" w:sz="0" w:space="0" w:color="auto"/>
                <w:left w:val="none" w:sz="0" w:space="0" w:color="auto"/>
                <w:bottom w:val="none" w:sz="0" w:space="0" w:color="auto"/>
                <w:right w:val="none" w:sz="0" w:space="0" w:color="auto"/>
              </w:divBdr>
              <w:divsChild>
                <w:div w:id="1488279055">
                  <w:marLeft w:val="0"/>
                  <w:marRight w:val="0"/>
                  <w:marTop w:val="0"/>
                  <w:marBottom w:val="0"/>
                  <w:divBdr>
                    <w:top w:val="none" w:sz="0" w:space="0" w:color="auto"/>
                    <w:left w:val="none" w:sz="0" w:space="0" w:color="auto"/>
                    <w:bottom w:val="none" w:sz="0" w:space="0" w:color="auto"/>
                    <w:right w:val="none" w:sz="0" w:space="0" w:color="auto"/>
                  </w:divBdr>
                  <w:divsChild>
                    <w:div w:id="703793991">
                      <w:marLeft w:val="480"/>
                      <w:marRight w:val="0"/>
                      <w:marTop w:val="0"/>
                      <w:marBottom w:val="0"/>
                      <w:divBdr>
                        <w:top w:val="none" w:sz="0" w:space="0" w:color="auto"/>
                        <w:left w:val="none" w:sz="0" w:space="0" w:color="auto"/>
                        <w:bottom w:val="none" w:sz="0" w:space="0" w:color="auto"/>
                        <w:right w:val="none" w:sz="0" w:space="0" w:color="auto"/>
                      </w:divBdr>
                    </w:div>
                    <w:div w:id="985890083">
                      <w:marLeft w:val="480"/>
                      <w:marRight w:val="0"/>
                      <w:marTop w:val="0"/>
                      <w:marBottom w:val="0"/>
                      <w:divBdr>
                        <w:top w:val="none" w:sz="0" w:space="0" w:color="auto"/>
                        <w:left w:val="none" w:sz="0" w:space="0" w:color="auto"/>
                        <w:bottom w:val="none" w:sz="0" w:space="0" w:color="auto"/>
                        <w:right w:val="none" w:sz="0" w:space="0" w:color="auto"/>
                      </w:divBdr>
                    </w:div>
                    <w:div w:id="1065646831">
                      <w:marLeft w:val="480"/>
                      <w:marRight w:val="0"/>
                      <w:marTop w:val="0"/>
                      <w:marBottom w:val="0"/>
                      <w:divBdr>
                        <w:top w:val="none" w:sz="0" w:space="0" w:color="auto"/>
                        <w:left w:val="none" w:sz="0" w:space="0" w:color="auto"/>
                        <w:bottom w:val="none" w:sz="0" w:space="0" w:color="auto"/>
                        <w:right w:val="none" w:sz="0" w:space="0" w:color="auto"/>
                      </w:divBdr>
                    </w:div>
                    <w:div w:id="12020174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1400">
      <w:bodyDiv w:val="1"/>
      <w:marLeft w:val="0"/>
      <w:marRight w:val="0"/>
      <w:marTop w:val="0"/>
      <w:marBottom w:val="0"/>
      <w:divBdr>
        <w:top w:val="none" w:sz="0" w:space="0" w:color="auto"/>
        <w:left w:val="none" w:sz="0" w:space="0" w:color="auto"/>
        <w:bottom w:val="none" w:sz="0" w:space="0" w:color="auto"/>
        <w:right w:val="none" w:sz="0" w:space="0" w:color="auto"/>
      </w:divBdr>
      <w:divsChild>
        <w:div w:id="317735508">
          <w:marLeft w:val="0"/>
          <w:marRight w:val="0"/>
          <w:marTop w:val="0"/>
          <w:marBottom w:val="0"/>
          <w:divBdr>
            <w:top w:val="none" w:sz="0" w:space="0" w:color="auto"/>
            <w:left w:val="none" w:sz="0" w:space="0" w:color="auto"/>
            <w:bottom w:val="none" w:sz="0" w:space="0" w:color="auto"/>
            <w:right w:val="none" w:sz="0" w:space="0" w:color="auto"/>
          </w:divBdr>
          <w:divsChild>
            <w:div w:id="1140420683">
              <w:marLeft w:val="0"/>
              <w:marRight w:val="0"/>
              <w:marTop w:val="0"/>
              <w:marBottom w:val="0"/>
              <w:divBdr>
                <w:top w:val="none" w:sz="0" w:space="0" w:color="auto"/>
                <w:left w:val="none" w:sz="0" w:space="0" w:color="auto"/>
                <w:bottom w:val="none" w:sz="0" w:space="0" w:color="auto"/>
                <w:right w:val="none" w:sz="0" w:space="0" w:color="auto"/>
              </w:divBdr>
              <w:divsChild>
                <w:div w:id="376010342">
                  <w:marLeft w:val="0"/>
                  <w:marRight w:val="0"/>
                  <w:marTop w:val="0"/>
                  <w:marBottom w:val="0"/>
                  <w:divBdr>
                    <w:top w:val="none" w:sz="0" w:space="0" w:color="auto"/>
                    <w:left w:val="none" w:sz="0" w:space="0" w:color="auto"/>
                    <w:bottom w:val="none" w:sz="0" w:space="0" w:color="auto"/>
                    <w:right w:val="none" w:sz="0" w:space="0" w:color="auto"/>
                  </w:divBdr>
                  <w:divsChild>
                    <w:div w:id="512305505">
                      <w:marLeft w:val="480"/>
                      <w:marRight w:val="0"/>
                      <w:marTop w:val="0"/>
                      <w:marBottom w:val="0"/>
                      <w:divBdr>
                        <w:top w:val="none" w:sz="0" w:space="0" w:color="auto"/>
                        <w:left w:val="none" w:sz="0" w:space="0" w:color="auto"/>
                        <w:bottom w:val="none" w:sz="0" w:space="0" w:color="auto"/>
                        <w:right w:val="none" w:sz="0" w:space="0" w:color="auto"/>
                      </w:divBdr>
                    </w:div>
                    <w:div w:id="946084076">
                      <w:marLeft w:val="480"/>
                      <w:marRight w:val="0"/>
                      <w:marTop w:val="0"/>
                      <w:marBottom w:val="0"/>
                      <w:divBdr>
                        <w:top w:val="none" w:sz="0" w:space="0" w:color="auto"/>
                        <w:left w:val="none" w:sz="0" w:space="0" w:color="auto"/>
                        <w:bottom w:val="none" w:sz="0" w:space="0" w:color="auto"/>
                        <w:right w:val="none" w:sz="0" w:space="0" w:color="auto"/>
                      </w:divBdr>
                    </w:div>
                    <w:div w:id="1134448984">
                      <w:marLeft w:val="240"/>
                      <w:marRight w:val="0"/>
                      <w:marTop w:val="0"/>
                      <w:marBottom w:val="0"/>
                      <w:divBdr>
                        <w:top w:val="none" w:sz="0" w:space="0" w:color="auto"/>
                        <w:left w:val="none" w:sz="0" w:space="0" w:color="auto"/>
                        <w:bottom w:val="none" w:sz="0" w:space="0" w:color="auto"/>
                        <w:right w:val="none" w:sz="0" w:space="0" w:color="auto"/>
                      </w:divBdr>
                    </w:div>
                    <w:div w:id="19803036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7871">
      <w:bodyDiv w:val="1"/>
      <w:marLeft w:val="0"/>
      <w:marRight w:val="0"/>
      <w:marTop w:val="0"/>
      <w:marBottom w:val="0"/>
      <w:divBdr>
        <w:top w:val="none" w:sz="0" w:space="0" w:color="auto"/>
        <w:left w:val="none" w:sz="0" w:space="0" w:color="auto"/>
        <w:bottom w:val="none" w:sz="0" w:space="0" w:color="auto"/>
        <w:right w:val="none" w:sz="0" w:space="0" w:color="auto"/>
      </w:divBdr>
      <w:divsChild>
        <w:div w:id="590507514">
          <w:marLeft w:val="0"/>
          <w:marRight w:val="0"/>
          <w:marTop w:val="0"/>
          <w:marBottom w:val="0"/>
          <w:divBdr>
            <w:top w:val="none" w:sz="0" w:space="0" w:color="auto"/>
            <w:left w:val="none" w:sz="0" w:space="0" w:color="auto"/>
            <w:bottom w:val="none" w:sz="0" w:space="0" w:color="auto"/>
            <w:right w:val="none" w:sz="0" w:space="0" w:color="auto"/>
          </w:divBdr>
          <w:divsChild>
            <w:div w:id="13268848">
              <w:marLeft w:val="0"/>
              <w:marRight w:val="0"/>
              <w:marTop w:val="0"/>
              <w:marBottom w:val="0"/>
              <w:divBdr>
                <w:top w:val="none" w:sz="0" w:space="0" w:color="auto"/>
                <w:left w:val="none" w:sz="0" w:space="0" w:color="auto"/>
                <w:bottom w:val="none" w:sz="0" w:space="0" w:color="auto"/>
                <w:right w:val="none" w:sz="0" w:space="0" w:color="auto"/>
              </w:divBdr>
              <w:divsChild>
                <w:div w:id="1493062465">
                  <w:marLeft w:val="0"/>
                  <w:marRight w:val="0"/>
                  <w:marTop w:val="0"/>
                  <w:marBottom w:val="0"/>
                  <w:divBdr>
                    <w:top w:val="none" w:sz="0" w:space="0" w:color="auto"/>
                    <w:left w:val="none" w:sz="0" w:space="0" w:color="auto"/>
                    <w:bottom w:val="none" w:sz="0" w:space="0" w:color="auto"/>
                    <w:right w:val="none" w:sz="0" w:space="0" w:color="auto"/>
                  </w:divBdr>
                  <w:divsChild>
                    <w:div w:id="315230877">
                      <w:marLeft w:val="480"/>
                      <w:marRight w:val="0"/>
                      <w:marTop w:val="0"/>
                      <w:marBottom w:val="0"/>
                      <w:divBdr>
                        <w:top w:val="none" w:sz="0" w:space="0" w:color="auto"/>
                        <w:left w:val="none" w:sz="0" w:space="0" w:color="auto"/>
                        <w:bottom w:val="none" w:sz="0" w:space="0" w:color="auto"/>
                        <w:right w:val="none" w:sz="0" w:space="0" w:color="auto"/>
                      </w:divBdr>
                    </w:div>
                    <w:div w:id="10433628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58777">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47628684">
      <w:bodyDiv w:val="1"/>
      <w:marLeft w:val="0"/>
      <w:marRight w:val="0"/>
      <w:marTop w:val="0"/>
      <w:marBottom w:val="0"/>
      <w:divBdr>
        <w:top w:val="none" w:sz="0" w:space="0" w:color="auto"/>
        <w:left w:val="none" w:sz="0" w:space="0" w:color="auto"/>
        <w:bottom w:val="none" w:sz="0" w:space="0" w:color="auto"/>
        <w:right w:val="none" w:sz="0" w:space="0" w:color="auto"/>
      </w:divBdr>
      <w:divsChild>
        <w:div w:id="913123169">
          <w:marLeft w:val="0"/>
          <w:marRight w:val="0"/>
          <w:marTop w:val="0"/>
          <w:marBottom w:val="0"/>
          <w:divBdr>
            <w:top w:val="none" w:sz="0" w:space="0" w:color="auto"/>
            <w:left w:val="none" w:sz="0" w:space="0" w:color="auto"/>
            <w:bottom w:val="none" w:sz="0" w:space="0" w:color="auto"/>
            <w:right w:val="none" w:sz="0" w:space="0" w:color="auto"/>
          </w:divBdr>
          <w:divsChild>
            <w:div w:id="634337826">
              <w:marLeft w:val="0"/>
              <w:marRight w:val="0"/>
              <w:marTop w:val="0"/>
              <w:marBottom w:val="0"/>
              <w:divBdr>
                <w:top w:val="none" w:sz="0" w:space="0" w:color="auto"/>
                <w:left w:val="none" w:sz="0" w:space="0" w:color="auto"/>
                <w:bottom w:val="none" w:sz="0" w:space="0" w:color="auto"/>
                <w:right w:val="none" w:sz="0" w:space="0" w:color="auto"/>
              </w:divBdr>
              <w:divsChild>
                <w:div w:id="78332840">
                  <w:marLeft w:val="0"/>
                  <w:marRight w:val="0"/>
                  <w:marTop w:val="0"/>
                  <w:marBottom w:val="0"/>
                  <w:divBdr>
                    <w:top w:val="none" w:sz="0" w:space="0" w:color="auto"/>
                    <w:left w:val="none" w:sz="0" w:space="0" w:color="auto"/>
                    <w:bottom w:val="none" w:sz="0" w:space="0" w:color="auto"/>
                    <w:right w:val="none" w:sz="0" w:space="0" w:color="auto"/>
                  </w:divBdr>
                  <w:divsChild>
                    <w:div w:id="39597506">
                      <w:marLeft w:val="720"/>
                      <w:marRight w:val="0"/>
                      <w:marTop w:val="0"/>
                      <w:marBottom w:val="0"/>
                      <w:divBdr>
                        <w:top w:val="none" w:sz="0" w:space="0" w:color="auto"/>
                        <w:left w:val="none" w:sz="0" w:space="0" w:color="auto"/>
                        <w:bottom w:val="none" w:sz="0" w:space="0" w:color="auto"/>
                        <w:right w:val="none" w:sz="0" w:space="0" w:color="auto"/>
                      </w:divBdr>
                    </w:div>
                    <w:div w:id="740565838">
                      <w:marLeft w:val="480"/>
                      <w:marRight w:val="0"/>
                      <w:marTop w:val="0"/>
                      <w:marBottom w:val="0"/>
                      <w:divBdr>
                        <w:top w:val="none" w:sz="0" w:space="0" w:color="auto"/>
                        <w:left w:val="none" w:sz="0" w:space="0" w:color="auto"/>
                        <w:bottom w:val="none" w:sz="0" w:space="0" w:color="auto"/>
                        <w:right w:val="none" w:sz="0" w:space="0" w:color="auto"/>
                      </w:divBdr>
                    </w:div>
                    <w:div w:id="801844212">
                      <w:marLeft w:val="720"/>
                      <w:marRight w:val="0"/>
                      <w:marTop w:val="0"/>
                      <w:marBottom w:val="0"/>
                      <w:divBdr>
                        <w:top w:val="none" w:sz="0" w:space="0" w:color="auto"/>
                        <w:left w:val="none" w:sz="0" w:space="0" w:color="auto"/>
                        <w:bottom w:val="none" w:sz="0" w:space="0" w:color="auto"/>
                        <w:right w:val="none" w:sz="0" w:space="0" w:color="auto"/>
                      </w:divBdr>
                    </w:div>
                    <w:div w:id="1162618272">
                      <w:marLeft w:val="720"/>
                      <w:marRight w:val="0"/>
                      <w:marTop w:val="0"/>
                      <w:marBottom w:val="0"/>
                      <w:divBdr>
                        <w:top w:val="none" w:sz="0" w:space="0" w:color="auto"/>
                        <w:left w:val="none" w:sz="0" w:space="0" w:color="auto"/>
                        <w:bottom w:val="none" w:sz="0" w:space="0" w:color="auto"/>
                        <w:right w:val="none" w:sz="0" w:space="0" w:color="auto"/>
                      </w:divBdr>
                    </w:div>
                    <w:div w:id="1166743211">
                      <w:marLeft w:val="480"/>
                      <w:marRight w:val="0"/>
                      <w:marTop w:val="0"/>
                      <w:marBottom w:val="0"/>
                      <w:divBdr>
                        <w:top w:val="none" w:sz="0" w:space="0" w:color="auto"/>
                        <w:left w:val="none" w:sz="0" w:space="0" w:color="auto"/>
                        <w:bottom w:val="none" w:sz="0" w:space="0" w:color="auto"/>
                        <w:right w:val="none" w:sz="0" w:space="0" w:color="auto"/>
                      </w:divBdr>
                    </w:div>
                    <w:div w:id="1363435213">
                      <w:marLeft w:val="480"/>
                      <w:marRight w:val="0"/>
                      <w:marTop w:val="0"/>
                      <w:marBottom w:val="0"/>
                      <w:divBdr>
                        <w:top w:val="none" w:sz="0" w:space="0" w:color="auto"/>
                        <w:left w:val="none" w:sz="0" w:space="0" w:color="auto"/>
                        <w:bottom w:val="none" w:sz="0" w:space="0" w:color="auto"/>
                        <w:right w:val="none" w:sz="0" w:space="0" w:color="auto"/>
                      </w:divBdr>
                    </w:div>
                    <w:div w:id="1436944933">
                      <w:marLeft w:val="720"/>
                      <w:marRight w:val="0"/>
                      <w:marTop w:val="0"/>
                      <w:marBottom w:val="0"/>
                      <w:divBdr>
                        <w:top w:val="none" w:sz="0" w:space="0" w:color="auto"/>
                        <w:left w:val="none" w:sz="0" w:space="0" w:color="auto"/>
                        <w:bottom w:val="none" w:sz="0" w:space="0" w:color="auto"/>
                        <w:right w:val="none" w:sz="0" w:space="0" w:color="auto"/>
                      </w:divBdr>
                    </w:div>
                    <w:div w:id="1913348091">
                      <w:marLeft w:val="720"/>
                      <w:marRight w:val="0"/>
                      <w:marTop w:val="0"/>
                      <w:marBottom w:val="0"/>
                      <w:divBdr>
                        <w:top w:val="none" w:sz="0" w:space="0" w:color="auto"/>
                        <w:left w:val="none" w:sz="0" w:space="0" w:color="auto"/>
                        <w:bottom w:val="none" w:sz="0" w:space="0" w:color="auto"/>
                        <w:right w:val="none" w:sz="0" w:space="0" w:color="auto"/>
                      </w:divBdr>
                    </w:div>
                    <w:div w:id="20294794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8318">
      <w:bodyDiv w:val="1"/>
      <w:marLeft w:val="0"/>
      <w:marRight w:val="0"/>
      <w:marTop w:val="0"/>
      <w:marBottom w:val="0"/>
      <w:divBdr>
        <w:top w:val="none" w:sz="0" w:space="0" w:color="auto"/>
        <w:left w:val="none" w:sz="0" w:space="0" w:color="auto"/>
        <w:bottom w:val="none" w:sz="0" w:space="0" w:color="auto"/>
        <w:right w:val="none" w:sz="0" w:space="0" w:color="auto"/>
      </w:divBdr>
      <w:divsChild>
        <w:div w:id="16543243">
          <w:marLeft w:val="0"/>
          <w:marRight w:val="0"/>
          <w:marTop w:val="0"/>
          <w:marBottom w:val="0"/>
          <w:divBdr>
            <w:top w:val="none" w:sz="0" w:space="0" w:color="auto"/>
            <w:left w:val="none" w:sz="0" w:space="0" w:color="auto"/>
            <w:bottom w:val="none" w:sz="0" w:space="0" w:color="auto"/>
            <w:right w:val="none" w:sz="0" w:space="0" w:color="auto"/>
          </w:divBdr>
          <w:divsChild>
            <w:div w:id="1217081507">
              <w:marLeft w:val="0"/>
              <w:marRight w:val="0"/>
              <w:marTop w:val="0"/>
              <w:marBottom w:val="0"/>
              <w:divBdr>
                <w:top w:val="none" w:sz="0" w:space="0" w:color="auto"/>
                <w:left w:val="none" w:sz="0" w:space="0" w:color="auto"/>
                <w:bottom w:val="none" w:sz="0" w:space="0" w:color="auto"/>
                <w:right w:val="none" w:sz="0" w:space="0" w:color="auto"/>
              </w:divBdr>
              <w:divsChild>
                <w:div w:id="1469667559">
                  <w:marLeft w:val="0"/>
                  <w:marRight w:val="0"/>
                  <w:marTop w:val="0"/>
                  <w:marBottom w:val="0"/>
                  <w:divBdr>
                    <w:top w:val="none" w:sz="0" w:space="0" w:color="auto"/>
                    <w:left w:val="none" w:sz="0" w:space="0" w:color="auto"/>
                    <w:bottom w:val="none" w:sz="0" w:space="0" w:color="auto"/>
                    <w:right w:val="none" w:sz="0" w:space="0" w:color="auto"/>
                  </w:divBdr>
                  <w:divsChild>
                    <w:div w:id="1534424081">
                      <w:marLeft w:val="480"/>
                      <w:marRight w:val="0"/>
                      <w:marTop w:val="0"/>
                      <w:marBottom w:val="0"/>
                      <w:divBdr>
                        <w:top w:val="none" w:sz="0" w:space="0" w:color="auto"/>
                        <w:left w:val="none" w:sz="0" w:space="0" w:color="auto"/>
                        <w:bottom w:val="none" w:sz="0" w:space="0" w:color="auto"/>
                        <w:right w:val="none" w:sz="0" w:space="0" w:color="auto"/>
                      </w:divBdr>
                    </w:div>
                    <w:div w:id="1665625989">
                      <w:marLeft w:val="480"/>
                      <w:marRight w:val="0"/>
                      <w:marTop w:val="0"/>
                      <w:marBottom w:val="0"/>
                      <w:divBdr>
                        <w:top w:val="none" w:sz="0" w:space="0" w:color="auto"/>
                        <w:left w:val="none" w:sz="0" w:space="0" w:color="auto"/>
                        <w:bottom w:val="none" w:sz="0" w:space="0" w:color="auto"/>
                        <w:right w:val="none" w:sz="0" w:space="0" w:color="auto"/>
                      </w:divBdr>
                    </w:div>
                    <w:div w:id="18532521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199783699">
      <w:bodyDiv w:val="1"/>
      <w:marLeft w:val="0"/>
      <w:marRight w:val="0"/>
      <w:marTop w:val="0"/>
      <w:marBottom w:val="0"/>
      <w:divBdr>
        <w:top w:val="none" w:sz="0" w:space="0" w:color="auto"/>
        <w:left w:val="none" w:sz="0" w:space="0" w:color="auto"/>
        <w:bottom w:val="none" w:sz="0" w:space="0" w:color="auto"/>
        <w:right w:val="none" w:sz="0" w:space="0" w:color="auto"/>
      </w:divBdr>
      <w:divsChild>
        <w:div w:id="972298313">
          <w:marLeft w:val="0"/>
          <w:marRight w:val="0"/>
          <w:marTop w:val="0"/>
          <w:marBottom w:val="0"/>
          <w:divBdr>
            <w:top w:val="none" w:sz="0" w:space="0" w:color="auto"/>
            <w:left w:val="none" w:sz="0" w:space="0" w:color="auto"/>
            <w:bottom w:val="none" w:sz="0" w:space="0" w:color="auto"/>
            <w:right w:val="none" w:sz="0" w:space="0" w:color="auto"/>
          </w:divBdr>
          <w:divsChild>
            <w:div w:id="690959011">
              <w:marLeft w:val="0"/>
              <w:marRight w:val="0"/>
              <w:marTop w:val="0"/>
              <w:marBottom w:val="0"/>
              <w:divBdr>
                <w:top w:val="none" w:sz="0" w:space="0" w:color="auto"/>
                <w:left w:val="none" w:sz="0" w:space="0" w:color="auto"/>
                <w:bottom w:val="none" w:sz="0" w:space="0" w:color="auto"/>
                <w:right w:val="none" w:sz="0" w:space="0" w:color="auto"/>
              </w:divBdr>
              <w:divsChild>
                <w:div w:id="1040935124">
                  <w:marLeft w:val="0"/>
                  <w:marRight w:val="0"/>
                  <w:marTop w:val="0"/>
                  <w:marBottom w:val="0"/>
                  <w:divBdr>
                    <w:top w:val="none" w:sz="0" w:space="0" w:color="auto"/>
                    <w:left w:val="none" w:sz="0" w:space="0" w:color="auto"/>
                    <w:bottom w:val="none" w:sz="0" w:space="0" w:color="auto"/>
                    <w:right w:val="none" w:sz="0" w:space="0" w:color="auto"/>
                  </w:divBdr>
                  <w:divsChild>
                    <w:div w:id="602147357">
                      <w:marLeft w:val="720"/>
                      <w:marRight w:val="0"/>
                      <w:marTop w:val="0"/>
                      <w:marBottom w:val="0"/>
                      <w:divBdr>
                        <w:top w:val="none" w:sz="0" w:space="0" w:color="auto"/>
                        <w:left w:val="none" w:sz="0" w:space="0" w:color="auto"/>
                        <w:bottom w:val="none" w:sz="0" w:space="0" w:color="auto"/>
                        <w:right w:val="none" w:sz="0" w:space="0" w:color="auto"/>
                      </w:divBdr>
                    </w:div>
                    <w:div w:id="683016774">
                      <w:marLeft w:val="720"/>
                      <w:marRight w:val="0"/>
                      <w:marTop w:val="0"/>
                      <w:marBottom w:val="0"/>
                      <w:divBdr>
                        <w:top w:val="none" w:sz="0" w:space="0" w:color="auto"/>
                        <w:left w:val="none" w:sz="0" w:space="0" w:color="auto"/>
                        <w:bottom w:val="none" w:sz="0" w:space="0" w:color="auto"/>
                        <w:right w:val="none" w:sz="0" w:space="0" w:color="auto"/>
                      </w:divBdr>
                    </w:div>
                    <w:div w:id="906382934">
                      <w:marLeft w:val="720"/>
                      <w:marRight w:val="0"/>
                      <w:marTop w:val="0"/>
                      <w:marBottom w:val="0"/>
                      <w:divBdr>
                        <w:top w:val="none" w:sz="0" w:space="0" w:color="auto"/>
                        <w:left w:val="none" w:sz="0" w:space="0" w:color="auto"/>
                        <w:bottom w:val="none" w:sz="0" w:space="0" w:color="auto"/>
                        <w:right w:val="none" w:sz="0" w:space="0" w:color="auto"/>
                      </w:divBdr>
                    </w:div>
                    <w:div w:id="1293747417">
                      <w:marLeft w:val="480"/>
                      <w:marRight w:val="0"/>
                      <w:marTop w:val="0"/>
                      <w:marBottom w:val="0"/>
                      <w:divBdr>
                        <w:top w:val="none" w:sz="0" w:space="0" w:color="auto"/>
                        <w:left w:val="none" w:sz="0" w:space="0" w:color="auto"/>
                        <w:bottom w:val="none" w:sz="0" w:space="0" w:color="auto"/>
                        <w:right w:val="none" w:sz="0" w:space="0" w:color="auto"/>
                      </w:divBdr>
                    </w:div>
                    <w:div w:id="1628856295">
                      <w:marLeft w:val="480"/>
                      <w:marRight w:val="0"/>
                      <w:marTop w:val="0"/>
                      <w:marBottom w:val="0"/>
                      <w:divBdr>
                        <w:top w:val="none" w:sz="0" w:space="0" w:color="auto"/>
                        <w:left w:val="none" w:sz="0" w:space="0" w:color="auto"/>
                        <w:bottom w:val="none" w:sz="0" w:space="0" w:color="auto"/>
                        <w:right w:val="none" w:sz="0" w:space="0" w:color="auto"/>
                      </w:divBdr>
                    </w:div>
                    <w:div w:id="1789617804">
                      <w:marLeft w:val="720"/>
                      <w:marRight w:val="0"/>
                      <w:marTop w:val="0"/>
                      <w:marBottom w:val="0"/>
                      <w:divBdr>
                        <w:top w:val="none" w:sz="0" w:space="0" w:color="auto"/>
                        <w:left w:val="none" w:sz="0" w:space="0" w:color="auto"/>
                        <w:bottom w:val="none" w:sz="0" w:space="0" w:color="auto"/>
                        <w:right w:val="none" w:sz="0" w:space="0" w:color="auto"/>
                      </w:divBdr>
                    </w:div>
                    <w:div w:id="2062091126">
                      <w:marLeft w:val="720"/>
                      <w:marRight w:val="0"/>
                      <w:marTop w:val="0"/>
                      <w:marBottom w:val="0"/>
                      <w:divBdr>
                        <w:top w:val="none" w:sz="0" w:space="0" w:color="auto"/>
                        <w:left w:val="none" w:sz="0" w:space="0" w:color="auto"/>
                        <w:bottom w:val="none" w:sz="0" w:space="0" w:color="auto"/>
                        <w:right w:val="none" w:sz="0" w:space="0" w:color="auto"/>
                      </w:divBdr>
                    </w:div>
                    <w:div w:id="21038667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6901">
      <w:bodyDiv w:val="1"/>
      <w:marLeft w:val="0"/>
      <w:marRight w:val="0"/>
      <w:marTop w:val="0"/>
      <w:marBottom w:val="0"/>
      <w:divBdr>
        <w:top w:val="none" w:sz="0" w:space="0" w:color="auto"/>
        <w:left w:val="none" w:sz="0" w:space="0" w:color="auto"/>
        <w:bottom w:val="none" w:sz="0" w:space="0" w:color="auto"/>
        <w:right w:val="none" w:sz="0" w:space="0" w:color="auto"/>
      </w:divBdr>
      <w:divsChild>
        <w:div w:id="526409683">
          <w:marLeft w:val="0"/>
          <w:marRight w:val="0"/>
          <w:marTop w:val="0"/>
          <w:marBottom w:val="0"/>
          <w:divBdr>
            <w:top w:val="none" w:sz="0" w:space="0" w:color="auto"/>
            <w:left w:val="none" w:sz="0" w:space="0" w:color="auto"/>
            <w:bottom w:val="none" w:sz="0" w:space="0" w:color="auto"/>
            <w:right w:val="none" w:sz="0" w:space="0" w:color="auto"/>
          </w:divBdr>
          <w:divsChild>
            <w:div w:id="834077093">
              <w:marLeft w:val="0"/>
              <w:marRight w:val="0"/>
              <w:marTop w:val="0"/>
              <w:marBottom w:val="0"/>
              <w:divBdr>
                <w:top w:val="none" w:sz="0" w:space="0" w:color="auto"/>
                <w:left w:val="none" w:sz="0" w:space="0" w:color="auto"/>
                <w:bottom w:val="none" w:sz="0" w:space="0" w:color="auto"/>
                <w:right w:val="none" w:sz="0" w:space="0" w:color="auto"/>
              </w:divBdr>
              <w:divsChild>
                <w:div w:id="2002200423">
                  <w:marLeft w:val="0"/>
                  <w:marRight w:val="0"/>
                  <w:marTop w:val="0"/>
                  <w:marBottom w:val="0"/>
                  <w:divBdr>
                    <w:top w:val="none" w:sz="0" w:space="0" w:color="auto"/>
                    <w:left w:val="none" w:sz="0" w:space="0" w:color="auto"/>
                    <w:bottom w:val="none" w:sz="0" w:space="0" w:color="auto"/>
                    <w:right w:val="none" w:sz="0" w:space="0" w:color="auto"/>
                  </w:divBdr>
                  <w:divsChild>
                    <w:div w:id="990904870">
                      <w:marLeft w:val="240"/>
                      <w:marRight w:val="0"/>
                      <w:marTop w:val="0"/>
                      <w:marBottom w:val="0"/>
                      <w:divBdr>
                        <w:top w:val="none" w:sz="0" w:space="0" w:color="auto"/>
                        <w:left w:val="none" w:sz="0" w:space="0" w:color="auto"/>
                        <w:bottom w:val="none" w:sz="0" w:space="0" w:color="auto"/>
                        <w:right w:val="none" w:sz="0" w:space="0" w:color="auto"/>
                      </w:divBdr>
                    </w:div>
                    <w:div w:id="1034889352">
                      <w:marLeft w:val="480"/>
                      <w:marRight w:val="0"/>
                      <w:marTop w:val="0"/>
                      <w:marBottom w:val="0"/>
                      <w:divBdr>
                        <w:top w:val="none" w:sz="0" w:space="0" w:color="auto"/>
                        <w:left w:val="none" w:sz="0" w:space="0" w:color="auto"/>
                        <w:bottom w:val="none" w:sz="0" w:space="0" w:color="auto"/>
                        <w:right w:val="none" w:sz="0" w:space="0" w:color="auto"/>
                      </w:divBdr>
                    </w:div>
                    <w:div w:id="18294688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4106">
      <w:bodyDiv w:val="1"/>
      <w:marLeft w:val="0"/>
      <w:marRight w:val="0"/>
      <w:marTop w:val="0"/>
      <w:marBottom w:val="0"/>
      <w:divBdr>
        <w:top w:val="none" w:sz="0" w:space="0" w:color="auto"/>
        <w:left w:val="none" w:sz="0" w:space="0" w:color="auto"/>
        <w:bottom w:val="none" w:sz="0" w:space="0" w:color="auto"/>
        <w:right w:val="none" w:sz="0" w:space="0" w:color="auto"/>
      </w:divBdr>
      <w:divsChild>
        <w:div w:id="1275282302">
          <w:marLeft w:val="0"/>
          <w:marRight w:val="0"/>
          <w:marTop w:val="0"/>
          <w:marBottom w:val="0"/>
          <w:divBdr>
            <w:top w:val="none" w:sz="0" w:space="0" w:color="auto"/>
            <w:left w:val="none" w:sz="0" w:space="0" w:color="auto"/>
            <w:bottom w:val="none" w:sz="0" w:space="0" w:color="auto"/>
            <w:right w:val="none" w:sz="0" w:space="0" w:color="auto"/>
          </w:divBdr>
          <w:divsChild>
            <w:div w:id="87896209">
              <w:marLeft w:val="0"/>
              <w:marRight w:val="0"/>
              <w:marTop w:val="0"/>
              <w:marBottom w:val="0"/>
              <w:divBdr>
                <w:top w:val="none" w:sz="0" w:space="0" w:color="auto"/>
                <w:left w:val="none" w:sz="0" w:space="0" w:color="auto"/>
                <w:bottom w:val="none" w:sz="0" w:space="0" w:color="auto"/>
                <w:right w:val="none" w:sz="0" w:space="0" w:color="auto"/>
              </w:divBdr>
              <w:divsChild>
                <w:div w:id="246157760">
                  <w:marLeft w:val="0"/>
                  <w:marRight w:val="0"/>
                  <w:marTop w:val="0"/>
                  <w:marBottom w:val="0"/>
                  <w:divBdr>
                    <w:top w:val="none" w:sz="0" w:space="0" w:color="auto"/>
                    <w:left w:val="none" w:sz="0" w:space="0" w:color="auto"/>
                    <w:bottom w:val="none" w:sz="0" w:space="0" w:color="auto"/>
                    <w:right w:val="none" w:sz="0" w:space="0" w:color="auto"/>
                  </w:divBdr>
                  <w:divsChild>
                    <w:div w:id="239102421">
                      <w:marLeft w:val="480"/>
                      <w:marRight w:val="0"/>
                      <w:marTop w:val="0"/>
                      <w:marBottom w:val="0"/>
                      <w:divBdr>
                        <w:top w:val="none" w:sz="0" w:space="0" w:color="auto"/>
                        <w:left w:val="none" w:sz="0" w:space="0" w:color="auto"/>
                        <w:bottom w:val="none" w:sz="0" w:space="0" w:color="auto"/>
                        <w:right w:val="none" w:sz="0" w:space="0" w:color="auto"/>
                      </w:divBdr>
                    </w:div>
                    <w:div w:id="673608919">
                      <w:marLeft w:val="480"/>
                      <w:marRight w:val="0"/>
                      <w:marTop w:val="0"/>
                      <w:marBottom w:val="0"/>
                      <w:divBdr>
                        <w:top w:val="none" w:sz="0" w:space="0" w:color="auto"/>
                        <w:left w:val="none" w:sz="0" w:space="0" w:color="auto"/>
                        <w:bottom w:val="none" w:sz="0" w:space="0" w:color="auto"/>
                        <w:right w:val="none" w:sz="0" w:space="0" w:color="auto"/>
                      </w:divBdr>
                    </w:div>
                    <w:div w:id="905069164">
                      <w:marLeft w:val="240"/>
                      <w:marRight w:val="0"/>
                      <w:marTop w:val="0"/>
                      <w:marBottom w:val="0"/>
                      <w:divBdr>
                        <w:top w:val="none" w:sz="0" w:space="0" w:color="auto"/>
                        <w:left w:val="none" w:sz="0" w:space="0" w:color="auto"/>
                        <w:bottom w:val="none" w:sz="0" w:space="0" w:color="auto"/>
                        <w:right w:val="none" w:sz="0" w:space="0" w:color="auto"/>
                      </w:divBdr>
                    </w:div>
                    <w:div w:id="982805892">
                      <w:marLeft w:val="480"/>
                      <w:marRight w:val="0"/>
                      <w:marTop w:val="0"/>
                      <w:marBottom w:val="0"/>
                      <w:divBdr>
                        <w:top w:val="none" w:sz="0" w:space="0" w:color="auto"/>
                        <w:left w:val="none" w:sz="0" w:space="0" w:color="auto"/>
                        <w:bottom w:val="none" w:sz="0" w:space="0" w:color="auto"/>
                        <w:right w:val="none" w:sz="0" w:space="0" w:color="auto"/>
                      </w:divBdr>
                    </w:div>
                    <w:div w:id="1056665740">
                      <w:marLeft w:val="480"/>
                      <w:marRight w:val="0"/>
                      <w:marTop w:val="0"/>
                      <w:marBottom w:val="0"/>
                      <w:divBdr>
                        <w:top w:val="none" w:sz="0" w:space="0" w:color="auto"/>
                        <w:left w:val="none" w:sz="0" w:space="0" w:color="auto"/>
                        <w:bottom w:val="none" w:sz="0" w:space="0" w:color="auto"/>
                        <w:right w:val="none" w:sz="0" w:space="0" w:color="auto"/>
                      </w:divBdr>
                    </w:div>
                    <w:div w:id="14147432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9038">
      <w:bodyDiv w:val="1"/>
      <w:marLeft w:val="0"/>
      <w:marRight w:val="0"/>
      <w:marTop w:val="0"/>
      <w:marBottom w:val="0"/>
      <w:divBdr>
        <w:top w:val="none" w:sz="0" w:space="0" w:color="auto"/>
        <w:left w:val="none" w:sz="0" w:space="0" w:color="auto"/>
        <w:bottom w:val="none" w:sz="0" w:space="0" w:color="auto"/>
        <w:right w:val="none" w:sz="0" w:space="0" w:color="auto"/>
      </w:divBdr>
      <w:divsChild>
        <w:div w:id="151069176">
          <w:marLeft w:val="0"/>
          <w:marRight w:val="0"/>
          <w:marTop w:val="0"/>
          <w:marBottom w:val="0"/>
          <w:divBdr>
            <w:top w:val="none" w:sz="0" w:space="0" w:color="auto"/>
            <w:left w:val="none" w:sz="0" w:space="0" w:color="auto"/>
            <w:bottom w:val="none" w:sz="0" w:space="0" w:color="auto"/>
            <w:right w:val="none" w:sz="0" w:space="0" w:color="auto"/>
          </w:divBdr>
          <w:divsChild>
            <w:div w:id="805778152">
              <w:marLeft w:val="0"/>
              <w:marRight w:val="0"/>
              <w:marTop w:val="0"/>
              <w:marBottom w:val="0"/>
              <w:divBdr>
                <w:top w:val="none" w:sz="0" w:space="0" w:color="auto"/>
                <w:left w:val="none" w:sz="0" w:space="0" w:color="auto"/>
                <w:bottom w:val="none" w:sz="0" w:space="0" w:color="auto"/>
                <w:right w:val="none" w:sz="0" w:space="0" w:color="auto"/>
              </w:divBdr>
              <w:divsChild>
                <w:div w:id="857498789">
                  <w:marLeft w:val="0"/>
                  <w:marRight w:val="0"/>
                  <w:marTop w:val="0"/>
                  <w:marBottom w:val="0"/>
                  <w:divBdr>
                    <w:top w:val="none" w:sz="0" w:space="0" w:color="auto"/>
                    <w:left w:val="none" w:sz="0" w:space="0" w:color="auto"/>
                    <w:bottom w:val="none" w:sz="0" w:space="0" w:color="auto"/>
                    <w:right w:val="none" w:sz="0" w:space="0" w:color="auto"/>
                  </w:divBdr>
                  <w:divsChild>
                    <w:div w:id="114907315">
                      <w:marLeft w:val="480"/>
                      <w:marRight w:val="0"/>
                      <w:marTop w:val="0"/>
                      <w:marBottom w:val="0"/>
                      <w:divBdr>
                        <w:top w:val="none" w:sz="0" w:space="0" w:color="auto"/>
                        <w:left w:val="none" w:sz="0" w:space="0" w:color="auto"/>
                        <w:bottom w:val="none" w:sz="0" w:space="0" w:color="auto"/>
                        <w:right w:val="none" w:sz="0" w:space="0" w:color="auto"/>
                      </w:divBdr>
                    </w:div>
                    <w:div w:id="186872209">
                      <w:marLeft w:val="480"/>
                      <w:marRight w:val="0"/>
                      <w:marTop w:val="0"/>
                      <w:marBottom w:val="0"/>
                      <w:divBdr>
                        <w:top w:val="none" w:sz="0" w:space="0" w:color="auto"/>
                        <w:left w:val="none" w:sz="0" w:space="0" w:color="auto"/>
                        <w:bottom w:val="none" w:sz="0" w:space="0" w:color="auto"/>
                        <w:right w:val="none" w:sz="0" w:space="0" w:color="auto"/>
                      </w:divBdr>
                    </w:div>
                    <w:div w:id="383337441">
                      <w:marLeft w:val="480"/>
                      <w:marRight w:val="0"/>
                      <w:marTop w:val="0"/>
                      <w:marBottom w:val="0"/>
                      <w:divBdr>
                        <w:top w:val="none" w:sz="0" w:space="0" w:color="auto"/>
                        <w:left w:val="none" w:sz="0" w:space="0" w:color="auto"/>
                        <w:bottom w:val="none" w:sz="0" w:space="0" w:color="auto"/>
                        <w:right w:val="none" w:sz="0" w:space="0" w:color="auto"/>
                      </w:divBdr>
                    </w:div>
                    <w:div w:id="731736415">
                      <w:marLeft w:val="720"/>
                      <w:marRight w:val="0"/>
                      <w:marTop w:val="0"/>
                      <w:marBottom w:val="0"/>
                      <w:divBdr>
                        <w:top w:val="none" w:sz="0" w:space="0" w:color="auto"/>
                        <w:left w:val="none" w:sz="0" w:space="0" w:color="auto"/>
                        <w:bottom w:val="none" w:sz="0" w:space="0" w:color="auto"/>
                        <w:right w:val="none" w:sz="0" w:space="0" w:color="auto"/>
                      </w:divBdr>
                    </w:div>
                    <w:div w:id="737023193">
                      <w:marLeft w:val="720"/>
                      <w:marRight w:val="0"/>
                      <w:marTop w:val="0"/>
                      <w:marBottom w:val="0"/>
                      <w:divBdr>
                        <w:top w:val="none" w:sz="0" w:space="0" w:color="auto"/>
                        <w:left w:val="none" w:sz="0" w:space="0" w:color="auto"/>
                        <w:bottom w:val="none" w:sz="0" w:space="0" w:color="auto"/>
                        <w:right w:val="none" w:sz="0" w:space="0" w:color="auto"/>
                      </w:divBdr>
                    </w:div>
                    <w:div w:id="831411343">
                      <w:marLeft w:val="720"/>
                      <w:marRight w:val="0"/>
                      <w:marTop w:val="0"/>
                      <w:marBottom w:val="0"/>
                      <w:divBdr>
                        <w:top w:val="none" w:sz="0" w:space="0" w:color="auto"/>
                        <w:left w:val="none" w:sz="0" w:space="0" w:color="auto"/>
                        <w:bottom w:val="none" w:sz="0" w:space="0" w:color="auto"/>
                        <w:right w:val="none" w:sz="0" w:space="0" w:color="auto"/>
                      </w:divBdr>
                    </w:div>
                    <w:div w:id="877281764">
                      <w:marLeft w:val="720"/>
                      <w:marRight w:val="0"/>
                      <w:marTop w:val="0"/>
                      <w:marBottom w:val="0"/>
                      <w:divBdr>
                        <w:top w:val="none" w:sz="0" w:space="0" w:color="auto"/>
                        <w:left w:val="none" w:sz="0" w:space="0" w:color="auto"/>
                        <w:bottom w:val="none" w:sz="0" w:space="0" w:color="auto"/>
                        <w:right w:val="none" w:sz="0" w:space="0" w:color="auto"/>
                      </w:divBdr>
                    </w:div>
                    <w:div w:id="1212957989">
                      <w:marLeft w:val="720"/>
                      <w:marRight w:val="0"/>
                      <w:marTop w:val="0"/>
                      <w:marBottom w:val="0"/>
                      <w:divBdr>
                        <w:top w:val="none" w:sz="0" w:space="0" w:color="auto"/>
                        <w:left w:val="none" w:sz="0" w:space="0" w:color="auto"/>
                        <w:bottom w:val="none" w:sz="0" w:space="0" w:color="auto"/>
                        <w:right w:val="none" w:sz="0" w:space="0" w:color="auto"/>
                      </w:divBdr>
                    </w:div>
                    <w:div w:id="1450315017">
                      <w:marLeft w:val="720"/>
                      <w:marRight w:val="0"/>
                      <w:marTop w:val="0"/>
                      <w:marBottom w:val="0"/>
                      <w:divBdr>
                        <w:top w:val="none" w:sz="0" w:space="0" w:color="auto"/>
                        <w:left w:val="none" w:sz="0" w:space="0" w:color="auto"/>
                        <w:bottom w:val="none" w:sz="0" w:space="0" w:color="auto"/>
                        <w:right w:val="none" w:sz="0" w:space="0" w:color="auto"/>
                      </w:divBdr>
                    </w:div>
                    <w:div w:id="1494100748">
                      <w:marLeft w:val="720"/>
                      <w:marRight w:val="0"/>
                      <w:marTop w:val="0"/>
                      <w:marBottom w:val="0"/>
                      <w:divBdr>
                        <w:top w:val="none" w:sz="0" w:space="0" w:color="auto"/>
                        <w:left w:val="none" w:sz="0" w:space="0" w:color="auto"/>
                        <w:bottom w:val="none" w:sz="0" w:space="0" w:color="auto"/>
                        <w:right w:val="none" w:sz="0" w:space="0" w:color="auto"/>
                      </w:divBdr>
                    </w:div>
                    <w:div w:id="1515533445">
                      <w:marLeft w:val="720"/>
                      <w:marRight w:val="0"/>
                      <w:marTop w:val="0"/>
                      <w:marBottom w:val="0"/>
                      <w:divBdr>
                        <w:top w:val="none" w:sz="0" w:space="0" w:color="auto"/>
                        <w:left w:val="none" w:sz="0" w:space="0" w:color="auto"/>
                        <w:bottom w:val="none" w:sz="0" w:space="0" w:color="auto"/>
                        <w:right w:val="none" w:sz="0" w:space="0" w:color="auto"/>
                      </w:divBdr>
                    </w:div>
                    <w:div w:id="1602882996">
                      <w:marLeft w:val="720"/>
                      <w:marRight w:val="0"/>
                      <w:marTop w:val="0"/>
                      <w:marBottom w:val="0"/>
                      <w:divBdr>
                        <w:top w:val="none" w:sz="0" w:space="0" w:color="auto"/>
                        <w:left w:val="none" w:sz="0" w:space="0" w:color="auto"/>
                        <w:bottom w:val="none" w:sz="0" w:space="0" w:color="auto"/>
                        <w:right w:val="none" w:sz="0" w:space="0" w:color="auto"/>
                      </w:divBdr>
                    </w:div>
                    <w:div w:id="1731684391">
                      <w:marLeft w:val="720"/>
                      <w:marRight w:val="0"/>
                      <w:marTop w:val="0"/>
                      <w:marBottom w:val="0"/>
                      <w:divBdr>
                        <w:top w:val="none" w:sz="0" w:space="0" w:color="auto"/>
                        <w:left w:val="none" w:sz="0" w:space="0" w:color="auto"/>
                        <w:bottom w:val="none" w:sz="0" w:space="0" w:color="auto"/>
                        <w:right w:val="none" w:sz="0" w:space="0" w:color="auto"/>
                      </w:divBdr>
                    </w:div>
                    <w:div w:id="18825492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8593">
      <w:bodyDiv w:val="1"/>
      <w:marLeft w:val="0"/>
      <w:marRight w:val="0"/>
      <w:marTop w:val="0"/>
      <w:marBottom w:val="0"/>
      <w:divBdr>
        <w:top w:val="none" w:sz="0" w:space="0" w:color="auto"/>
        <w:left w:val="none" w:sz="0" w:space="0" w:color="auto"/>
        <w:bottom w:val="none" w:sz="0" w:space="0" w:color="auto"/>
        <w:right w:val="none" w:sz="0" w:space="0" w:color="auto"/>
      </w:divBdr>
      <w:divsChild>
        <w:div w:id="1610088974">
          <w:marLeft w:val="0"/>
          <w:marRight w:val="0"/>
          <w:marTop w:val="0"/>
          <w:marBottom w:val="0"/>
          <w:divBdr>
            <w:top w:val="none" w:sz="0" w:space="0" w:color="auto"/>
            <w:left w:val="none" w:sz="0" w:space="0" w:color="auto"/>
            <w:bottom w:val="none" w:sz="0" w:space="0" w:color="auto"/>
            <w:right w:val="none" w:sz="0" w:space="0" w:color="auto"/>
          </w:divBdr>
          <w:divsChild>
            <w:div w:id="1257252799">
              <w:marLeft w:val="0"/>
              <w:marRight w:val="0"/>
              <w:marTop w:val="0"/>
              <w:marBottom w:val="0"/>
              <w:divBdr>
                <w:top w:val="none" w:sz="0" w:space="0" w:color="auto"/>
                <w:left w:val="none" w:sz="0" w:space="0" w:color="auto"/>
                <w:bottom w:val="none" w:sz="0" w:space="0" w:color="auto"/>
                <w:right w:val="none" w:sz="0" w:space="0" w:color="auto"/>
              </w:divBdr>
              <w:divsChild>
                <w:div w:id="1805270389">
                  <w:marLeft w:val="0"/>
                  <w:marRight w:val="0"/>
                  <w:marTop w:val="0"/>
                  <w:marBottom w:val="0"/>
                  <w:divBdr>
                    <w:top w:val="none" w:sz="0" w:space="0" w:color="auto"/>
                    <w:left w:val="none" w:sz="0" w:space="0" w:color="auto"/>
                    <w:bottom w:val="none" w:sz="0" w:space="0" w:color="auto"/>
                    <w:right w:val="none" w:sz="0" w:space="0" w:color="auto"/>
                  </w:divBdr>
                  <w:divsChild>
                    <w:div w:id="242643318">
                      <w:marLeft w:val="480"/>
                      <w:marRight w:val="0"/>
                      <w:marTop w:val="0"/>
                      <w:marBottom w:val="0"/>
                      <w:divBdr>
                        <w:top w:val="none" w:sz="0" w:space="0" w:color="auto"/>
                        <w:left w:val="none" w:sz="0" w:space="0" w:color="auto"/>
                        <w:bottom w:val="none" w:sz="0" w:space="0" w:color="auto"/>
                        <w:right w:val="none" w:sz="0" w:space="0" w:color="auto"/>
                      </w:divBdr>
                    </w:div>
                    <w:div w:id="1158035560">
                      <w:marLeft w:val="480"/>
                      <w:marRight w:val="0"/>
                      <w:marTop w:val="0"/>
                      <w:marBottom w:val="0"/>
                      <w:divBdr>
                        <w:top w:val="none" w:sz="0" w:space="0" w:color="auto"/>
                        <w:left w:val="none" w:sz="0" w:space="0" w:color="auto"/>
                        <w:bottom w:val="none" w:sz="0" w:space="0" w:color="auto"/>
                        <w:right w:val="none" w:sz="0" w:space="0" w:color="auto"/>
                      </w:divBdr>
                    </w:div>
                    <w:div w:id="1626497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547180139">
      <w:bodyDiv w:val="1"/>
      <w:marLeft w:val="0"/>
      <w:marRight w:val="0"/>
      <w:marTop w:val="0"/>
      <w:marBottom w:val="0"/>
      <w:divBdr>
        <w:top w:val="none" w:sz="0" w:space="0" w:color="auto"/>
        <w:left w:val="none" w:sz="0" w:space="0" w:color="auto"/>
        <w:bottom w:val="none" w:sz="0" w:space="0" w:color="auto"/>
        <w:right w:val="none" w:sz="0" w:space="0" w:color="auto"/>
      </w:divBdr>
      <w:divsChild>
        <w:div w:id="1343892612">
          <w:marLeft w:val="0"/>
          <w:marRight w:val="0"/>
          <w:marTop w:val="0"/>
          <w:marBottom w:val="0"/>
          <w:divBdr>
            <w:top w:val="none" w:sz="0" w:space="0" w:color="auto"/>
            <w:left w:val="none" w:sz="0" w:space="0" w:color="auto"/>
            <w:bottom w:val="none" w:sz="0" w:space="0" w:color="auto"/>
            <w:right w:val="none" w:sz="0" w:space="0" w:color="auto"/>
          </w:divBdr>
          <w:divsChild>
            <w:div w:id="1586838234">
              <w:marLeft w:val="0"/>
              <w:marRight w:val="0"/>
              <w:marTop w:val="0"/>
              <w:marBottom w:val="0"/>
              <w:divBdr>
                <w:top w:val="none" w:sz="0" w:space="0" w:color="auto"/>
                <w:left w:val="none" w:sz="0" w:space="0" w:color="auto"/>
                <w:bottom w:val="none" w:sz="0" w:space="0" w:color="auto"/>
                <w:right w:val="none" w:sz="0" w:space="0" w:color="auto"/>
              </w:divBdr>
              <w:divsChild>
                <w:div w:id="1781997799">
                  <w:marLeft w:val="0"/>
                  <w:marRight w:val="0"/>
                  <w:marTop w:val="0"/>
                  <w:marBottom w:val="0"/>
                  <w:divBdr>
                    <w:top w:val="none" w:sz="0" w:space="0" w:color="auto"/>
                    <w:left w:val="none" w:sz="0" w:space="0" w:color="auto"/>
                    <w:bottom w:val="none" w:sz="0" w:space="0" w:color="auto"/>
                    <w:right w:val="none" w:sz="0" w:space="0" w:color="auto"/>
                  </w:divBdr>
                  <w:divsChild>
                    <w:div w:id="607128986">
                      <w:marLeft w:val="480"/>
                      <w:marRight w:val="0"/>
                      <w:marTop w:val="0"/>
                      <w:marBottom w:val="0"/>
                      <w:divBdr>
                        <w:top w:val="none" w:sz="0" w:space="0" w:color="auto"/>
                        <w:left w:val="none" w:sz="0" w:space="0" w:color="auto"/>
                        <w:bottom w:val="none" w:sz="0" w:space="0" w:color="auto"/>
                        <w:right w:val="none" w:sz="0" w:space="0" w:color="auto"/>
                      </w:divBdr>
                    </w:div>
                    <w:div w:id="922882705">
                      <w:marLeft w:val="240"/>
                      <w:marRight w:val="0"/>
                      <w:marTop w:val="0"/>
                      <w:marBottom w:val="0"/>
                      <w:divBdr>
                        <w:top w:val="none" w:sz="0" w:space="0" w:color="auto"/>
                        <w:left w:val="none" w:sz="0" w:space="0" w:color="auto"/>
                        <w:bottom w:val="none" w:sz="0" w:space="0" w:color="auto"/>
                        <w:right w:val="none" w:sz="0" w:space="0" w:color="auto"/>
                      </w:divBdr>
                    </w:div>
                    <w:div w:id="1464691896">
                      <w:marLeft w:val="480"/>
                      <w:marRight w:val="0"/>
                      <w:marTop w:val="0"/>
                      <w:marBottom w:val="0"/>
                      <w:divBdr>
                        <w:top w:val="none" w:sz="0" w:space="0" w:color="auto"/>
                        <w:left w:val="none" w:sz="0" w:space="0" w:color="auto"/>
                        <w:bottom w:val="none" w:sz="0" w:space="0" w:color="auto"/>
                        <w:right w:val="none" w:sz="0" w:space="0" w:color="auto"/>
                      </w:divBdr>
                    </w:div>
                    <w:div w:id="1666393550">
                      <w:marLeft w:val="480"/>
                      <w:marRight w:val="0"/>
                      <w:marTop w:val="0"/>
                      <w:marBottom w:val="0"/>
                      <w:divBdr>
                        <w:top w:val="none" w:sz="0" w:space="0" w:color="auto"/>
                        <w:left w:val="none" w:sz="0" w:space="0" w:color="auto"/>
                        <w:bottom w:val="none" w:sz="0" w:space="0" w:color="auto"/>
                        <w:right w:val="none" w:sz="0" w:space="0" w:color="auto"/>
                      </w:divBdr>
                    </w:div>
                    <w:div w:id="1826389030">
                      <w:marLeft w:val="480"/>
                      <w:marRight w:val="0"/>
                      <w:marTop w:val="0"/>
                      <w:marBottom w:val="0"/>
                      <w:divBdr>
                        <w:top w:val="none" w:sz="0" w:space="0" w:color="auto"/>
                        <w:left w:val="none" w:sz="0" w:space="0" w:color="auto"/>
                        <w:bottom w:val="none" w:sz="0" w:space="0" w:color="auto"/>
                        <w:right w:val="none" w:sz="0" w:space="0" w:color="auto"/>
                      </w:divBdr>
                    </w:div>
                    <w:div w:id="19045590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8897">
      <w:bodyDiv w:val="1"/>
      <w:marLeft w:val="0"/>
      <w:marRight w:val="0"/>
      <w:marTop w:val="0"/>
      <w:marBottom w:val="0"/>
      <w:divBdr>
        <w:top w:val="none" w:sz="0" w:space="0" w:color="auto"/>
        <w:left w:val="none" w:sz="0" w:space="0" w:color="auto"/>
        <w:bottom w:val="none" w:sz="0" w:space="0" w:color="auto"/>
        <w:right w:val="none" w:sz="0" w:space="0" w:color="auto"/>
      </w:divBdr>
      <w:divsChild>
        <w:div w:id="220020182">
          <w:marLeft w:val="0"/>
          <w:marRight w:val="0"/>
          <w:marTop w:val="0"/>
          <w:marBottom w:val="0"/>
          <w:divBdr>
            <w:top w:val="none" w:sz="0" w:space="0" w:color="auto"/>
            <w:left w:val="none" w:sz="0" w:space="0" w:color="auto"/>
            <w:bottom w:val="none" w:sz="0" w:space="0" w:color="auto"/>
            <w:right w:val="none" w:sz="0" w:space="0" w:color="auto"/>
          </w:divBdr>
          <w:divsChild>
            <w:div w:id="177038290">
              <w:marLeft w:val="0"/>
              <w:marRight w:val="0"/>
              <w:marTop w:val="0"/>
              <w:marBottom w:val="0"/>
              <w:divBdr>
                <w:top w:val="none" w:sz="0" w:space="0" w:color="auto"/>
                <w:left w:val="none" w:sz="0" w:space="0" w:color="auto"/>
                <w:bottom w:val="none" w:sz="0" w:space="0" w:color="auto"/>
                <w:right w:val="none" w:sz="0" w:space="0" w:color="auto"/>
              </w:divBdr>
              <w:divsChild>
                <w:div w:id="1882478892">
                  <w:marLeft w:val="0"/>
                  <w:marRight w:val="0"/>
                  <w:marTop w:val="0"/>
                  <w:marBottom w:val="0"/>
                  <w:divBdr>
                    <w:top w:val="none" w:sz="0" w:space="0" w:color="auto"/>
                    <w:left w:val="none" w:sz="0" w:space="0" w:color="auto"/>
                    <w:bottom w:val="none" w:sz="0" w:space="0" w:color="auto"/>
                    <w:right w:val="none" w:sz="0" w:space="0" w:color="auto"/>
                  </w:divBdr>
                  <w:divsChild>
                    <w:div w:id="290136279">
                      <w:marLeft w:val="240"/>
                      <w:marRight w:val="0"/>
                      <w:marTop w:val="0"/>
                      <w:marBottom w:val="0"/>
                      <w:divBdr>
                        <w:top w:val="none" w:sz="0" w:space="0" w:color="auto"/>
                        <w:left w:val="none" w:sz="0" w:space="0" w:color="auto"/>
                        <w:bottom w:val="none" w:sz="0" w:space="0" w:color="auto"/>
                        <w:right w:val="none" w:sz="0" w:space="0" w:color="auto"/>
                      </w:divBdr>
                    </w:div>
                    <w:div w:id="1730301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787311602">
      <w:bodyDiv w:val="1"/>
      <w:marLeft w:val="0"/>
      <w:marRight w:val="0"/>
      <w:marTop w:val="0"/>
      <w:marBottom w:val="0"/>
      <w:divBdr>
        <w:top w:val="none" w:sz="0" w:space="0" w:color="auto"/>
        <w:left w:val="none" w:sz="0" w:space="0" w:color="auto"/>
        <w:bottom w:val="none" w:sz="0" w:space="0" w:color="auto"/>
        <w:right w:val="none" w:sz="0" w:space="0" w:color="auto"/>
      </w:divBdr>
      <w:divsChild>
        <w:div w:id="1617104893">
          <w:marLeft w:val="0"/>
          <w:marRight w:val="0"/>
          <w:marTop w:val="0"/>
          <w:marBottom w:val="0"/>
          <w:divBdr>
            <w:top w:val="none" w:sz="0" w:space="0" w:color="auto"/>
            <w:left w:val="none" w:sz="0" w:space="0" w:color="auto"/>
            <w:bottom w:val="none" w:sz="0" w:space="0" w:color="auto"/>
            <w:right w:val="none" w:sz="0" w:space="0" w:color="auto"/>
          </w:divBdr>
          <w:divsChild>
            <w:div w:id="1002125865">
              <w:marLeft w:val="0"/>
              <w:marRight w:val="0"/>
              <w:marTop w:val="0"/>
              <w:marBottom w:val="0"/>
              <w:divBdr>
                <w:top w:val="none" w:sz="0" w:space="0" w:color="auto"/>
                <w:left w:val="none" w:sz="0" w:space="0" w:color="auto"/>
                <w:bottom w:val="none" w:sz="0" w:space="0" w:color="auto"/>
                <w:right w:val="none" w:sz="0" w:space="0" w:color="auto"/>
              </w:divBdr>
              <w:divsChild>
                <w:div w:id="1467164219">
                  <w:marLeft w:val="0"/>
                  <w:marRight w:val="0"/>
                  <w:marTop w:val="0"/>
                  <w:marBottom w:val="0"/>
                  <w:divBdr>
                    <w:top w:val="none" w:sz="0" w:space="0" w:color="auto"/>
                    <w:left w:val="none" w:sz="0" w:space="0" w:color="auto"/>
                    <w:bottom w:val="none" w:sz="0" w:space="0" w:color="auto"/>
                    <w:right w:val="none" w:sz="0" w:space="0" w:color="auto"/>
                  </w:divBdr>
                  <w:divsChild>
                    <w:div w:id="217976235">
                      <w:marLeft w:val="480"/>
                      <w:marRight w:val="0"/>
                      <w:marTop w:val="0"/>
                      <w:marBottom w:val="0"/>
                      <w:divBdr>
                        <w:top w:val="none" w:sz="0" w:space="0" w:color="auto"/>
                        <w:left w:val="none" w:sz="0" w:space="0" w:color="auto"/>
                        <w:bottom w:val="none" w:sz="0" w:space="0" w:color="auto"/>
                        <w:right w:val="none" w:sz="0" w:space="0" w:color="auto"/>
                      </w:divBdr>
                    </w:div>
                    <w:div w:id="695041564">
                      <w:marLeft w:val="240"/>
                      <w:marRight w:val="0"/>
                      <w:marTop w:val="0"/>
                      <w:marBottom w:val="0"/>
                      <w:divBdr>
                        <w:top w:val="none" w:sz="0" w:space="0" w:color="auto"/>
                        <w:left w:val="none" w:sz="0" w:space="0" w:color="auto"/>
                        <w:bottom w:val="none" w:sz="0" w:space="0" w:color="auto"/>
                        <w:right w:val="none" w:sz="0" w:space="0" w:color="auto"/>
                      </w:divBdr>
                    </w:div>
                    <w:div w:id="898367615">
                      <w:marLeft w:val="240"/>
                      <w:marRight w:val="0"/>
                      <w:marTop w:val="0"/>
                      <w:marBottom w:val="0"/>
                      <w:divBdr>
                        <w:top w:val="none" w:sz="0" w:space="0" w:color="auto"/>
                        <w:left w:val="none" w:sz="0" w:space="0" w:color="auto"/>
                        <w:bottom w:val="none" w:sz="0" w:space="0" w:color="auto"/>
                        <w:right w:val="none" w:sz="0" w:space="0" w:color="auto"/>
                      </w:divBdr>
                    </w:div>
                    <w:div w:id="1053191111">
                      <w:marLeft w:val="480"/>
                      <w:marRight w:val="0"/>
                      <w:marTop w:val="0"/>
                      <w:marBottom w:val="0"/>
                      <w:divBdr>
                        <w:top w:val="none" w:sz="0" w:space="0" w:color="auto"/>
                        <w:left w:val="none" w:sz="0" w:space="0" w:color="auto"/>
                        <w:bottom w:val="none" w:sz="0" w:space="0" w:color="auto"/>
                        <w:right w:val="none" w:sz="0" w:space="0" w:color="auto"/>
                      </w:divBdr>
                    </w:div>
                    <w:div w:id="16644348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2384">
      <w:bodyDiv w:val="1"/>
      <w:marLeft w:val="0"/>
      <w:marRight w:val="0"/>
      <w:marTop w:val="0"/>
      <w:marBottom w:val="0"/>
      <w:divBdr>
        <w:top w:val="none" w:sz="0" w:space="0" w:color="auto"/>
        <w:left w:val="none" w:sz="0" w:space="0" w:color="auto"/>
        <w:bottom w:val="none" w:sz="0" w:space="0" w:color="auto"/>
        <w:right w:val="none" w:sz="0" w:space="0" w:color="auto"/>
      </w:divBdr>
    </w:div>
    <w:div w:id="1887182874">
      <w:bodyDiv w:val="1"/>
      <w:marLeft w:val="0"/>
      <w:marRight w:val="0"/>
      <w:marTop w:val="0"/>
      <w:marBottom w:val="0"/>
      <w:divBdr>
        <w:top w:val="none" w:sz="0" w:space="0" w:color="auto"/>
        <w:left w:val="none" w:sz="0" w:space="0" w:color="auto"/>
        <w:bottom w:val="none" w:sz="0" w:space="0" w:color="auto"/>
        <w:right w:val="none" w:sz="0" w:space="0" w:color="auto"/>
      </w:divBdr>
      <w:divsChild>
        <w:div w:id="346098335">
          <w:marLeft w:val="0"/>
          <w:marRight w:val="0"/>
          <w:marTop w:val="0"/>
          <w:marBottom w:val="0"/>
          <w:divBdr>
            <w:top w:val="none" w:sz="0" w:space="0" w:color="auto"/>
            <w:left w:val="none" w:sz="0" w:space="0" w:color="auto"/>
            <w:bottom w:val="none" w:sz="0" w:space="0" w:color="auto"/>
            <w:right w:val="none" w:sz="0" w:space="0" w:color="auto"/>
          </w:divBdr>
          <w:divsChild>
            <w:div w:id="935284665">
              <w:marLeft w:val="0"/>
              <w:marRight w:val="0"/>
              <w:marTop w:val="0"/>
              <w:marBottom w:val="0"/>
              <w:divBdr>
                <w:top w:val="none" w:sz="0" w:space="0" w:color="auto"/>
                <w:left w:val="none" w:sz="0" w:space="0" w:color="auto"/>
                <w:bottom w:val="none" w:sz="0" w:space="0" w:color="auto"/>
                <w:right w:val="none" w:sz="0" w:space="0" w:color="auto"/>
              </w:divBdr>
              <w:divsChild>
                <w:div w:id="731468597">
                  <w:marLeft w:val="0"/>
                  <w:marRight w:val="0"/>
                  <w:marTop w:val="0"/>
                  <w:marBottom w:val="0"/>
                  <w:divBdr>
                    <w:top w:val="none" w:sz="0" w:space="0" w:color="auto"/>
                    <w:left w:val="none" w:sz="0" w:space="0" w:color="auto"/>
                    <w:bottom w:val="none" w:sz="0" w:space="0" w:color="auto"/>
                    <w:right w:val="none" w:sz="0" w:space="0" w:color="auto"/>
                  </w:divBdr>
                  <w:divsChild>
                    <w:div w:id="7409893">
                      <w:marLeft w:val="720"/>
                      <w:marRight w:val="0"/>
                      <w:marTop w:val="0"/>
                      <w:marBottom w:val="0"/>
                      <w:divBdr>
                        <w:top w:val="none" w:sz="0" w:space="0" w:color="auto"/>
                        <w:left w:val="none" w:sz="0" w:space="0" w:color="auto"/>
                        <w:bottom w:val="none" w:sz="0" w:space="0" w:color="auto"/>
                        <w:right w:val="none" w:sz="0" w:space="0" w:color="auto"/>
                      </w:divBdr>
                    </w:div>
                    <w:div w:id="345983828">
                      <w:marLeft w:val="720"/>
                      <w:marRight w:val="0"/>
                      <w:marTop w:val="0"/>
                      <w:marBottom w:val="0"/>
                      <w:divBdr>
                        <w:top w:val="none" w:sz="0" w:space="0" w:color="auto"/>
                        <w:left w:val="none" w:sz="0" w:space="0" w:color="auto"/>
                        <w:bottom w:val="none" w:sz="0" w:space="0" w:color="auto"/>
                        <w:right w:val="none" w:sz="0" w:space="0" w:color="auto"/>
                      </w:divBdr>
                    </w:div>
                    <w:div w:id="694965355">
                      <w:marLeft w:val="720"/>
                      <w:marRight w:val="0"/>
                      <w:marTop w:val="0"/>
                      <w:marBottom w:val="0"/>
                      <w:divBdr>
                        <w:top w:val="none" w:sz="0" w:space="0" w:color="auto"/>
                        <w:left w:val="none" w:sz="0" w:space="0" w:color="auto"/>
                        <w:bottom w:val="none" w:sz="0" w:space="0" w:color="auto"/>
                        <w:right w:val="none" w:sz="0" w:space="0" w:color="auto"/>
                      </w:divBdr>
                    </w:div>
                    <w:div w:id="761149020">
                      <w:marLeft w:val="480"/>
                      <w:marRight w:val="0"/>
                      <w:marTop w:val="0"/>
                      <w:marBottom w:val="0"/>
                      <w:divBdr>
                        <w:top w:val="none" w:sz="0" w:space="0" w:color="auto"/>
                        <w:left w:val="none" w:sz="0" w:space="0" w:color="auto"/>
                        <w:bottom w:val="none" w:sz="0" w:space="0" w:color="auto"/>
                        <w:right w:val="none" w:sz="0" w:space="0" w:color="auto"/>
                      </w:divBdr>
                    </w:div>
                    <w:div w:id="1886942571">
                      <w:marLeft w:val="720"/>
                      <w:marRight w:val="0"/>
                      <w:marTop w:val="0"/>
                      <w:marBottom w:val="0"/>
                      <w:divBdr>
                        <w:top w:val="none" w:sz="0" w:space="0" w:color="auto"/>
                        <w:left w:val="none" w:sz="0" w:space="0" w:color="auto"/>
                        <w:bottom w:val="none" w:sz="0" w:space="0" w:color="auto"/>
                        <w:right w:val="none" w:sz="0" w:space="0" w:color="auto"/>
                      </w:divBdr>
                    </w:div>
                    <w:div w:id="1996686766">
                      <w:marLeft w:val="480"/>
                      <w:marRight w:val="0"/>
                      <w:marTop w:val="0"/>
                      <w:marBottom w:val="0"/>
                      <w:divBdr>
                        <w:top w:val="none" w:sz="0" w:space="0" w:color="auto"/>
                        <w:left w:val="none" w:sz="0" w:space="0" w:color="auto"/>
                        <w:bottom w:val="none" w:sz="0" w:space="0" w:color="auto"/>
                        <w:right w:val="none" w:sz="0" w:space="0" w:color="auto"/>
                      </w:divBdr>
                    </w:div>
                    <w:div w:id="2035224677">
                      <w:marLeft w:val="720"/>
                      <w:marRight w:val="0"/>
                      <w:marTop w:val="0"/>
                      <w:marBottom w:val="0"/>
                      <w:divBdr>
                        <w:top w:val="none" w:sz="0" w:space="0" w:color="auto"/>
                        <w:left w:val="none" w:sz="0" w:space="0" w:color="auto"/>
                        <w:bottom w:val="none" w:sz="0" w:space="0" w:color="auto"/>
                        <w:right w:val="none" w:sz="0" w:space="0" w:color="auto"/>
                      </w:divBdr>
                    </w:div>
                    <w:div w:id="21313208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2232">
      <w:bodyDiv w:val="1"/>
      <w:marLeft w:val="0"/>
      <w:marRight w:val="0"/>
      <w:marTop w:val="0"/>
      <w:marBottom w:val="0"/>
      <w:divBdr>
        <w:top w:val="none" w:sz="0" w:space="0" w:color="auto"/>
        <w:left w:val="none" w:sz="0" w:space="0" w:color="auto"/>
        <w:bottom w:val="none" w:sz="0" w:space="0" w:color="auto"/>
        <w:right w:val="none" w:sz="0" w:space="0" w:color="auto"/>
      </w:divBdr>
      <w:divsChild>
        <w:div w:id="390233013">
          <w:marLeft w:val="0"/>
          <w:marRight w:val="0"/>
          <w:marTop w:val="0"/>
          <w:marBottom w:val="0"/>
          <w:divBdr>
            <w:top w:val="none" w:sz="0" w:space="0" w:color="auto"/>
            <w:left w:val="none" w:sz="0" w:space="0" w:color="auto"/>
            <w:bottom w:val="none" w:sz="0" w:space="0" w:color="auto"/>
            <w:right w:val="none" w:sz="0" w:space="0" w:color="auto"/>
          </w:divBdr>
          <w:divsChild>
            <w:div w:id="1557158755">
              <w:marLeft w:val="0"/>
              <w:marRight w:val="0"/>
              <w:marTop w:val="0"/>
              <w:marBottom w:val="0"/>
              <w:divBdr>
                <w:top w:val="none" w:sz="0" w:space="0" w:color="auto"/>
                <w:left w:val="none" w:sz="0" w:space="0" w:color="auto"/>
                <w:bottom w:val="none" w:sz="0" w:space="0" w:color="auto"/>
                <w:right w:val="none" w:sz="0" w:space="0" w:color="auto"/>
              </w:divBdr>
              <w:divsChild>
                <w:div w:id="1374579265">
                  <w:marLeft w:val="0"/>
                  <w:marRight w:val="0"/>
                  <w:marTop w:val="0"/>
                  <w:marBottom w:val="0"/>
                  <w:divBdr>
                    <w:top w:val="none" w:sz="0" w:space="0" w:color="auto"/>
                    <w:left w:val="none" w:sz="0" w:space="0" w:color="auto"/>
                    <w:bottom w:val="none" w:sz="0" w:space="0" w:color="auto"/>
                    <w:right w:val="none" w:sz="0" w:space="0" w:color="auto"/>
                  </w:divBdr>
                  <w:divsChild>
                    <w:div w:id="410347579">
                      <w:marLeft w:val="480"/>
                      <w:marRight w:val="0"/>
                      <w:marTop w:val="0"/>
                      <w:marBottom w:val="0"/>
                      <w:divBdr>
                        <w:top w:val="none" w:sz="0" w:space="0" w:color="auto"/>
                        <w:left w:val="none" w:sz="0" w:space="0" w:color="auto"/>
                        <w:bottom w:val="none" w:sz="0" w:space="0" w:color="auto"/>
                        <w:right w:val="none" w:sz="0" w:space="0" w:color="auto"/>
                      </w:divBdr>
                    </w:div>
                    <w:div w:id="653334937">
                      <w:marLeft w:val="480"/>
                      <w:marRight w:val="0"/>
                      <w:marTop w:val="0"/>
                      <w:marBottom w:val="0"/>
                      <w:divBdr>
                        <w:top w:val="none" w:sz="0" w:space="0" w:color="auto"/>
                        <w:left w:val="none" w:sz="0" w:space="0" w:color="auto"/>
                        <w:bottom w:val="none" w:sz="0" w:space="0" w:color="auto"/>
                        <w:right w:val="none" w:sz="0" w:space="0" w:color="auto"/>
                      </w:divBdr>
                    </w:div>
                    <w:div w:id="1759674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1057">
      <w:bodyDiv w:val="1"/>
      <w:marLeft w:val="0"/>
      <w:marRight w:val="0"/>
      <w:marTop w:val="0"/>
      <w:marBottom w:val="0"/>
      <w:divBdr>
        <w:top w:val="none" w:sz="0" w:space="0" w:color="auto"/>
        <w:left w:val="none" w:sz="0" w:space="0" w:color="auto"/>
        <w:bottom w:val="none" w:sz="0" w:space="0" w:color="auto"/>
        <w:right w:val="none" w:sz="0" w:space="0" w:color="auto"/>
      </w:divBdr>
      <w:divsChild>
        <w:div w:id="964888977">
          <w:marLeft w:val="0"/>
          <w:marRight w:val="0"/>
          <w:marTop w:val="0"/>
          <w:marBottom w:val="0"/>
          <w:divBdr>
            <w:top w:val="none" w:sz="0" w:space="0" w:color="auto"/>
            <w:left w:val="none" w:sz="0" w:space="0" w:color="auto"/>
            <w:bottom w:val="none" w:sz="0" w:space="0" w:color="auto"/>
            <w:right w:val="none" w:sz="0" w:space="0" w:color="auto"/>
          </w:divBdr>
          <w:divsChild>
            <w:div w:id="552891795">
              <w:marLeft w:val="0"/>
              <w:marRight w:val="0"/>
              <w:marTop w:val="0"/>
              <w:marBottom w:val="0"/>
              <w:divBdr>
                <w:top w:val="none" w:sz="0" w:space="0" w:color="auto"/>
                <w:left w:val="none" w:sz="0" w:space="0" w:color="auto"/>
                <w:bottom w:val="none" w:sz="0" w:space="0" w:color="auto"/>
                <w:right w:val="none" w:sz="0" w:space="0" w:color="auto"/>
              </w:divBdr>
              <w:divsChild>
                <w:div w:id="2013683603">
                  <w:marLeft w:val="0"/>
                  <w:marRight w:val="0"/>
                  <w:marTop w:val="0"/>
                  <w:marBottom w:val="0"/>
                  <w:divBdr>
                    <w:top w:val="none" w:sz="0" w:space="0" w:color="auto"/>
                    <w:left w:val="none" w:sz="0" w:space="0" w:color="auto"/>
                    <w:bottom w:val="none" w:sz="0" w:space="0" w:color="auto"/>
                    <w:right w:val="none" w:sz="0" w:space="0" w:color="auto"/>
                  </w:divBdr>
                  <w:divsChild>
                    <w:div w:id="820849629">
                      <w:marLeft w:val="480"/>
                      <w:marRight w:val="0"/>
                      <w:marTop w:val="0"/>
                      <w:marBottom w:val="0"/>
                      <w:divBdr>
                        <w:top w:val="none" w:sz="0" w:space="0" w:color="auto"/>
                        <w:left w:val="none" w:sz="0" w:space="0" w:color="auto"/>
                        <w:bottom w:val="none" w:sz="0" w:space="0" w:color="auto"/>
                        <w:right w:val="none" w:sz="0" w:space="0" w:color="auto"/>
                      </w:divBdr>
                    </w:div>
                    <w:div w:id="1292204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4612">
      <w:bodyDiv w:val="1"/>
      <w:marLeft w:val="0"/>
      <w:marRight w:val="0"/>
      <w:marTop w:val="0"/>
      <w:marBottom w:val="0"/>
      <w:divBdr>
        <w:top w:val="none" w:sz="0" w:space="0" w:color="auto"/>
        <w:left w:val="none" w:sz="0" w:space="0" w:color="auto"/>
        <w:bottom w:val="none" w:sz="0" w:space="0" w:color="auto"/>
        <w:right w:val="none" w:sz="0" w:space="0" w:color="auto"/>
      </w:divBdr>
      <w:divsChild>
        <w:div w:id="848328298">
          <w:marLeft w:val="0"/>
          <w:marRight w:val="0"/>
          <w:marTop w:val="0"/>
          <w:marBottom w:val="0"/>
          <w:divBdr>
            <w:top w:val="none" w:sz="0" w:space="0" w:color="auto"/>
            <w:left w:val="none" w:sz="0" w:space="0" w:color="auto"/>
            <w:bottom w:val="none" w:sz="0" w:space="0" w:color="auto"/>
            <w:right w:val="none" w:sz="0" w:space="0" w:color="auto"/>
          </w:divBdr>
          <w:divsChild>
            <w:div w:id="1877547938">
              <w:marLeft w:val="0"/>
              <w:marRight w:val="0"/>
              <w:marTop w:val="0"/>
              <w:marBottom w:val="0"/>
              <w:divBdr>
                <w:top w:val="none" w:sz="0" w:space="0" w:color="auto"/>
                <w:left w:val="none" w:sz="0" w:space="0" w:color="auto"/>
                <w:bottom w:val="none" w:sz="0" w:space="0" w:color="auto"/>
                <w:right w:val="none" w:sz="0" w:space="0" w:color="auto"/>
              </w:divBdr>
              <w:divsChild>
                <w:div w:id="1416441171">
                  <w:marLeft w:val="0"/>
                  <w:marRight w:val="0"/>
                  <w:marTop w:val="0"/>
                  <w:marBottom w:val="0"/>
                  <w:divBdr>
                    <w:top w:val="none" w:sz="0" w:space="0" w:color="auto"/>
                    <w:left w:val="none" w:sz="0" w:space="0" w:color="auto"/>
                    <w:bottom w:val="none" w:sz="0" w:space="0" w:color="auto"/>
                    <w:right w:val="none" w:sz="0" w:space="0" w:color="auto"/>
                  </w:divBdr>
                  <w:divsChild>
                    <w:div w:id="473987063">
                      <w:marLeft w:val="480"/>
                      <w:marRight w:val="0"/>
                      <w:marTop w:val="0"/>
                      <w:marBottom w:val="0"/>
                      <w:divBdr>
                        <w:top w:val="none" w:sz="0" w:space="0" w:color="auto"/>
                        <w:left w:val="none" w:sz="0" w:space="0" w:color="auto"/>
                        <w:bottom w:val="none" w:sz="0" w:space="0" w:color="auto"/>
                        <w:right w:val="none" w:sz="0" w:space="0" w:color="auto"/>
                      </w:divBdr>
                    </w:div>
                    <w:div w:id="1032268864">
                      <w:marLeft w:val="240"/>
                      <w:marRight w:val="0"/>
                      <w:marTop w:val="0"/>
                      <w:marBottom w:val="0"/>
                      <w:divBdr>
                        <w:top w:val="none" w:sz="0" w:space="0" w:color="auto"/>
                        <w:left w:val="none" w:sz="0" w:space="0" w:color="auto"/>
                        <w:bottom w:val="none" w:sz="0" w:space="0" w:color="auto"/>
                        <w:right w:val="none" w:sz="0" w:space="0" w:color="auto"/>
                      </w:divBdr>
                    </w:div>
                    <w:div w:id="19293838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 w:id="2090498197">
      <w:bodyDiv w:val="1"/>
      <w:marLeft w:val="0"/>
      <w:marRight w:val="0"/>
      <w:marTop w:val="0"/>
      <w:marBottom w:val="0"/>
      <w:divBdr>
        <w:top w:val="none" w:sz="0" w:space="0" w:color="auto"/>
        <w:left w:val="none" w:sz="0" w:space="0" w:color="auto"/>
        <w:bottom w:val="none" w:sz="0" w:space="0" w:color="auto"/>
        <w:right w:val="none" w:sz="0" w:space="0" w:color="auto"/>
      </w:divBdr>
      <w:divsChild>
        <w:div w:id="803499603">
          <w:marLeft w:val="0"/>
          <w:marRight w:val="0"/>
          <w:marTop w:val="0"/>
          <w:marBottom w:val="0"/>
          <w:divBdr>
            <w:top w:val="none" w:sz="0" w:space="0" w:color="auto"/>
            <w:left w:val="none" w:sz="0" w:space="0" w:color="auto"/>
            <w:bottom w:val="none" w:sz="0" w:space="0" w:color="auto"/>
            <w:right w:val="none" w:sz="0" w:space="0" w:color="auto"/>
          </w:divBdr>
          <w:divsChild>
            <w:div w:id="1006595725">
              <w:marLeft w:val="0"/>
              <w:marRight w:val="0"/>
              <w:marTop w:val="0"/>
              <w:marBottom w:val="0"/>
              <w:divBdr>
                <w:top w:val="none" w:sz="0" w:space="0" w:color="auto"/>
                <w:left w:val="none" w:sz="0" w:space="0" w:color="auto"/>
                <w:bottom w:val="none" w:sz="0" w:space="0" w:color="auto"/>
                <w:right w:val="none" w:sz="0" w:space="0" w:color="auto"/>
              </w:divBdr>
              <w:divsChild>
                <w:div w:id="1531727429">
                  <w:marLeft w:val="0"/>
                  <w:marRight w:val="0"/>
                  <w:marTop w:val="0"/>
                  <w:marBottom w:val="0"/>
                  <w:divBdr>
                    <w:top w:val="none" w:sz="0" w:space="0" w:color="auto"/>
                    <w:left w:val="none" w:sz="0" w:space="0" w:color="auto"/>
                    <w:bottom w:val="none" w:sz="0" w:space="0" w:color="auto"/>
                    <w:right w:val="none" w:sz="0" w:space="0" w:color="auto"/>
                  </w:divBdr>
                  <w:divsChild>
                    <w:div w:id="58989761">
                      <w:marLeft w:val="960"/>
                      <w:marRight w:val="0"/>
                      <w:marTop w:val="0"/>
                      <w:marBottom w:val="0"/>
                      <w:divBdr>
                        <w:top w:val="none" w:sz="0" w:space="0" w:color="auto"/>
                        <w:left w:val="none" w:sz="0" w:space="0" w:color="auto"/>
                        <w:bottom w:val="none" w:sz="0" w:space="0" w:color="auto"/>
                        <w:right w:val="none" w:sz="0" w:space="0" w:color="auto"/>
                      </w:divBdr>
                    </w:div>
                    <w:div w:id="680862388">
                      <w:marLeft w:val="960"/>
                      <w:marRight w:val="0"/>
                      <w:marTop w:val="0"/>
                      <w:marBottom w:val="0"/>
                      <w:divBdr>
                        <w:top w:val="none" w:sz="0" w:space="0" w:color="auto"/>
                        <w:left w:val="none" w:sz="0" w:space="0" w:color="auto"/>
                        <w:bottom w:val="none" w:sz="0" w:space="0" w:color="auto"/>
                        <w:right w:val="none" w:sz="0" w:space="0" w:color="auto"/>
                      </w:divBdr>
                    </w:div>
                    <w:div w:id="1012145303">
                      <w:marLeft w:val="720"/>
                      <w:marRight w:val="0"/>
                      <w:marTop w:val="0"/>
                      <w:marBottom w:val="0"/>
                      <w:divBdr>
                        <w:top w:val="none" w:sz="0" w:space="0" w:color="auto"/>
                        <w:left w:val="none" w:sz="0" w:space="0" w:color="auto"/>
                        <w:bottom w:val="none" w:sz="0" w:space="0" w:color="auto"/>
                        <w:right w:val="none" w:sz="0" w:space="0" w:color="auto"/>
                      </w:divBdr>
                    </w:div>
                    <w:div w:id="1315141672">
                      <w:marLeft w:val="960"/>
                      <w:marRight w:val="0"/>
                      <w:marTop w:val="0"/>
                      <w:marBottom w:val="0"/>
                      <w:divBdr>
                        <w:top w:val="none" w:sz="0" w:space="0" w:color="auto"/>
                        <w:left w:val="none" w:sz="0" w:space="0" w:color="auto"/>
                        <w:bottom w:val="none" w:sz="0" w:space="0" w:color="auto"/>
                        <w:right w:val="none" w:sz="0" w:space="0" w:color="auto"/>
                      </w:divBdr>
                    </w:div>
                    <w:div w:id="136552184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28471">
      <w:bodyDiv w:val="1"/>
      <w:marLeft w:val="0"/>
      <w:marRight w:val="0"/>
      <w:marTop w:val="0"/>
      <w:marBottom w:val="0"/>
      <w:divBdr>
        <w:top w:val="none" w:sz="0" w:space="0" w:color="auto"/>
        <w:left w:val="none" w:sz="0" w:space="0" w:color="auto"/>
        <w:bottom w:val="none" w:sz="0" w:space="0" w:color="auto"/>
        <w:right w:val="none" w:sz="0" w:space="0" w:color="auto"/>
      </w:divBdr>
      <w:divsChild>
        <w:div w:id="627856500">
          <w:marLeft w:val="0"/>
          <w:marRight w:val="0"/>
          <w:marTop w:val="0"/>
          <w:marBottom w:val="0"/>
          <w:divBdr>
            <w:top w:val="none" w:sz="0" w:space="0" w:color="auto"/>
            <w:left w:val="none" w:sz="0" w:space="0" w:color="auto"/>
            <w:bottom w:val="none" w:sz="0" w:space="0" w:color="auto"/>
            <w:right w:val="none" w:sz="0" w:space="0" w:color="auto"/>
          </w:divBdr>
          <w:divsChild>
            <w:div w:id="839849356">
              <w:marLeft w:val="0"/>
              <w:marRight w:val="0"/>
              <w:marTop w:val="0"/>
              <w:marBottom w:val="0"/>
              <w:divBdr>
                <w:top w:val="none" w:sz="0" w:space="0" w:color="auto"/>
                <w:left w:val="none" w:sz="0" w:space="0" w:color="auto"/>
                <w:bottom w:val="none" w:sz="0" w:space="0" w:color="auto"/>
                <w:right w:val="none" w:sz="0" w:space="0" w:color="auto"/>
              </w:divBdr>
              <w:divsChild>
                <w:div w:id="959532422">
                  <w:marLeft w:val="0"/>
                  <w:marRight w:val="0"/>
                  <w:marTop w:val="0"/>
                  <w:marBottom w:val="0"/>
                  <w:divBdr>
                    <w:top w:val="none" w:sz="0" w:space="0" w:color="auto"/>
                    <w:left w:val="none" w:sz="0" w:space="0" w:color="auto"/>
                    <w:bottom w:val="none" w:sz="0" w:space="0" w:color="auto"/>
                    <w:right w:val="none" w:sz="0" w:space="0" w:color="auto"/>
                  </w:divBdr>
                  <w:divsChild>
                    <w:div w:id="6447019">
                      <w:marLeft w:val="480"/>
                      <w:marRight w:val="0"/>
                      <w:marTop w:val="0"/>
                      <w:marBottom w:val="0"/>
                      <w:divBdr>
                        <w:top w:val="none" w:sz="0" w:space="0" w:color="auto"/>
                        <w:left w:val="none" w:sz="0" w:space="0" w:color="auto"/>
                        <w:bottom w:val="none" w:sz="0" w:space="0" w:color="auto"/>
                        <w:right w:val="none" w:sz="0" w:space="0" w:color="auto"/>
                      </w:divBdr>
                    </w:div>
                    <w:div w:id="4720617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4451">
      <w:bodyDiv w:val="1"/>
      <w:marLeft w:val="0"/>
      <w:marRight w:val="0"/>
      <w:marTop w:val="0"/>
      <w:marBottom w:val="0"/>
      <w:divBdr>
        <w:top w:val="none" w:sz="0" w:space="0" w:color="auto"/>
        <w:left w:val="none" w:sz="0" w:space="0" w:color="auto"/>
        <w:bottom w:val="none" w:sz="0" w:space="0" w:color="auto"/>
        <w:right w:val="none" w:sz="0" w:space="0" w:color="auto"/>
      </w:divBdr>
      <w:divsChild>
        <w:div w:id="1604990883">
          <w:marLeft w:val="0"/>
          <w:marRight w:val="0"/>
          <w:marTop w:val="0"/>
          <w:marBottom w:val="0"/>
          <w:divBdr>
            <w:top w:val="none" w:sz="0" w:space="0" w:color="auto"/>
            <w:left w:val="none" w:sz="0" w:space="0" w:color="auto"/>
            <w:bottom w:val="none" w:sz="0" w:space="0" w:color="auto"/>
            <w:right w:val="none" w:sz="0" w:space="0" w:color="auto"/>
          </w:divBdr>
          <w:divsChild>
            <w:div w:id="896630508">
              <w:marLeft w:val="0"/>
              <w:marRight w:val="0"/>
              <w:marTop w:val="0"/>
              <w:marBottom w:val="0"/>
              <w:divBdr>
                <w:top w:val="none" w:sz="0" w:space="0" w:color="auto"/>
                <w:left w:val="none" w:sz="0" w:space="0" w:color="auto"/>
                <w:bottom w:val="none" w:sz="0" w:space="0" w:color="auto"/>
                <w:right w:val="none" w:sz="0" w:space="0" w:color="auto"/>
              </w:divBdr>
              <w:divsChild>
                <w:div w:id="1978955078">
                  <w:marLeft w:val="0"/>
                  <w:marRight w:val="0"/>
                  <w:marTop w:val="0"/>
                  <w:marBottom w:val="0"/>
                  <w:divBdr>
                    <w:top w:val="none" w:sz="0" w:space="0" w:color="auto"/>
                    <w:left w:val="none" w:sz="0" w:space="0" w:color="auto"/>
                    <w:bottom w:val="none" w:sz="0" w:space="0" w:color="auto"/>
                    <w:right w:val="none" w:sz="0" w:space="0" w:color="auto"/>
                  </w:divBdr>
                  <w:divsChild>
                    <w:div w:id="800226699">
                      <w:marLeft w:val="240"/>
                      <w:marRight w:val="0"/>
                      <w:marTop w:val="0"/>
                      <w:marBottom w:val="0"/>
                      <w:divBdr>
                        <w:top w:val="none" w:sz="0" w:space="0" w:color="auto"/>
                        <w:left w:val="none" w:sz="0" w:space="0" w:color="auto"/>
                        <w:bottom w:val="none" w:sz="0" w:space="0" w:color="auto"/>
                        <w:right w:val="none" w:sz="0" w:space="0" w:color="auto"/>
                      </w:divBdr>
                    </w:div>
                    <w:div w:id="2041971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F180-C231-481E-B751-64ED7C42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42</Pages>
  <Words>89279</Words>
  <Characters>4155</Characters>
  <Application>Microsoft Office Word</Application>
  <DocSecurity>0</DocSecurity>
  <Lines>34</Lines>
  <Paragraphs>186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93248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大阪府職員端末機１７年度１２月調達</dc:creator>
  <cp:keywords/>
  <cp:lastModifiedBy>茨木市</cp:lastModifiedBy>
  <cp:revision>65</cp:revision>
  <cp:lastPrinted>2020-07-06T03:51:00Z</cp:lastPrinted>
  <dcterms:created xsi:type="dcterms:W3CDTF">2020-07-10T08:03:00Z</dcterms:created>
  <dcterms:modified xsi:type="dcterms:W3CDTF">2022-04-19T04:31:00Z</dcterms:modified>
</cp:coreProperties>
</file>