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F2" w:rsidRPr="00602602" w:rsidRDefault="001D015B" w:rsidP="001177F2">
      <w:pPr>
        <w:rPr>
          <w:rFonts w:ascii="ＭＳ ゴシック" w:eastAsia="ＤＦ特太ゴシック体" w:hAnsi="ＭＳ ゴシック"/>
          <w:b/>
          <w:sz w:val="24"/>
          <w:szCs w:val="18"/>
        </w:rPr>
      </w:pPr>
      <w:r>
        <w:rPr>
          <w:rFonts w:ascii="ＭＳ ゴシック" w:eastAsia="ＤＦ特太ゴシック体" w:hAnsi="ＭＳ ゴシック" w:hint="eastAsia"/>
          <w:b/>
          <w:sz w:val="24"/>
          <w:szCs w:val="18"/>
        </w:rPr>
        <w:t>◆</w:t>
      </w:r>
      <w:bookmarkStart w:id="0" w:name="_GoBack"/>
      <w:bookmarkEnd w:id="0"/>
      <w:r w:rsidR="001177F2" w:rsidRPr="00602602">
        <w:rPr>
          <w:rFonts w:ascii="ＭＳ ゴシック" w:eastAsia="ＤＦ特太ゴシック体" w:hAnsi="ＭＳ ゴシック" w:hint="eastAsia"/>
          <w:b/>
          <w:sz w:val="24"/>
          <w:szCs w:val="18"/>
        </w:rPr>
        <w:t>訪問介護・</w:t>
      </w:r>
      <w:r w:rsidR="001177F2" w:rsidRPr="00602602">
        <w:rPr>
          <w:rFonts w:ascii="ＭＳ ゴシック" w:eastAsia="ＭＳ ゴシック" w:hAnsi="ＭＳ ゴシック" w:hint="eastAsia"/>
          <w:b/>
          <w:sz w:val="24"/>
        </w:rPr>
        <w:t>訪問介護相当サービス</w:t>
      </w:r>
      <w:r w:rsidR="001177F2" w:rsidRPr="00602602">
        <w:rPr>
          <w:rFonts w:ascii="ＭＳ ゴシック"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1177F2" w:rsidRPr="00602602" w:rsidTr="001177F2">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 xml:space="preserve">令和　</w:t>
            </w:r>
            <w:r w:rsidR="00602602" w:rsidRPr="00602602">
              <w:rPr>
                <w:rFonts w:ascii="ＭＳ ゴシック" w:eastAsia="ＭＳ ゴシック" w:hAnsi="ＭＳ ゴシック" w:hint="eastAsia"/>
                <w:szCs w:val="21"/>
              </w:rPr>
              <w:t xml:space="preserve">　</w:t>
            </w:r>
            <w:r w:rsidRPr="00602602">
              <w:rPr>
                <w:rFonts w:ascii="ＭＳ ゴシック" w:eastAsia="ＭＳ ゴシック" w:hAnsi="ＭＳ ゴシック" w:hint="eastAsia"/>
                <w:szCs w:val="21"/>
              </w:rPr>
              <w:t xml:space="preserve">　年　　月　　日</w:t>
            </w:r>
          </w:p>
        </w:tc>
        <w:tc>
          <w:tcPr>
            <w:tcW w:w="5151" w:type="dxa"/>
            <w:gridSpan w:val="3"/>
            <w:tcBorders>
              <w:top w:val="nil"/>
              <w:left w:val="single" w:sz="12" w:space="0" w:color="auto"/>
              <w:bottom w:val="single" w:sz="12" w:space="0" w:color="auto"/>
              <w:right w:val="nil"/>
            </w:tcBorders>
          </w:tcPr>
          <w:p w:rsidR="001177F2" w:rsidRPr="00602602" w:rsidRDefault="001177F2">
            <w:pPr>
              <w:spacing w:line="240" w:lineRule="exact"/>
              <w:rPr>
                <w:rFonts w:ascii="ＭＳ ゴシック" w:eastAsia="ＭＳ ゴシック" w:hAnsi="ＭＳ ゴシック"/>
                <w:szCs w:val="21"/>
              </w:rPr>
            </w:pPr>
          </w:p>
        </w:tc>
      </w:tr>
      <w:tr w:rsidR="001177F2" w:rsidRPr="00602602" w:rsidTr="001177F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177F2" w:rsidRPr="00602602" w:rsidRDefault="001177F2">
            <w:pPr>
              <w:spacing w:line="240" w:lineRule="exact"/>
              <w:rPr>
                <w:rFonts w:ascii="ＭＳ ゴシック" w:eastAsia="ＭＳ ゴシック" w:hAnsi="ＭＳ ゴシック"/>
                <w:szCs w:val="21"/>
              </w:rPr>
            </w:pPr>
          </w:p>
        </w:tc>
      </w:tr>
      <w:tr w:rsidR="001177F2" w:rsidRPr="00602602" w:rsidTr="001177F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177F2" w:rsidRPr="00602602" w:rsidRDefault="001177F2">
            <w:pPr>
              <w:spacing w:line="240" w:lineRule="exact"/>
              <w:rPr>
                <w:rFonts w:ascii="ＭＳ ゴシック" w:eastAsia="ＭＳ ゴシック" w:hAnsi="ＭＳ ゴシック"/>
                <w:szCs w:val="21"/>
              </w:rPr>
            </w:pPr>
          </w:p>
        </w:tc>
      </w:tr>
      <w:tr w:rsidR="001177F2" w:rsidRPr="00602602" w:rsidTr="001177F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hideMark/>
          </w:tcPr>
          <w:p w:rsidR="001177F2" w:rsidRPr="00602602" w:rsidRDefault="001177F2">
            <w:pPr>
              <w:spacing w:line="240" w:lineRule="exact"/>
              <w:rPr>
                <w:rFonts w:ascii="ＭＳ ゴシック" w:eastAsia="ＭＳ ゴシック" w:hAnsi="ＭＳ ゴシック"/>
                <w:szCs w:val="21"/>
              </w:rPr>
            </w:pPr>
            <w:r w:rsidRPr="00602602">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hideMark/>
          </w:tcPr>
          <w:p w:rsidR="001177F2" w:rsidRPr="00602602" w:rsidRDefault="001177F2">
            <w:pPr>
              <w:spacing w:line="240" w:lineRule="exact"/>
              <w:rPr>
                <w:rFonts w:ascii="ＭＳ ゴシック" w:eastAsia="ＭＳ ゴシック" w:hAnsi="ＭＳ ゴシック"/>
                <w:szCs w:val="21"/>
              </w:rPr>
            </w:pPr>
            <w:r w:rsidRPr="00602602">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1177F2" w:rsidRPr="00602602" w:rsidRDefault="001177F2">
            <w:pPr>
              <w:spacing w:line="240" w:lineRule="exact"/>
              <w:rPr>
                <w:rFonts w:ascii="ＭＳ ゴシック" w:eastAsia="ＭＳ ゴシック"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hideMark/>
          </w:tcPr>
          <w:p w:rsidR="001177F2" w:rsidRPr="00602602" w:rsidRDefault="001177F2">
            <w:pPr>
              <w:spacing w:line="240" w:lineRule="exact"/>
              <w:rPr>
                <w:rFonts w:ascii="ＭＳ ゴシック" w:eastAsia="ＭＳ ゴシック" w:hAnsi="ＭＳ ゴシック"/>
                <w:szCs w:val="21"/>
              </w:rPr>
            </w:pPr>
            <w:r w:rsidRPr="00602602">
              <w:rPr>
                <w:rFonts w:ascii="ＭＳ ゴシック" w:eastAsia="ＭＳ ゴシック" w:hAnsi="ＭＳ ゴシック" w:hint="eastAsia"/>
                <w:szCs w:val="21"/>
              </w:rPr>
              <w:t>訪問介護・訪問介護相当サービス</w:t>
            </w:r>
          </w:p>
        </w:tc>
      </w:tr>
      <w:tr w:rsidR="001177F2" w:rsidRPr="00602602" w:rsidTr="001177F2">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177F2" w:rsidRPr="00602602" w:rsidRDefault="001177F2">
            <w:pPr>
              <w:spacing w:line="240" w:lineRule="exact"/>
              <w:rPr>
                <w:rFonts w:ascii="ＭＳ ゴシック" w:eastAsia="ＭＳ ゴシック" w:hAnsi="ＭＳ ゴシック"/>
                <w:szCs w:val="21"/>
              </w:rPr>
            </w:pPr>
          </w:p>
        </w:tc>
      </w:tr>
      <w:tr w:rsidR="001177F2" w:rsidRPr="00602602" w:rsidTr="001177F2">
        <w:trPr>
          <w:cantSplit/>
          <w:trHeight w:val="360"/>
        </w:trPr>
        <w:tc>
          <w:tcPr>
            <w:tcW w:w="2199" w:type="dxa"/>
            <w:vMerge/>
            <w:tcBorders>
              <w:top w:val="single" w:sz="4" w:space="0" w:color="auto"/>
              <w:left w:val="single" w:sz="12" w:space="0" w:color="auto"/>
              <w:bottom w:val="single" w:sz="4" w:space="0" w:color="auto"/>
              <w:right w:val="single" w:sz="4" w:space="0" w:color="auto"/>
            </w:tcBorders>
            <w:vAlign w:val="center"/>
            <w:hideMark/>
          </w:tcPr>
          <w:p w:rsidR="001177F2" w:rsidRPr="00602602" w:rsidRDefault="001177F2">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1177F2" w:rsidRPr="00602602" w:rsidRDefault="001177F2">
            <w:pPr>
              <w:spacing w:line="240" w:lineRule="exact"/>
              <w:rPr>
                <w:rFonts w:ascii="ＭＳ ゴシック" w:eastAsia="ＭＳ ゴシック" w:hAnsi="ＭＳ ゴシック"/>
                <w:szCs w:val="21"/>
              </w:rPr>
            </w:pPr>
          </w:p>
        </w:tc>
      </w:tr>
      <w:tr w:rsidR="001177F2" w:rsidRPr="00602602" w:rsidTr="001177F2">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1177F2" w:rsidRPr="00602602" w:rsidRDefault="001177F2">
            <w:pPr>
              <w:spacing w:line="240" w:lineRule="exact"/>
              <w:jc w:val="center"/>
              <w:rPr>
                <w:rFonts w:ascii="ＭＳ ゴシック" w:eastAsia="ＭＳ ゴシック" w:hAnsi="ＭＳ ゴシック"/>
                <w:szCs w:val="21"/>
              </w:rPr>
            </w:pPr>
            <w:r w:rsidRPr="00602602">
              <w:rPr>
                <w:rFonts w:ascii="ＭＳ ゴシック" w:eastAsia="ＭＳ ゴシック"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hideMark/>
          </w:tcPr>
          <w:p w:rsidR="001177F2" w:rsidRPr="00602602" w:rsidRDefault="001177F2">
            <w:pPr>
              <w:spacing w:line="240" w:lineRule="exact"/>
              <w:rPr>
                <w:rFonts w:ascii="ＭＳ ゴシック" w:eastAsia="ＭＳ ゴシック" w:hAnsi="ＭＳ ゴシック"/>
                <w:szCs w:val="21"/>
              </w:rPr>
            </w:pPr>
            <w:r w:rsidRPr="00602602">
              <w:rPr>
                <w:rFonts w:ascii="ＭＳ ゴシック" w:eastAsia="ＭＳ ゴシック" w:hAnsi="ＭＳ ゴシック" w:hint="eastAsia"/>
                <w:szCs w:val="21"/>
              </w:rPr>
              <w:t>（職）　　　　　　　　　　　　（氏名）</w:t>
            </w:r>
          </w:p>
        </w:tc>
      </w:tr>
    </w:tbl>
    <w:p w:rsidR="001177F2" w:rsidRPr="00602602" w:rsidRDefault="001177F2" w:rsidP="001177F2">
      <w:pPr>
        <w:rPr>
          <w:rFonts w:ascii="ＤＦ特太ゴシック体" w:eastAsia="ＤＦ特太ゴシック体" w:hAnsi="ＭＳ ゴシック"/>
          <w:sz w:val="20"/>
        </w:rPr>
      </w:pPr>
      <w:r w:rsidRPr="00602602">
        <w:rPr>
          <w:rFonts w:ascii="ＤＦ特太ゴシック体" w:eastAsia="ＤＦ特太ゴシック体" w:hAnsi="ＭＳ ゴシック" w:hint="eastAsia"/>
          <w:sz w:val="20"/>
        </w:rPr>
        <w:t>□　自主点検表記載にあたっての留意事項</w:t>
      </w:r>
    </w:p>
    <w:p w:rsidR="001177F2" w:rsidRPr="00602602" w:rsidRDefault="001177F2" w:rsidP="001177F2">
      <w:pPr>
        <w:spacing w:line="240" w:lineRule="exact"/>
        <w:ind w:left="999" w:hanging="600"/>
        <w:rPr>
          <w:rFonts w:ascii="ＭＳ ゴシック" w:eastAsia="ＭＳ ゴシック" w:hAnsi="ＭＳ ゴシック"/>
          <w:color w:val="000000"/>
          <w:sz w:val="20"/>
        </w:rPr>
      </w:pPr>
      <w:r w:rsidRPr="00602602">
        <w:rPr>
          <w:rFonts w:ascii="ＭＳ ゴシック" w:eastAsia="ＭＳ ゴシック" w:hAnsi="ＭＳ ゴシック" w:hint="eastAsia"/>
          <w:sz w:val="20"/>
        </w:rPr>
        <w:t>・チェック項目の内容を満たしているものについては「適」、そうでないものは「不適」に、</w:t>
      </w:r>
      <w:r w:rsidRPr="00602602">
        <w:rPr>
          <w:rFonts w:ascii="ＭＳ ゴシック" w:eastAsia="ＭＳ ゴシック" w:hAnsi="ＭＳ ゴシック" w:hint="eastAsia"/>
          <w:color w:val="000000"/>
          <w:sz w:val="20"/>
        </w:rPr>
        <w:t>該当しない内容</w:t>
      </w:r>
    </w:p>
    <w:p w:rsidR="001177F2" w:rsidRPr="00602602" w:rsidRDefault="001177F2" w:rsidP="001177F2">
      <w:pPr>
        <w:spacing w:line="240" w:lineRule="exact"/>
        <w:ind w:leftChars="100" w:left="210" w:firstLineChars="200" w:firstLine="400"/>
        <w:rPr>
          <w:rFonts w:ascii="ＭＳ ゴシック" w:eastAsia="ＭＳ ゴシック" w:hAnsi="ＭＳ ゴシック"/>
          <w:sz w:val="20"/>
        </w:rPr>
      </w:pPr>
      <w:r w:rsidRPr="00602602">
        <w:rPr>
          <w:rFonts w:ascii="ＭＳ ゴシック" w:eastAsia="ＭＳ ゴシック" w:hAnsi="ＭＳ ゴシック" w:hint="eastAsia"/>
          <w:color w:val="000000"/>
          <w:sz w:val="20"/>
        </w:rPr>
        <w:t>については、「該当なし」にチェックをしてください。</w:t>
      </w:r>
    </w:p>
    <w:p w:rsidR="001177F2" w:rsidRPr="00602602" w:rsidRDefault="001177F2" w:rsidP="005628DB">
      <w:pPr>
        <w:spacing w:line="240" w:lineRule="exact"/>
        <w:rPr>
          <w:rFonts w:ascii="ＭＳ ゴシック" w:eastAsia="ＭＳ ゴシック" w:hAnsi="ＭＳ ゴシック"/>
          <w:color w:val="000000"/>
        </w:rPr>
      </w:pPr>
    </w:p>
    <w:p w:rsidR="009F5AA2" w:rsidRPr="00602602" w:rsidRDefault="00C85ED9" w:rsidP="005628DB">
      <w:pPr>
        <w:spacing w:line="240" w:lineRule="exact"/>
        <w:rPr>
          <w:rFonts w:ascii="ＭＳ ゴシック" w:eastAsia="ＭＳ ゴシック" w:hAnsi="ＭＳ ゴシック"/>
          <w:color w:val="000000"/>
        </w:rPr>
      </w:pPr>
      <w:r w:rsidRPr="00602602">
        <w:rPr>
          <w:rFonts w:ascii="ＭＳ ゴシック" w:eastAsia="ＭＳ ゴシック" w:hAnsi="ＭＳ ゴシック" w:hint="eastAsia"/>
          <w:color w:val="000000"/>
        </w:rPr>
        <w:t>Ⅰ</w:t>
      </w:r>
      <w:r w:rsidR="009F5AA2" w:rsidRPr="00602602">
        <w:rPr>
          <w:rFonts w:ascii="ＭＳ ゴシック" w:eastAsia="ＭＳ ゴシック" w:hAnsi="ＭＳ ゴシック" w:hint="eastAsia"/>
          <w:color w:val="000000"/>
        </w:rPr>
        <w:t>（基本方針）</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7"/>
        <w:gridCol w:w="6184"/>
        <w:gridCol w:w="422"/>
        <w:gridCol w:w="423"/>
        <w:gridCol w:w="428"/>
      </w:tblGrid>
      <w:tr w:rsidR="00096438" w:rsidRPr="00602602" w:rsidTr="00096438">
        <w:trPr>
          <w:trHeight w:val="23"/>
        </w:trPr>
        <w:tc>
          <w:tcPr>
            <w:tcW w:w="2407" w:type="dxa"/>
            <w:tcBorders>
              <w:top w:val="single" w:sz="12" w:space="0" w:color="auto"/>
              <w:left w:val="single" w:sz="12" w:space="0" w:color="auto"/>
              <w:bottom w:val="single" w:sz="12" w:space="0" w:color="auto"/>
            </w:tcBorders>
            <w:shd w:val="clear" w:color="auto" w:fill="E0E0E0"/>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項　　目</w:t>
            </w:r>
          </w:p>
        </w:tc>
        <w:tc>
          <w:tcPr>
            <w:tcW w:w="6184" w:type="dxa"/>
            <w:tcBorders>
              <w:top w:val="single" w:sz="12" w:space="0" w:color="auto"/>
              <w:bottom w:val="single" w:sz="12" w:space="0" w:color="auto"/>
            </w:tcBorders>
            <w:shd w:val="clear" w:color="auto" w:fill="E7E6E6"/>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pacing w:val="720"/>
                <w:kern w:val="0"/>
                <w:sz w:val="18"/>
                <w:szCs w:val="18"/>
                <w:fitText w:val="1800" w:id="-1489286400"/>
              </w:rPr>
              <w:t>内</w:t>
            </w:r>
            <w:r w:rsidRPr="00602602">
              <w:rPr>
                <w:rFonts w:ascii="ＭＳ ゴシック" w:eastAsia="ＭＳ ゴシック" w:hAnsi="ＭＳ ゴシック" w:hint="eastAsia"/>
                <w:color w:val="000000"/>
                <w:kern w:val="0"/>
                <w:sz w:val="18"/>
                <w:szCs w:val="18"/>
                <w:fitText w:val="1800" w:id="-1489286400"/>
              </w:rPr>
              <w:t>容</w:t>
            </w:r>
          </w:p>
        </w:tc>
        <w:tc>
          <w:tcPr>
            <w:tcW w:w="422"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28" w:type="dxa"/>
            <w:tcBorders>
              <w:top w:val="single" w:sz="12"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096438">
        <w:trPr>
          <w:cantSplit/>
          <w:trHeight w:val="714"/>
        </w:trPr>
        <w:tc>
          <w:tcPr>
            <w:tcW w:w="2407" w:type="dxa"/>
            <w:tcBorders>
              <w:top w:val="single" w:sz="12" w:space="0" w:color="auto"/>
              <w:bottom w:val="dotted" w:sz="4" w:space="0" w:color="auto"/>
            </w:tcBorders>
          </w:tcPr>
          <w:p w:rsidR="00096438" w:rsidRPr="00602602" w:rsidRDefault="00096438" w:rsidP="00096438">
            <w:pPr>
              <w:pStyle w:val="a9"/>
              <w:numPr>
                <w:ilvl w:val="0"/>
                <w:numId w:val="42"/>
              </w:numPr>
              <w:spacing w:beforeLines="20" w:before="68" w:afterLines="20" w:after="68" w:line="200" w:lineRule="exact"/>
              <w:ind w:leftChars="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基本方針</w:t>
            </w:r>
          </w:p>
          <w:p w:rsidR="00096438" w:rsidRPr="00602602" w:rsidRDefault="00096438" w:rsidP="00096438">
            <w:pPr>
              <w:spacing w:beforeLines="20" w:before="68" w:afterLines="20" w:after="68" w:line="200" w:lineRule="exact"/>
              <w:rPr>
                <w:rFonts w:ascii="ＭＳ ゴシック" w:eastAsia="ＭＳ ゴシック" w:hAnsi="ＭＳ ゴシック"/>
                <w:color w:val="000000"/>
                <w:sz w:val="18"/>
                <w:szCs w:val="18"/>
              </w:rPr>
            </w:pPr>
          </w:p>
        </w:tc>
        <w:tc>
          <w:tcPr>
            <w:tcW w:w="6184" w:type="dxa"/>
            <w:tcBorders>
              <w:top w:val="single" w:sz="12" w:space="0" w:color="auto"/>
              <w:bottom w:val="single" w:sz="4" w:space="0" w:color="auto"/>
            </w:tcBorders>
          </w:tcPr>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指定訪問介護の事業は、要介護状態となった場合においても、その利用者が可能な限りその居宅において、その有する能力に応じ自立した日常生活を営むことができるよう、入浴、排せつ、食事の介護その他の生活全般にわたる援助を行うものであるか。</w:t>
            </w:r>
          </w:p>
        </w:tc>
        <w:tc>
          <w:tcPr>
            <w:tcW w:w="422"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3"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8"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rPr>
          <w:cantSplit/>
          <w:trHeight w:val="600"/>
        </w:trPr>
        <w:tc>
          <w:tcPr>
            <w:tcW w:w="2407" w:type="dxa"/>
            <w:tcBorders>
              <w:top w:val="dotted" w:sz="4" w:space="0" w:color="auto"/>
            </w:tcBorders>
          </w:tcPr>
          <w:p w:rsidR="00096438" w:rsidRPr="00602602" w:rsidRDefault="00096438" w:rsidP="00096438">
            <w:pPr>
              <w:spacing w:beforeLines="20" w:before="68" w:afterLines="20" w:after="68"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shd w:val="pct15" w:color="auto" w:fill="FFFFFF"/>
              </w:rPr>
              <w:t>（訪問介護相当サービス）</w:t>
            </w:r>
          </w:p>
        </w:tc>
        <w:tc>
          <w:tcPr>
            <w:tcW w:w="6184" w:type="dxa"/>
            <w:tcBorders>
              <w:top w:val="single" w:sz="4" w:space="0" w:color="auto"/>
              <w:bottom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相当サービスの事業は、その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であるか。</w:t>
            </w:r>
          </w:p>
        </w:tc>
        <w:tc>
          <w:tcPr>
            <w:tcW w:w="422" w:type="dxa"/>
            <w:vMerge/>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p>
        </w:tc>
        <w:tc>
          <w:tcPr>
            <w:tcW w:w="423" w:type="dxa"/>
            <w:vMerge/>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p>
        </w:tc>
        <w:tc>
          <w:tcPr>
            <w:tcW w:w="428" w:type="dxa"/>
            <w:vMerge/>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p>
        </w:tc>
      </w:tr>
    </w:tbl>
    <w:p w:rsidR="00225866" w:rsidRPr="00602602" w:rsidRDefault="00225866" w:rsidP="00820502">
      <w:pPr>
        <w:spacing w:line="200" w:lineRule="exact"/>
        <w:rPr>
          <w:rFonts w:ascii="ＭＳ ゴシック" w:eastAsia="ＭＳ ゴシック" w:hAnsi="ＭＳ ゴシック"/>
          <w:color w:val="000000"/>
        </w:rPr>
      </w:pPr>
    </w:p>
    <w:p w:rsidR="004F2E8F" w:rsidRPr="00602602" w:rsidRDefault="00C85ED9" w:rsidP="007763B0">
      <w:pPr>
        <w:spacing w:line="240" w:lineRule="exact"/>
        <w:rPr>
          <w:rFonts w:ascii="ＭＳ ゴシック" w:eastAsia="ＭＳ ゴシック" w:hAnsi="ＭＳ ゴシック"/>
          <w:color w:val="000000"/>
        </w:rPr>
      </w:pPr>
      <w:r w:rsidRPr="00602602">
        <w:rPr>
          <w:rFonts w:ascii="ＭＳ ゴシック" w:eastAsia="ＭＳ ゴシック" w:hAnsi="ＭＳ ゴシック" w:hint="eastAsia"/>
          <w:color w:val="000000"/>
        </w:rPr>
        <w:t>Ⅱ</w:t>
      </w:r>
      <w:r w:rsidR="004F2E8F" w:rsidRPr="00602602">
        <w:rPr>
          <w:rFonts w:ascii="ＭＳ ゴシック" w:eastAsia="ＭＳ ゴシック" w:hAnsi="ＭＳ ゴシック" w:hint="eastAsia"/>
          <w:color w:val="000000"/>
        </w:rPr>
        <w:t>（人員</w:t>
      </w:r>
      <w:r w:rsidR="00665E0D" w:rsidRPr="00602602">
        <w:rPr>
          <w:rFonts w:ascii="ＭＳ ゴシック" w:eastAsia="ＭＳ ゴシック" w:hAnsi="ＭＳ ゴシック" w:hint="eastAsia"/>
          <w:color w:val="000000"/>
        </w:rPr>
        <w:t>に関する基準</w:t>
      </w:r>
      <w:r w:rsidR="004F2E8F" w:rsidRPr="00602602">
        <w:rPr>
          <w:rFonts w:ascii="ＭＳ ゴシック" w:eastAsia="ＭＳ ゴシック" w:hAnsi="ＭＳ ゴシック" w:hint="eastAsia"/>
          <w:color w:val="000000"/>
        </w:rPr>
        <w:t>）</w:t>
      </w:r>
    </w:p>
    <w:tbl>
      <w:tblPr>
        <w:tblW w:w="98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5"/>
        <w:gridCol w:w="6217"/>
        <w:gridCol w:w="421"/>
        <w:gridCol w:w="420"/>
        <w:gridCol w:w="421"/>
      </w:tblGrid>
      <w:tr w:rsidR="00096438" w:rsidRPr="00602602" w:rsidTr="00096438">
        <w:trPr>
          <w:cantSplit/>
          <w:trHeight w:val="168"/>
        </w:trPr>
        <w:tc>
          <w:tcPr>
            <w:tcW w:w="2415" w:type="dxa"/>
            <w:tcBorders>
              <w:top w:val="single" w:sz="12" w:space="0" w:color="auto"/>
              <w:left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項　　目</w:t>
            </w:r>
          </w:p>
        </w:tc>
        <w:tc>
          <w:tcPr>
            <w:tcW w:w="6217" w:type="dxa"/>
            <w:tcBorders>
              <w:top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pacing w:val="720"/>
                <w:kern w:val="0"/>
                <w:sz w:val="18"/>
                <w:szCs w:val="18"/>
                <w:fitText w:val="1800" w:id="-1489286400"/>
              </w:rPr>
              <w:t>内</w:t>
            </w:r>
            <w:r w:rsidRPr="00602602">
              <w:rPr>
                <w:rFonts w:ascii="ＭＳ ゴシック" w:eastAsia="ＭＳ ゴシック" w:hAnsi="ＭＳ ゴシック" w:hint="eastAsia"/>
                <w:color w:val="000000"/>
                <w:kern w:val="0"/>
                <w:sz w:val="18"/>
                <w:szCs w:val="18"/>
                <w:fitText w:val="1800" w:id="-1489286400"/>
              </w:rPr>
              <w:t>容</w:t>
            </w:r>
          </w:p>
        </w:tc>
        <w:tc>
          <w:tcPr>
            <w:tcW w:w="421"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21" w:type="dxa"/>
            <w:tcBorders>
              <w:top w:val="single" w:sz="12"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096438">
        <w:trPr>
          <w:cantSplit/>
          <w:trHeight w:val="2670"/>
        </w:trPr>
        <w:tc>
          <w:tcPr>
            <w:tcW w:w="2415" w:type="dxa"/>
            <w:vMerge w:val="restart"/>
            <w:tcBorders>
              <w:top w:val="single" w:sz="12" w:space="0" w:color="auto"/>
              <w:left w:val="single" w:sz="4" w:space="0" w:color="auto"/>
            </w:tcBorders>
          </w:tcPr>
          <w:p w:rsidR="00096438" w:rsidRPr="00602602" w:rsidRDefault="00096438" w:rsidP="00096438">
            <w:pPr>
              <w:pStyle w:val="a9"/>
              <w:numPr>
                <w:ilvl w:val="0"/>
                <w:numId w:val="43"/>
              </w:numPr>
              <w:spacing w:line="200" w:lineRule="exact"/>
              <w:ind w:leftChars="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訪問介護員等</w:t>
            </w:r>
          </w:p>
          <w:p w:rsidR="00096438" w:rsidRPr="00602602" w:rsidRDefault="00096438" w:rsidP="00096438">
            <w:pPr>
              <w:spacing w:line="200" w:lineRule="exact"/>
              <w:rPr>
                <w:rFonts w:ascii="ＭＳ ゴシック" w:eastAsia="ＭＳ ゴシック" w:hAnsi="ＭＳ ゴシック"/>
                <w:color w:val="000000"/>
                <w:sz w:val="18"/>
                <w:szCs w:val="18"/>
              </w:rPr>
            </w:pPr>
          </w:p>
          <w:p w:rsidR="00096438" w:rsidRPr="00602602" w:rsidRDefault="00096438" w:rsidP="00096438">
            <w:pPr>
              <w:spacing w:line="200" w:lineRule="exact"/>
              <w:rPr>
                <w:rFonts w:ascii="ＭＳ ゴシック" w:eastAsia="ＭＳ ゴシック" w:hAnsi="ＭＳ ゴシック"/>
                <w:color w:val="000000"/>
                <w:sz w:val="18"/>
                <w:szCs w:val="18"/>
                <w:u w:val="single"/>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・勤務実績表/タイムカード</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・勤務体制一覧表</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w:t>
            </w:r>
            <w:r w:rsidR="00BC4F18">
              <w:rPr>
                <w:rFonts w:ascii="ＭＳ ゴシック" w:eastAsia="ＭＳ ゴシック" w:hAnsi="ＭＳ ゴシック" w:hint="eastAsia"/>
                <w:sz w:val="18"/>
                <w:szCs w:val="18"/>
              </w:rPr>
              <w:t>訪問介護員等</w:t>
            </w:r>
            <w:r w:rsidRPr="00602602">
              <w:rPr>
                <w:rFonts w:ascii="ＭＳ ゴシック" w:eastAsia="ＭＳ ゴシック" w:hAnsi="ＭＳ ゴシック" w:hint="eastAsia"/>
                <w:sz w:val="18"/>
                <w:szCs w:val="18"/>
              </w:rPr>
              <w:t>の資格証</w:t>
            </w:r>
          </w:p>
          <w:p w:rsidR="00096438" w:rsidRPr="00BC4F18" w:rsidRDefault="00096438" w:rsidP="00096438">
            <w:pPr>
              <w:spacing w:line="200" w:lineRule="exact"/>
              <w:rPr>
                <w:rFonts w:ascii="ＭＳ ゴシック" w:eastAsia="ＭＳ ゴシック" w:hAnsi="ＭＳ ゴシック"/>
                <w:color w:val="000000"/>
                <w:sz w:val="18"/>
                <w:szCs w:val="18"/>
                <w:u w:val="single"/>
              </w:rPr>
            </w:pPr>
          </w:p>
          <w:p w:rsidR="00096438" w:rsidRPr="00602602" w:rsidRDefault="00096438" w:rsidP="00096438">
            <w:pPr>
              <w:spacing w:line="200" w:lineRule="exact"/>
              <w:rPr>
                <w:rFonts w:ascii="ＭＳ ゴシック" w:eastAsia="ＭＳ ゴシック" w:hAnsi="ＭＳ ゴシック"/>
                <w:color w:val="000000"/>
                <w:sz w:val="18"/>
                <w:szCs w:val="18"/>
              </w:rPr>
            </w:pPr>
          </w:p>
          <w:p w:rsidR="00096438" w:rsidRPr="00602602" w:rsidRDefault="00096438" w:rsidP="00096438">
            <w:pPr>
              <w:spacing w:line="200" w:lineRule="exact"/>
              <w:ind w:left="210" w:hangingChars="100" w:hanging="210"/>
              <w:rPr>
                <w:rFonts w:ascii="ＭＳ ゴシック" w:eastAsia="ＭＳ ゴシック" w:hAnsi="ＭＳ ゴシック"/>
                <w:color w:val="000000"/>
                <w:sz w:val="18"/>
                <w:szCs w:val="18"/>
              </w:rPr>
            </w:pPr>
            <w:r w:rsidRPr="00602602">
              <w:rPr>
                <w:rFonts w:ascii="ＭＳ ゴシック" w:eastAsia="ＭＳ ゴシック" w:hAnsi="ＭＳ ゴシック" w:hint="eastAsia"/>
                <w:noProof/>
                <w:color w:val="000000"/>
                <w:szCs w:val="21"/>
              </w:rPr>
              <mc:AlternateContent>
                <mc:Choice Requires="wps">
                  <w:drawing>
                    <wp:anchor distT="0" distB="0" distL="114300" distR="114300" simplePos="0" relativeHeight="251732992" behindDoc="0" locked="0" layoutInCell="1" allowOverlap="1" wp14:anchorId="06FB0B7A" wp14:editId="67F3EC2F">
                      <wp:simplePos x="0" y="0"/>
                      <wp:positionH relativeFrom="column">
                        <wp:posOffset>-33655</wp:posOffset>
                      </wp:positionH>
                      <wp:positionV relativeFrom="paragraph">
                        <wp:posOffset>88900</wp:posOffset>
                      </wp:positionV>
                      <wp:extent cx="1428750" cy="1162050"/>
                      <wp:effectExtent l="0" t="0" r="19050" b="1905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62050"/>
                              </a:xfrm>
                              <a:prstGeom prst="rect">
                                <a:avLst/>
                              </a:prstGeom>
                              <a:solidFill>
                                <a:srgbClr val="FFFFFF"/>
                              </a:solidFill>
                              <a:ln w="9525">
                                <a:solidFill>
                                  <a:srgbClr val="000000"/>
                                </a:solidFill>
                                <a:miter lim="800000"/>
                                <a:headEnd/>
                                <a:tailEnd/>
                              </a:ln>
                            </wps:spPr>
                            <wps:txbx>
                              <w:txbxContent>
                                <w:p w:rsidR="009546D7" w:rsidRPr="00C03516" w:rsidRDefault="009546D7"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9546D7" w:rsidRPr="00C03516" w:rsidRDefault="009546D7" w:rsidP="008E47C7">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Pr>
                                      <w:rFonts w:ascii="ＭＳ ゴシック" w:eastAsia="ＭＳ ゴシック" w:hAnsi="ＭＳ ゴシック"/>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Pr>
                                      <w:rFonts w:ascii="ＭＳ ゴシック" w:eastAsia="ＭＳ ゴシック" w:hAnsi="ＭＳ ゴシック"/>
                                      <w:w w:val="90"/>
                                      <w:sz w:val="18"/>
                                      <w:szCs w:val="18"/>
                                    </w:rPr>
                                    <w:t xml:space="preserve">　</w:t>
                                  </w:r>
                                  <w:r w:rsidRPr="00C03516">
                                    <w:rPr>
                                      <w:rFonts w:ascii="ＭＳ ゴシック" w:eastAsia="ＭＳ ゴシック" w:hAnsi="ＭＳ ゴシック" w:hint="eastAsia"/>
                                      <w:w w:val="90"/>
                                      <w:sz w:val="18"/>
                                      <w:szCs w:val="18"/>
                                    </w:rPr>
                                    <w:t xml:space="preserve">　H/月）</w:t>
                                  </w:r>
                                </w:p>
                                <w:p w:rsidR="009546D7" w:rsidRPr="00C03516" w:rsidRDefault="009546D7"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p w:rsidR="009546D7" w:rsidRPr="00EE1137" w:rsidRDefault="009546D7" w:rsidP="00090224">
                                  <w:pPr>
                                    <w:widowControl/>
                                    <w:spacing w:line="200" w:lineRule="exact"/>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0B7A" id="_x0000_t202" coordsize="21600,21600" o:spt="202" path="m,l,21600r21600,l21600,xe">
                      <v:stroke joinstyle="miter"/>
                      <v:path gradientshapeok="t" o:connecttype="rect"/>
                    </v:shapetype>
                    <v:shape id="Text Box 328" o:spid="_x0000_s1026" type="#_x0000_t202" style="position:absolute;left:0;text-align:left;margin-left:-2.65pt;margin-top:7pt;width:112.5pt;height:9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sOKgIAAFEEAAAOAAAAZHJzL2Uyb0RvYy54bWysVNtu2zAMfR+wfxD0vtjxmtQx4hRdugwD&#10;ugvQ7gNkWbaFyaImKbGzrx8lp2l2exmmB4E0qUPykPT6ZuwVOQjrJOiSzmcpJUJzqKVuS/rlcfcq&#10;p8R5pmumQIuSHoWjN5uXL9aDKUQGHahaWIIg2hWDKWnnvSmSxPFO9MzNwAiNxgZszzyqtk1qywZE&#10;71WSpekyGcDWxgIXzuHXu8lINxG/aQT3n5rGCU9USTE3H28b7yrcyWbNitYy00l+SoP9QxY9kxqD&#10;nqHumGdkb+VvUL3kFhw0fsahT6BpJBexBqxmnv5SzUPHjIi1IDnOnGly/w+Wfzx8tkTWJV1SolmP&#10;LXoUoydvYCSvszzwMxhXoNuDQUc/ogH7HGt15h74V0c0bDumW3FrLQydYDXmNw8vk4unE44LINXw&#10;AWoMxPYeItDY2D6Qh3QQRMc+Hc+9CcnwEPIqy68XaOJom8+XWYpKiMGKp+fGOv9OQE+CUFKLzY/w&#10;7HDv/OT65BKiOVCy3kmlomLbaqssOTAclF08J/Sf3JQmQ0lXi2wxMfBXiDSeP0H00uPEK9mXND87&#10;sSLw9lbXmCYrPJNqkrE6pU9EBu4mFv1YjegY2K2gPiKlFqbJxk1EoQP7nZIBp7qk7tueWUGJeq+x&#10;LddX2WqBaxCVPF8hn/bSUF0YmOYIVFJPySRu/bQ4e2Nl22GcaQw03GIjGxkpfs7plDXObWzSacfC&#10;Ylzq0ev5T7D5AQAA//8DAFBLAwQUAAYACAAAACEA5yiJMeAAAAAJAQAADwAAAGRycy9kb3ducmV2&#10;LnhtbEyPwU7DMBBE70j8g7VIXFBrt0BLQpwKIYHoCdEiJG5uvCRR43UU223g67uc4Lgzo9k3xWp0&#10;nTjgEFpPGmZTBQKp8ralWsP79mlyByJEQ9Z0nlDDNwZYlednhcmtP9IbHjaxFlxCITcamhj7XMpQ&#10;NehMmPoeib0vPzgT+RxqaQdz5HLXyblSC+lMS/yhMT0+NljtN8lp2K9T5dLH5/DymrbP65+FlVcq&#10;0/ryYny4BxFxjH9h+MVndCiZaecT2SA6DZPba06yfsOT2J/PsiWIHQvZUoEsC/l/QXkCAAD//wMA&#10;UEsBAi0AFAAGAAgAAAAhALaDOJL+AAAA4QEAABMAAAAAAAAAAAAAAAAAAAAAAFtDb250ZW50X1R5&#10;cGVzXS54bWxQSwECLQAUAAYACAAAACEAOP0h/9YAAACUAQAACwAAAAAAAAAAAAAAAAAvAQAAX3Jl&#10;bHMvLnJlbHNQSwECLQAUAAYACAAAACEAh41bDioCAABRBAAADgAAAAAAAAAAAAAAAAAuAgAAZHJz&#10;L2Uyb0RvYy54bWxQSwECLQAUAAYACAAAACEA5yiJMeAAAAAJAQAADwAAAAAAAAAAAAAAAACEBAAA&#10;ZHJzL2Rvd25yZXYueG1sUEsFBgAAAAAEAAQA8wAAAJEFAAAAAA==&#10;">
                      <v:textbox inset="5.85pt,.7pt,5.85pt,.7pt">
                        <w:txbxContent>
                          <w:p w:rsidR="009546D7" w:rsidRPr="00C03516" w:rsidRDefault="009546D7"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9546D7" w:rsidRPr="00C03516" w:rsidRDefault="009546D7" w:rsidP="008E47C7">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Pr>
                                <w:rFonts w:ascii="ＭＳ ゴシック" w:eastAsia="ＭＳ ゴシック" w:hAnsi="ＭＳ ゴシック"/>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9546D7" w:rsidRPr="00C03516" w:rsidRDefault="009546D7"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Pr>
                                <w:rFonts w:ascii="ＭＳ ゴシック" w:eastAsia="ＭＳ ゴシック" w:hAnsi="ＭＳ ゴシック"/>
                                <w:w w:val="90"/>
                                <w:sz w:val="18"/>
                                <w:szCs w:val="18"/>
                              </w:rPr>
                              <w:t xml:space="preserve">　</w:t>
                            </w:r>
                            <w:r w:rsidRPr="00C03516">
                              <w:rPr>
                                <w:rFonts w:ascii="ＭＳ ゴシック" w:eastAsia="ＭＳ ゴシック" w:hAnsi="ＭＳ ゴシック" w:hint="eastAsia"/>
                                <w:w w:val="90"/>
                                <w:sz w:val="18"/>
                                <w:szCs w:val="18"/>
                              </w:rPr>
                              <w:t xml:space="preserve">　H/月）</w:t>
                            </w:r>
                          </w:p>
                          <w:p w:rsidR="009546D7" w:rsidRPr="00C03516" w:rsidRDefault="009546D7"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p w:rsidR="009546D7" w:rsidRPr="00EE1137" w:rsidRDefault="009546D7" w:rsidP="00090224">
                            <w:pPr>
                              <w:widowControl/>
                              <w:spacing w:line="200" w:lineRule="exact"/>
                              <w:rPr>
                                <w:rFonts w:ascii="ＭＳ ゴシック" w:eastAsia="ＭＳ ゴシック" w:hAnsi="ＭＳ ゴシック"/>
                                <w:sz w:val="16"/>
                                <w:szCs w:val="16"/>
                              </w:rPr>
                            </w:pPr>
                          </w:p>
                        </w:txbxContent>
                      </v:textbox>
                    </v:shape>
                  </w:pict>
                </mc:Fallback>
              </mc:AlternateContent>
            </w:r>
          </w:p>
        </w:tc>
        <w:tc>
          <w:tcPr>
            <w:tcW w:w="6217" w:type="dxa"/>
            <w:tcBorders>
              <w:top w:val="single" w:sz="12" w:space="0" w:color="auto"/>
              <w:bottom w:val="single" w:sz="4" w:space="0" w:color="auto"/>
            </w:tcBorders>
          </w:tcPr>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訪問介護員等の員数は、常勤換算方法で、2.5以上か。</w:t>
            </w:r>
          </w:p>
          <w:p w:rsidR="00096438" w:rsidRPr="00602602" w:rsidRDefault="00096438" w:rsidP="00096438">
            <w:pPr>
              <w:spacing w:line="200" w:lineRule="exact"/>
              <w:rPr>
                <w:rFonts w:ascii="ＭＳ ゴシック" w:eastAsia="ＭＳ ゴシック" w:hAnsi="ＭＳ ゴシック"/>
                <w:color w:val="000000"/>
                <w:sz w:val="18"/>
                <w:szCs w:val="18"/>
              </w:rPr>
            </w:pPr>
          </w:p>
          <w:tbl>
            <w:tblPr>
              <w:tblW w:w="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18"/>
              <w:gridCol w:w="2045"/>
              <w:gridCol w:w="2046"/>
            </w:tblGrid>
            <w:tr w:rsidR="00096438" w:rsidRPr="00602602" w:rsidTr="002B3ABD">
              <w:trPr>
                <w:cantSplit/>
                <w:trHeight w:val="20"/>
                <w:jc w:val="center"/>
              </w:trPr>
              <w:tc>
                <w:tcPr>
                  <w:tcW w:w="1518" w:type="dxa"/>
                  <w:vMerge w:val="restart"/>
                  <w:shd w:val="clear" w:color="auto" w:fill="F2F2F2" w:themeFill="background1" w:themeFillShade="F2"/>
                </w:tcPr>
                <w:p w:rsidR="00096438" w:rsidRPr="00602602" w:rsidRDefault="00096438" w:rsidP="00096438">
                  <w:pPr>
                    <w:spacing w:line="200" w:lineRule="exact"/>
                    <w:rPr>
                      <w:rFonts w:ascii="ＭＳ ゴシック" w:eastAsia="ＭＳ ゴシック" w:hAnsi="ＭＳ ゴシック"/>
                      <w:sz w:val="18"/>
                      <w:szCs w:val="18"/>
                    </w:rPr>
                  </w:pPr>
                </w:p>
              </w:tc>
              <w:tc>
                <w:tcPr>
                  <w:tcW w:w="4091" w:type="dxa"/>
                  <w:gridSpan w:val="2"/>
                  <w:shd w:val="clear" w:color="auto" w:fill="F2F2F2" w:themeFill="background1" w:themeFillShade="F2"/>
                  <w:vAlign w:val="center"/>
                </w:tcPr>
                <w:p w:rsidR="00096438" w:rsidRPr="00602602" w:rsidRDefault="00096438" w:rsidP="00096438">
                  <w:pPr>
                    <w:spacing w:line="200" w:lineRule="exact"/>
                    <w:jc w:val="center"/>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訪問介護員等</w:t>
                  </w:r>
                </w:p>
              </w:tc>
            </w:tr>
            <w:tr w:rsidR="00096438" w:rsidRPr="00602602" w:rsidTr="00CD48A8">
              <w:trPr>
                <w:cantSplit/>
                <w:trHeight w:val="20"/>
                <w:jc w:val="center"/>
              </w:trPr>
              <w:tc>
                <w:tcPr>
                  <w:tcW w:w="1518" w:type="dxa"/>
                  <w:vMerge/>
                  <w:shd w:val="clear" w:color="auto" w:fill="F2F2F2" w:themeFill="background1" w:themeFillShade="F2"/>
                </w:tcPr>
                <w:p w:rsidR="00096438" w:rsidRPr="00602602" w:rsidRDefault="00096438" w:rsidP="00096438">
                  <w:pPr>
                    <w:spacing w:line="200" w:lineRule="exact"/>
                    <w:rPr>
                      <w:rFonts w:ascii="ＭＳ ゴシック" w:eastAsia="ＭＳ ゴシック" w:hAnsi="ＭＳ ゴシック"/>
                      <w:sz w:val="18"/>
                      <w:szCs w:val="18"/>
                    </w:rPr>
                  </w:pPr>
                </w:p>
              </w:tc>
              <w:tc>
                <w:tcPr>
                  <w:tcW w:w="2045" w:type="dxa"/>
                  <w:shd w:val="clear" w:color="auto" w:fill="F2F2F2" w:themeFill="background1" w:themeFillShade="F2"/>
                  <w:vAlign w:val="center"/>
                </w:tcPr>
                <w:p w:rsidR="00096438" w:rsidRPr="00602602" w:rsidRDefault="00096438" w:rsidP="00096438">
                  <w:pPr>
                    <w:spacing w:line="200" w:lineRule="exact"/>
                    <w:jc w:val="center"/>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専 従</w:t>
                  </w:r>
                </w:p>
              </w:tc>
              <w:tc>
                <w:tcPr>
                  <w:tcW w:w="2046" w:type="dxa"/>
                  <w:shd w:val="clear" w:color="auto" w:fill="F2F2F2" w:themeFill="background1" w:themeFillShade="F2"/>
                  <w:vAlign w:val="center"/>
                </w:tcPr>
                <w:p w:rsidR="00096438" w:rsidRPr="00602602" w:rsidRDefault="00096438" w:rsidP="00096438">
                  <w:pPr>
                    <w:spacing w:line="200" w:lineRule="exact"/>
                    <w:jc w:val="center"/>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兼 務</w:t>
                  </w:r>
                </w:p>
              </w:tc>
            </w:tr>
            <w:tr w:rsidR="00096438" w:rsidRPr="00602602" w:rsidTr="002B3ABD">
              <w:trPr>
                <w:cantSplit/>
                <w:trHeight w:val="238"/>
                <w:jc w:val="center"/>
              </w:trPr>
              <w:tc>
                <w:tcPr>
                  <w:tcW w:w="1518" w:type="dxa"/>
                  <w:shd w:val="clear" w:color="auto" w:fill="F2F2F2" w:themeFill="background1" w:themeFillShade="F2"/>
                  <w:vAlign w:val="center"/>
                </w:tcPr>
                <w:p w:rsidR="00096438" w:rsidRPr="00602602" w:rsidRDefault="00096438" w:rsidP="00096438">
                  <w:pPr>
                    <w:spacing w:line="200" w:lineRule="exact"/>
                    <w:jc w:val="center"/>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常　勤</w:t>
                  </w:r>
                </w:p>
              </w:tc>
              <w:tc>
                <w:tcPr>
                  <w:tcW w:w="2045" w:type="dxa"/>
                  <w:vAlign w:val="center"/>
                </w:tcPr>
                <w:p w:rsidR="00096438" w:rsidRPr="00602602" w:rsidRDefault="00096438" w:rsidP="00096438">
                  <w:pPr>
                    <w:spacing w:line="200" w:lineRule="exact"/>
                    <w:rPr>
                      <w:rFonts w:ascii="ＭＳ ゴシック" w:eastAsia="ＭＳ ゴシック" w:hAnsi="ＭＳ ゴシック"/>
                      <w:sz w:val="18"/>
                      <w:szCs w:val="18"/>
                    </w:rPr>
                  </w:pPr>
                </w:p>
              </w:tc>
              <w:tc>
                <w:tcPr>
                  <w:tcW w:w="2046" w:type="dxa"/>
                  <w:vAlign w:val="center"/>
                </w:tcPr>
                <w:p w:rsidR="00096438" w:rsidRPr="00602602" w:rsidRDefault="00096438" w:rsidP="00096438">
                  <w:pPr>
                    <w:spacing w:line="200" w:lineRule="exact"/>
                    <w:rPr>
                      <w:rFonts w:ascii="ＭＳ ゴシック" w:eastAsia="ＭＳ ゴシック" w:hAnsi="ＭＳ ゴシック"/>
                      <w:sz w:val="18"/>
                      <w:szCs w:val="18"/>
                    </w:rPr>
                  </w:pPr>
                </w:p>
              </w:tc>
            </w:tr>
            <w:tr w:rsidR="00096438" w:rsidRPr="00602602" w:rsidTr="002B3ABD">
              <w:trPr>
                <w:cantSplit/>
                <w:trHeight w:val="238"/>
                <w:jc w:val="center"/>
              </w:trPr>
              <w:tc>
                <w:tcPr>
                  <w:tcW w:w="1518" w:type="dxa"/>
                  <w:tcBorders>
                    <w:bottom w:val="double" w:sz="4" w:space="0" w:color="auto"/>
                  </w:tcBorders>
                  <w:shd w:val="clear" w:color="auto" w:fill="F2F2F2" w:themeFill="background1" w:themeFillShade="F2"/>
                  <w:vAlign w:val="center"/>
                </w:tcPr>
                <w:p w:rsidR="00096438" w:rsidRPr="00602602" w:rsidRDefault="00096438" w:rsidP="00096438">
                  <w:pPr>
                    <w:spacing w:line="200" w:lineRule="exact"/>
                    <w:jc w:val="center"/>
                    <w:rPr>
                      <w:rFonts w:ascii="ＭＳ ゴシック" w:eastAsia="ＭＳ ゴシック" w:hAnsi="ＭＳ ゴシック"/>
                      <w:sz w:val="16"/>
                      <w:szCs w:val="18"/>
                    </w:rPr>
                  </w:pPr>
                  <w:r w:rsidRPr="00602602">
                    <w:rPr>
                      <w:rFonts w:ascii="ＭＳ ゴシック" w:eastAsia="ＭＳ ゴシック" w:hAnsi="ＭＳ ゴシック" w:hint="eastAsia"/>
                      <w:kern w:val="0"/>
                      <w:sz w:val="16"/>
                      <w:szCs w:val="18"/>
                    </w:rPr>
                    <w:t>非常勤</w:t>
                  </w:r>
                </w:p>
              </w:tc>
              <w:tc>
                <w:tcPr>
                  <w:tcW w:w="2045" w:type="dxa"/>
                  <w:tcBorders>
                    <w:bottom w:val="double" w:sz="4" w:space="0" w:color="auto"/>
                  </w:tcBorders>
                  <w:vAlign w:val="center"/>
                </w:tcPr>
                <w:p w:rsidR="00096438" w:rsidRPr="00602602" w:rsidRDefault="00096438" w:rsidP="00096438">
                  <w:pPr>
                    <w:spacing w:line="200" w:lineRule="exact"/>
                    <w:rPr>
                      <w:rFonts w:ascii="ＭＳ ゴシック" w:eastAsia="ＭＳ ゴシック" w:hAnsi="ＭＳ ゴシック"/>
                      <w:sz w:val="18"/>
                      <w:szCs w:val="18"/>
                    </w:rPr>
                  </w:pPr>
                </w:p>
              </w:tc>
              <w:tc>
                <w:tcPr>
                  <w:tcW w:w="2046" w:type="dxa"/>
                  <w:tcBorders>
                    <w:bottom w:val="double" w:sz="4" w:space="0" w:color="auto"/>
                  </w:tcBorders>
                  <w:vAlign w:val="center"/>
                </w:tcPr>
                <w:p w:rsidR="00096438" w:rsidRPr="00602602" w:rsidRDefault="00096438" w:rsidP="00096438">
                  <w:pPr>
                    <w:spacing w:line="200" w:lineRule="exact"/>
                    <w:rPr>
                      <w:rFonts w:ascii="ＭＳ ゴシック" w:eastAsia="ＭＳ ゴシック" w:hAnsi="ＭＳ ゴシック"/>
                      <w:sz w:val="18"/>
                      <w:szCs w:val="18"/>
                    </w:rPr>
                  </w:pPr>
                </w:p>
              </w:tc>
            </w:tr>
            <w:tr w:rsidR="00096438" w:rsidRPr="00602602" w:rsidTr="0052402D">
              <w:trPr>
                <w:cantSplit/>
                <w:trHeight w:val="345"/>
                <w:jc w:val="center"/>
              </w:trPr>
              <w:tc>
                <w:tcPr>
                  <w:tcW w:w="1518" w:type="dxa"/>
                  <w:tcBorders>
                    <w:top w:val="double" w:sz="4" w:space="0" w:color="auto"/>
                    <w:bottom w:val="single" w:sz="4" w:space="0" w:color="auto"/>
                  </w:tcBorders>
                  <w:shd w:val="clear" w:color="auto" w:fill="F2F2F2" w:themeFill="background1" w:themeFillShade="F2"/>
                  <w:vAlign w:val="center"/>
                </w:tcPr>
                <w:p w:rsidR="00096438" w:rsidRPr="00602602" w:rsidRDefault="00096438" w:rsidP="00096438">
                  <w:pPr>
                    <w:spacing w:line="200" w:lineRule="exact"/>
                    <w:jc w:val="center"/>
                    <w:rPr>
                      <w:rFonts w:ascii="ＭＳ ゴシック" w:eastAsia="ＭＳ ゴシック" w:hAnsi="ＭＳ ゴシック"/>
                      <w:kern w:val="0"/>
                      <w:sz w:val="16"/>
                      <w:szCs w:val="18"/>
                    </w:rPr>
                  </w:pPr>
                  <w:r w:rsidRPr="00602602">
                    <w:rPr>
                      <w:rFonts w:ascii="ＭＳ ゴシック" w:eastAsia="ＭＳ ゴシック" w:hAnsi="ＭＳ ゴシック" w:hint="eastAsia"/>
                      <w:kern w:val="0"/>
                      <w:sz w:val="16"/>
                      <w:szCs w:val="18"/>
                    </w:rPr>
                    <w:t>常勤換算後の人数</w:t>
                  </w:r>
                </w:p>
              </w:tc>
              <w:tc>
                <w:tcPr>
                  <w:tcW w:w="4091" w:type="dxa"/>
                  <w:gridSpan w:val="2"/>
                  <w:tcBorders>
                    <w:top w:val="double" w:sz="4" w:space="0" w:color="auto"/>
                    <w:bottom w:val="single" w:sz="4" w:space="0" w:color="auto"/>
                  </w:tcBorders>
                  <w:vAlign w:val="center"/>
                </w:tcPr>
                <w:p w:rsidR="00096438" w:rsidRPr="00602602" w:rsidRDefault="00096438" w:rsidP="00096438">
                  <w:pPr>
                    <w:spacing w:line="200" w:lineRule="exact"/>
                    <w:rPr>
                      <w:rFonts w:ascii="ＭＳ ゴシック" w:eastAsia="ＭＳ ゴシック" w:hAnsi="ＭＳ ゴシック"/>
                      <w:sz w:val="18"/>
                      <w:szCs w:val="18"/>
                    </w:rPr>
                  </w:pPr>
                </w:p>
              </w:tc>
            </w:tr>
          </w:tbl>
          <w:p w:rsidR="00096438" w:rsidRPr="00602602" w:rsidRDefault="00096438" w:rsidP="00096438">
            <w:pPr>
              <w:spacing w:line="200" w:lineRule="exact"/>
              <w:rPr>
                <w:rFonts w:ascii="ＭＳ ゴシック" w:eastAsia="ＭＳ ゴシック" w:hAnsi="ＭＳ ゴシック"/>
                <w:color w:val="000000"/>
                <w:sz w:val="18"/>
                <w:szCs w:val="18"/>
                <w:u w:val="single"/>
              </w:rPr>
            </w:pPr>
          </w:p>
        </w:tc>
        <w:tc>
          <w:tcPr>
            <w:tcW w:w="421" w:type="dxa"/>
            <w:vMerge w:val="restart"/>
            <w:tcBorders>
              <w:top w:val="single" w:sz="12"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12"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vMerge w:val="restart"/>
            <w:tcBorders>
              <w:top w:val="single" w:sz="12"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c>
          <w:tcPr>
            <w:tcW w:w="2415" w:type="dxa"/>
            <w:vMerge/>
            <w:tcBorders>
              <w:left w:val="single" w:sz="4" w:space="0" w:color="auto"/>
            </w:tcBorders>
          </w:tcPr>
          <w:p w:rsidR="00096438" w:rsidRPr="00602602" w:rsidRDefault="00096438" w:rsidP="00096438">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096438" w:rsidRPr="00602602" w:rsidRDefault="00096438" w:rsidP="00096438">
            <w:pPr>
              <w:spacing w:line="200" w:lineRule="exact"/>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(1) 「常勤換算方法」</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w:t>
            </w:r>
            <w:r w:rsidRPr="00602602">
              <w:rPr>
                <w:rFonts w:ascii="ＭＳ ゴシック" w:eastAsia="ＭＳ ゴシック" w:hAnsi="ＭＳ ゴシック" w:hint="eastAsia"/>
                <w:color w:val="000000"/>
                <w:sz w:val="16"/>
                <w:szCs w:val="18"/>
              </w:rPr>
              <w:lastRenderedPageBreak/>
              <w:t>る。</w:t>
            </w:r>
          </w:p>
          <w:p w:rsidR="00096438" w:rsidRPr="00602602" w:rsidRDefault="00096438" w:rsidP="00096438">
            <w:pPr>
              <w:spacing w:line="200" w:lineRule="exact"/>
              <w:rPr>
                <w:rFonts w:ascii="ＭＳ ゴシック" w:eastAsia="ＭＳ ゴシック" w:hAnsi="ＭＳ ゴシック"/>
                <w:color w:val="000000"/>
                <w:sz w:val="16"/>
                <w:szCs w:val="18"/>
              </w:rPr>
            </w:pPr>
            <w:r w:rsidRPr="00602602">
              <w:rPr>
                <w:rFonts w:ascii="ＭＳ ゴシック" w:eastAsia="ＭＳ ゴシック" w:hAnsi="ＭＳ ゴシック"/>
                <w:color w:val="000000"/>
                <w:sz w:val="16"/>
                <w:szCs w:val="18"/>
              </w:rPr>
              <w:t xml:space="preserve">(2) </w:t>
            </w:r>
            <w:r w:rsidRPr="00602602">
              <w:rPr>
                <w:rFonts w:ascii="ＭＳ ゴシック" w:eastAsia="ＭＳ ゴシック" w:hAnsi="ＭＳ ゴシック" w:hint="eastAsia"/>
                <w:color w:val="000000"/>
                <w:sz w:val="16"/>
                <w:szCs w:val="18"/>
              </w:rPr>
              <w:t>「勤務延時間数」</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096438" w:rsidRPr="00602602" w:rsidRDefault="00096438" w:rsidP="00096438">
            <w:pPr>
              <w:spacing w:line="200" w:lineRule="exact"/>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w:t>
            </w:r>
            <w:r w:rsidRPr="00602602">
              <w:rPr>
                <w:rFonts w:ascii="ＭＳ ゴシック" w:eastAsia="ＭＳ ゴシック" w:hAnsi="ＭＳ ゴシック"/>
                <w:color w:val="000000"/>
                <w:sz w:val="16"/>
                <w:szCs w:val="18"/>
              </w:rPr>
              <w:t xml:space="preserve">3) </w:t>
            </w:r>
            <w:r w:rsidRPr="00602602">
              <w:rPr>
                <w:rFonts w:ascii="ＭＳ ゴシック" w:eastAsia="ＭＳ ゴシック" w:hAnsi="ＭＳ ゴシック" w:hint="eastAsia"/>
                <w:color w:val="000000"/>
                <w:sz w:val="16"/>
                <w:szCs w:val="18"/>
              </w:rPr>
              <w:t>「常勤」</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096438" w:rsidRPr="00602602" w:rsidRDefault="00096438" w:rsidP="00096438">
            <w:pPr>
              <w:spacing w:line="200" w:lineRule="exact"/>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(4) 「専ら従事する」「専ら提供に当たる」</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0" w:type="dxa"/>
            <w:vMerge/>
            <w:tcBorders>
              <w:left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1" w:type="dxa"/>
            <w:vMerge/>
            <w:tcBorders>
              <w:left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r>
      <w:tr w:rsidR="00096438" w:rsidRPr="00602602" w:rsidTr="00096438">
        <w:tc>
          <w:tcPr>
            <w:tcW w:w="2415" w:type="dxa"/>
            <w:vMerge/>
            <w:tcBorders>
              <w:left w:val="single" w:sz="4" w:space="0" w:color="auto"/>
            </w:tcBorders>
          </w:tcPr>
          <w:p w:rsidR="00096438" w:rsidRPr="00602602" w:rsidRDefault="00096438" w:rsidP="00096438">
            <w:pPr>
              <w:spacing w:line="200" w:lineRule="exact"/>
              <w:rPr>
                <w:rFonts w:ascii="ＭＳ ゴシック" w:eastAsia="ＭＳ ゴシック" w:hAnsi="ＭＳ ゴシック"/>
                <w:color w:val="000000"/>
                <w:sz w:val="18"/>
                <w:szCs w:val="18"/>
              </w:rPr>
            </w:pPr>
          </w:p>
        </w:tc>
        <w:tc>
          <w:tcPr>
            <w:tcW w:w="6217" w:type="dxa"/>
            <w:tcBorders>
              <w:top w:val="single" w:sz="4" w:space="0" w:color="auto"/>
              <w:bottom w:val="single" w:sz="4" w:space="0" w:color="auto"/>
            </w:tcBorders>
          </w:tcPr>
          <w:p w:rsidR="00096438" w:rsidRPr="00602602" w:rsidRDefault="00096438" w:rsidP="00096438">
            <w:pPr>
              <w:spacing w:line="200" w:lineRule="exact"/>
              <w:ind w:left="360" w:hangingChars="200" w:hanging="36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訪問介護員等の資格は適正であるか。</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color w:val="000000"/>
                <w:sz w:val="16"/>
                <w:szCs w:val="18"/>
              </w:rPr>
              <w:t>・介護福祉士</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・介護職員初任者研修課程修了者</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・生活援助従事者研修課程修了者</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・旧介護職員基礎研修課程修了者</w:t>
            </w:r>
          </w:p>
          <w:p w:rsidR="00096438" w:rsidRPr="00602602" w:rsidRDefault="00096438" w:rsidP="00096438">
            <w:pPr>
              <w:spacing w:line="200" w:lineRule="exact"/>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・旧訪問介護員養成研修１級課程修了者</w:t>
            </w:r>
          </w:p>
          <w:p w:rsidR="00096438" w:rsidRPr="00602602" w:rsidRDefault="00096438" w:rsidP="00096438">
            <w:pPr>
              <w:spacing w:line="200" w:lineRule="exact"/>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・旧訪問介護員養成研修２級課程修了者</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color w:val="000000"/>
                <w:sz w:val="16"/>
                <w:szCs w:val="18"/>
              </w:rPr>
              <w:t>・看護師、</w:t>
            </w:r>
            <w:r w:rsidRPr="00602602">
              <w:rPr>
                <w:rFonts w:ascii="ＭＳ ゴシック" w:eastAsia="ＭＳ ゴシック" w:hAnsi="ＭＳ ゴシック" w:hint="eastAsia"/>
                <w:sz w:val="16"/>
                <w:szCs w:val="18"/>
              </w:rPr>
              <w:t>准看護師</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・実務者研修修了者</w:t>
            </w:r>
          </w:p>
        </w:tc>
        <w:tc>
          <w:tcPr>
            <w:tcW w:w="421"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vMerge w:val="restart"/>
            <w:tcBorders>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c>
          <w:tcPr>
            <w:tcW w:w="2415" w:type="dxa"/>
            <w:vMerge/>
            <w:tcBorders>
              <w:left w:val="single" w:sz="4" w:space="0" w:color="auto"/>
            </w:tcBorders>
          </w:tcPr>
          <w:p w:rsidR="00096438" w:rsidRPr="00602602" w:rsidRDefault="00096438" w:rsidP="00096438">
            <w:pPr>
              <w:spacing w:line="200" w:lineRule="exact"/>
              <w:rPr>
                <w:rFonts w:ascii="ＭＳ ゴシック" w:eastAsia="ＭＳ ゴシック" w:hAnsi="ＭＳ ゴシック"/>
                <w:color w:val="000000"/>
              </w:rPr>
            </w:pPr>
          </w:p>
        </w:tc>
        <w:tc>
          <w:tcPr>
            <w:tcW w:w="6217" w:type="dxa"/>
            <w:tcBorders>
              <w:top w:val="single" w:sz="4" w:space="0" w:color="auto"/>
            </w:tcBorders>
            <w:vAlign w:val="center"/>
          </w:tcPr>
          <w:p w:rsidR="00096438" w:rsidRPr="00602602" w:rsidRDefault="00096438" w:rsidP="00096438">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①訪問介護員等の員数については、常勤換算方法で2.5以上と定められたが、これについては、職員の支援体制等を考慮した最小限の員数として定められたものであり、各地域におけるサービス利用の状況や利用者数及び指定訪問介護の事業の業務量を考慮し、適切な員数を確保するものとする。</w:t>
            </w:r>
          </w:p>
          <w:p w:rsidR="00096438" w:rsidRPr="00602602" w:rsidRDefault="00096438" w:rsidP="00096438">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②勤務日及び勤務時間が不定期な訪問介護員等（以下「登録訪問介護員等」という。）についての勤務延時間数の算定については、次のとおりの取扱いとする。</w:t>
            </w:r>
          </w:p>
          <w:p w:rsidR="00096438" w:rsidRPr="00602602" w:rsidRDefault="00096438" w:rsidP="00096438">
            <w:pPr>
              <w:spacing w:line="200" w:lineRule="exact"/>
              <w:ind w:left="480" w:hangingChars="300" w:hanging="48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 xml:space="preserve">　イ　登録訪問介護員等によるサービス提供の実績がある事業所については、登録訪問介護員等１人当たりの勤務時間数は、当該事業所の登録訪問介護員等の前年度の週当たりの平均稼働時間（サービス提供時間及び移動時間をいう。）とすること。</w:t>
            </w:r>
          </w:p>
          <w:p w:rsidR="00096438" w:rsidRPr="00602602" w:rsidRDefault="00096438" w:rsidP="00096438">
            <w:pPr>
              <w:spacing w:line="200" w:lineRule="exact"/>
              <w:ind w:left="480" w:hangingChars="300" w:hanging="48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 xml:space="preserve">　ロ　登録訪問介護員等によるサービス提供の実績がない事業所又は極めて短期の実績しかないためイの方法によって勤務延時間数の算定を行うことが適当でないと認められる事業所については、当該登録訪問介護員等が確実に稼働できるものとして勤務業に明記されている時間のみを勤務延時間数に算入すること。なお、この場合においても、勤務表上の勤務時間数は、サービス提供の実績に即したものでなければならないため、勤務表上の勤務時間と実態が乖離していると認められる場合には、勤務表上の勤務時間の適正化の指導の対象となるものであること。</w:t>
            </w:r>
          </w:p>
          <w:p w:rsidR="00096438" w:rsidRPr="00602602" w:rsidRDefault="00096438" w:rsidP="00096438">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③出張所等があるときは、常勤換算を行う際の事業所の訪問介護員等の勤務延時間数には、出張所等における勤務延時間数も含めるものとする。</w:t>
            </w: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Cs w:val="21"/>
              </w:rPr>
            </w:pPr>
          </w:p>
        </w:tc>
        <w:tc>
          <w:tcPr>
            <w:tcW w:w="420" w:type="dxa"/>
            <w:vMerge/>
            <w:tcBorders>
              <w:left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Cs w:val="21"/>
              </w:rPr>
            </w:pPr>
          </w:p>
        </w:tc>
        <w:tc>
          <w:tcPr>
            <w:tcW w:w="421" w:type="dxa"/>
            <w:vMerge/>
            <w:tcBorders>
              <w:left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Cs w:val="21"/>
              </w:rPr>
            </w:pPr>
          </w:p>
        </w:tc>
      </w:tr>
      <w:tr w:rsidR="00096438" w:rsidRPr="00602602" w:rsidTr="00096438">
        <w:trPr>
          <w:trHeight w:val="498"/>
        </w:trPr>
        <w:tc>
          <w:tcPr>
            <w:tcW w:w="2415" w:type="dxa"/>
            <w:vMerge w:val="restart"/>
            <w:tcBorders>
              <w:right w:val="single" w:sz="4" w:space="0" w:color="auto"/>
            </w:tcBorders>
          </w:tcPr>
          <w:p w:rsidR="00096438" w:rsidRPr="00602602" w:rsidRDefault="00096438" w:rsidP="00096438">
            <w:pPr>
              <w:pStyle w:val="a9"/>
              <w:numPr>
                <w:ilvl w:val="0"/>
                <w:numId w:val="43"/>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w:t>
            </w:r>
          </w:p>
          <w:p w:rsidR="00096438" w:rsidRPr="00602602" w:rsidRDefault="00096438" w:rsidP="00096438">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常勤の訪問介護員等のうち、利用者の数が40又はその端数を増すごとに１人以上の者をサービス提供責任者としているか。</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この場合において、当該サービス提供責任者の員数については、利用者の数に応じて常勤換算方法によることができる。</w:t>
            </w:r>
          </w:p>
          <w:p w:rsidR="00096438" w:rsidRPr="00602602" w:rsidRDefault="00096438" w:rsidP="00096438">
            <w:pPr>
              <w:spacing w:line="220" w:lineRule="exact"/>
              <w:jc w:val="right"/>
              <w:rPr>
                <w:rFonts w:ascii="ＭＳ ゴシック" w:eastAsia="ＭＳ ゴシック" w:hAnsi="ＭＳ ゴシック"/>
                <w:color w:val="000000"/>
                <w:sz w:val="18"/>
                <w:szCs w:val="18"/>
              </w:rPr>
            </w:pPr>
            <w:r w:rsidRPr="00602602">
              <w:rPr>
                <w:rFonts w:ascii="ＭＳ ゴシック" w:eastAsia="ＭＳ ゴシック" w:hAnsi="ＭＳ ゴシック" w:hint="eastAsia"/>
                <w:sz w:val="18"/>
                <w:szCs w:val="18"/>
              </w:rPr>
              <w:t>（常勤　　　　　　人・非常勤　　　　　　人）</w:t>
            </w:r>
          </w:p>
        </w:tc>
        <w:tc>
          <w:tcPr>
            <w:tcW w:w="421"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rPr>
          <w:trHeight w:val="283"/>
        </w:trPr>
        <w:tc>
          <w:tcPr>
            <w:tcW w:w="2415" w:type="dxa"/>
            <w:vMerge/>
            <w:tcBorders>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tcBorders>
          </w:tcPr>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利用者の数は、前３月の平均値とする。ただし、新規に指定を受ける場合は、推定数による。　　　　　（前３月の平均利用者数：　　　　　　　　人）</w:t>
            </w: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0"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r>
      <w:tr w:rsidR="00096438" w:rsidRPr="00602602" w:rsidTr="00096438">
        <w:trPr>
          <w:trHeight w:val="2832"/>
        </w:trPr>
        <w:tc>
          <w:tcPr>
            <w:tcW w:w="2415" w:type="dxa"/>
            <w:vMerge/>
            <w:tcBorders>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利用者の数が40人又はその端数を増やすごとに１人以上の者をサービス提供責任者としなければならないこととされたが、その具体的取扱は次のとおりとする。なお、これについては、指定訪問介護事業所ごとに最小限必要な員数として定められたものであり、１人のサービス提供責任者が担当する利用者の数の上限を定めたものではないことに留意するとともに、業務の実態に応じて必要な員数を配置するものとする。</w:t>
            </w:r>
          </w:p>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イ　管理者がサービス提供責任者を兼務することは差し支えないこと。</w:t>
            </w:r>
          </w:p>
          <w:p w:rsidR="00096438" w:rsidRPr="00602602" w:rsidRDefault="00096438" w:rsidP="00096438">
            <w:pPr>
              <w:spacing w:line="200" w:lineRule="exact"/>
              <w:ind w:left="480" w:hangingChars="300" w:hanging="48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ロ　利用者の数については、前３月の平均値を用いる。この場合、前３月の平均値は、歴月ごとの実利用者の数を合算し、３で除して得た数とする。なお、新たに事業を開始し、又は再開した事業所においては、適切な方法により利用者の数を推定するものとする。</w:t>
            </w:r>
          </w:p>
          <w:p w:rsidR="00096438" w:rsidRPr="00602602" w:rsidRDefault="00096438" w:rsidP="00096438">
            <w:pPr>
              <w:spacing w:line="200" w:lineRule="exact"/>
              <w:ind w:left="480" w:hangingChars="300" w:hanging="48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ハ　当該指定訪問介護事業所が提供する指定訪問介護のうち、通院等乗降介助に該当するもののみを利用した者の当該月における利用者の数については、0.1として計算すること。</w:t>
            </w: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0"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r>
      <w:tr w:rsidR="00096438" w:rsidRPr="00602602" w:rsidTr="00096438">
        <w:trPr>
          <w:trHeight w:val="1684"/>
        </w:trPr>
        <w:tc>
          <w:tcPr>
            <w:tcW w:w="2415" w:type="dxa"/>
            <w:vMerge/>
            <w:tcBorders>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利用者の数に応じて常勤換算方法によることができることとされたが、その具体的取扱は次のとおりとする。なお、サービス提供責任者として配置することができる非常勤職員については、当該事業所における勤務時間が、当該事業所において定められている常勤の訪問介護員等が勤務すべき時間数（32時間を下回る場合は32時間を基本とする。）の２分の１以上に達している者でなければならない。</w:t>
            </w:r>
          </w:p>
          <w:p w:rsidR="00096438" w:rsidRPr="00602602" w:rsidRDefault="00096438" w:rsidP="00096438">
            <w:pPr>
              <w:spacing w:line="200" w:lineRule="exact"/>
              <w:ind w:left="480" w:hangingChars="300" w:hanging="48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イ　利用者の数が40人を超える事業所については、常勤換算方法とすることができる。この場合において、配置すべきサービス提供責任者の員数は、利用者の数を40で除して得られた数（小数第１位に切り上げた数）以上とする。</w:t>
            </w:r>
          </w:p>
          <w:p w:rsidR="00096438" w:rsidRPr="00602602" w:rsidRDefault="00096438" w:rsidP="00096438">
            <w:pPr>
              <w:spacing w:line="200" w:lineRule="exact"/>
              <w:ind w:left="480" w:hangingChars="300" w:hanging="48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ロ　イに基づき、常勤換算方法とする事業所については、以下に掲げる員数以上の常勤のサービス提供責任者を配置するものとする。</w:t>
            </w:r>
          </w:p>
          <w:p w:rsidR="00096438" w:rsidRPr="00602602" w:rsidRDefault="00096438" w:rsidP="00096438">
            <w:pPr>
              <w:spacing w:line="200" w:lineRule="exact"/>
              <w:ind w:left="640" w:hangingChars="400" w:hanging="64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ａ　利用者の数が40人超200人以下の事業所：常勤換算方法としない場合に必要となるサービス提供責任者の員数から１を減じて得られる数以上</w:t>
            </w:r>
          </w:p>
          <w:p w:rsidR="00096438" w:rsidRPr="00602602" w:rsidRDefault="00096438" w:rsidP="00096438">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ｂ　利用者200人超の事業所：常勤換算方法としない場合に必要となるサービス</w:t>
            </w:r>
          </w:p>
          <w:p w:rsidR="00096438" w:rsidRPr="00602602" w:rsidRDefault="00096438" w:rsidP="00096438">
            <w:pPr>
              <w:spacing w:line="200" w:lineRule="exact"/>
              <w:ind w:firstLineChars="400" w:firstLine="64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提供責任者の員数に２を乗じて３で除して得られた数（１の位に切り上げた</w:t>
            </w:r>
          </w:p>
          <w:p w:rsidR="00096438" w:rsidRPr="00602602" w:rsidRDefault="00096438" w:rsidP="00096438">
            <w:pPr>
              <w:spacing w:line="200" w:lineRule="exact"/>
              <w:ind w:firstLineChars="400" w:firstLine="64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数）以上</w:t>
            </w: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0"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color w:val="000000"/>
                <w:sz w:val="18"/>
                <w:szCs w:val="18"/>
              </w:rPr>
            </w:pPr>
          </w:p>
        </w:tc>
      </w:tr>
      <w:tr w:rsidR="00096438" w:rsidRPr="00602602" w:rsidTr="00096438">
        <w:tc>
          <w:tcPr>
            <w:tcW w:w="2415" w:type="dxa"/>
            <w:vMerge/>
            <w:tcBorders>
              <w:right w:val="single" w:sz="4" w:space="0" w:color="auto"/>
            </w:tcBorders>
          </w:tcPr>
          <w:p w:rsidR="00096438" w:rsidRPr="00602602" w:rsidRDefault="00096438" w:rsidP="00096438">
            <w:pPr>
              <w:spacing w:line="200" w:lineRule="exact"/>
              <w:rPr>
                <w:rFonts w:ascii="ＭＳ ゴシック" w:eastAsia="ＭＳ ゴシック" w:hAnsi="ＭＳ ゴシック"/>
              </w:rPr>
            </w:pPr>
          </w:p>
        </w:tc>
        <w:tc>
          <w:tcPr>
            <w:tcW w:w="6217" w:type="dxa"/>
            <w:tcBorders>
              <w:top w:val="single" w:sz="4" w:space="0" w:color="auto"/>
              <w:left w:val="single" w:sz="4" w:space="0" w:color="auto"/>
            </w:tcBorders>
            <w:vAlign w:val="center"/>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上記にかかわらず、常勤のサービス提供責任者を３人以上配置し、かつ、サービス提供責任者の業務に主として従事する者を１人以上配置している指定訪問介護事業所において、サービス提供責任者が行う業務が効率的に行われている場合にあっては、当該指定訪問介護事業所に置くべきサービス提供責任者の員数は、利用者の数が50又はその端数を増すごとに１人以上とすることができる。</w:t>
            </w:r>
          </w:p>
        </w:tc>
        <w:tc>
          <w:tcPr>
            <w:tcW w:w="421"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vMerge w:val="restart"/>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c>
          <w:tcPr>
            <w:tcW w:w="2415" w:type="dxa"/>
            <w:vMerge/>
            <w:tcBorders>
              <w:right w:val="single" w:sz="4" w:space="0" w:color="auto"/>
            </w:tcBorders>
          </w:tcPr>
          <w:p w:rsidR="00096438" w:rsidRPr="00602602" w:rsidRDefault="00096438" w:rsidP="00096438">
            <w:pPr>
              <w:spacing w:line="200" w:lineRule="exact"/>
              <w:rPr>
                <w:rFonts w:ascii="ＭＳ ゴシック" w:eastAsia="ＭＳ ゴシック" w:hAnsi="ＭＳ ゴシック"/>
              </w:rPr>
            </w:pPr>
          </w:p>
        </w:tc>
        <w:tc>
          <w:tcPr>
            <w:tcW w:w="6217" w:type="dxa"/>
            <w:tcBorders>
              <w:top w:val="single" w:sz="4" w:space="0" w:color="auto"/>
              <w:left w:val="single" w:sz="4" w:space="0" w:color="auto"/>
            </w:tcBorders>
            <w:vAlign w:val="center"/>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当該事業所のサービス提供責任者が行う業務が効率的に行われていることにより、サービス提供責任者が担当する利用者を増すことに支障がないと認められる事業所に置くべきサービス提供責任者の員数について規定したものであるが、次の点に留意する必要がある。</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サービス提供責任者の業務に主として従事する者」とは、サービス提供責任者である者が当該事業所の訪問介護員として行ったサービス提供時間（事業所における待機時間や移動時間を除く。）が、１月あたり30時間以内であること。</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ロ　「サービス提供責任者が行う業務が効率的に行われている場合」とは、居宅基準においてサービス提供責任者が行う業務として規定されているものについて、省略化・効率化が図られていることが必要であり、例えば、以下のような取組が行われていることをいうものである。</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・訪問介護員の勤務調整（シフト管理）について、業務支援ソフトなどの活用により、迅速な調整を可能としていること</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・利用者情報（訪問介護計画やサービス提供記録等）について、タブレット端末やネットワークシステム等のIT機器・技術の活用により、職員間で円滑に情報共有することを可能としていること</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この場合において、常勤換算方法を採用する事業所で必要となるサービス提供責任者については、②の規定に関わらず、別表二（赤本P56）に示すサービス提供責任者を配置するものとする。</w:t>
            </w: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1" w:type="dxa"/>
            <w:vMerge/>
            <w:tcBorders>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D87AD6">
        <w:trPr>
          <w:trHeight w:val="20"/>
        </w:trPr>
        <w:tc>
          <w:tcPr>
            <w:tcW w:w="2415" w:type="dxa"/>
            <w:vMerge/>
            <w:tcBorders>
              <w:right w:val="single" w:sz="4" w:space="0" w:color="auto"/>
            </w:tcBorders>
          </w:tcPr>
          <w:p w:rsidR="00096438" w:rsidRPr="00602602" w:rsidRDefault="00096438" w:rsidP="00096438">
            <w:pPr>
              <w:spacing w:line="200" w:lineRule="exact"/>
              <w:rPr>
                <w:rFonts w:ascii="ＭＳ ゴシック" w:eastAsia="ＭＳ ゴシック" w:hAnsi="ＭＳ ゴシック"/>
              </w:rPr>
            </w:pPr>
          </w:p>
        </w:tc>
        <w:tc>
          <w:tcPr>
            <w:tcW w:w="6217" w:type="dxa"/>
            <w:tcBorders>
              <w:top w:val="single" w:sz="4" w:space="0" w:color="auto"/>
              <w:lef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サービス提供責任者は介護福祉士その他厚生労働大臣が定める者であって、専ら指定訪問介護の職務に従事するものを充てているか。</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ただし、指定訪問介護の提供に支障が無い場合は、同一敷地内にある指定定期巡回・随時対応型訪問介護看護事業所又は指定夜間対応型訪問介護事業所に従事することができる。</w:t>
            </w:r>
          </w:p>
          <w:p w:rsidR="00096438" w:rsidRPr="00602602" w:rsidRDefault="00096438" w:rsidP="00096438">
            <w:pPr>
              <w:spacing w:line="22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・介護福祉士</w:t>
            </w:r>
          </w:p>
          <w:p w:rsidR="00096438" w:rsidRPr="00602602" w:rsidRDefault="00096438" w:rsidP="00096438">
            <w:pPr>
              <w:spacing w:line="22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・実務者研修修了者</w:t>
            </w:r>
          </w:p>
          <w:p w:rsidR="00096438" w:rsidRPr="00602602" w:rsidRDefault="00096438" w:rsidP="00096438">
            <w:pPr>
              <w:spacing w:line="22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・旧介護職員基礎研修修了者</w:t>
            </w:r>
          </w:p>
          <w:p w:rsidR="00096438" w:rsidRPr="00602602" w:rsidRDefault="00096438" w:rsidP="00096438">
            <w:pPr>
              <w:spacing w:line="22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・旧訪問介護員養成研修1級課程修了者</w:t>
            </w:r>
          </w:p>
          <w:p w:rsidR="00096438" w:rsidRPr="00602602" w:rsidRDefault="00096438" w:rsidP="00096438">
            <w:pPr>
              <w:spacing w:line="200" w:lineRule="exact"/>
              <w:ind w:leftChars="100" w:left="21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8"/>
              </w:rPr>
              <w:t>・看護師、准看護師</w:t>
            </w:r>
          </w:p>
        </w:tc>
        <w:tc>
          <w:tcPr>
            <w:tcW w:w="421" w:type="dxa"/>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tcBorders>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rPr>
          <w:trHeight w:val="441"/>
        </w:trPr>
        <w:tc>
          <w:tcPr>
            <w:tcW w:w="2415" w:type="dxa"/>
            <w:tcBorders>
              <w:top w:val="single" w:sz="4" w:space="0" w:color="auto"/>
            </w:tcBorders>
          </w:tcPr>
          <w:p w:rsidR="00096438" w:rsidRPr="00602602" w:rsidRDefault="00096438" w:rsidP="00096438">
            <w:pPr>
              <w:pStyle w:val="a9"/>
              <w:numPr>
                <w:ilvl w:val="0"/>
                <w:numId w:val="43"/>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人員に関する基準のみなし規定</w:t>
            </w:r>
          </w:p>
          <w:p w:rsidR="00096438" w:rsidRPr="00602602" w:rsidRDefault="00096438" w:rsidP="00096438">
            <w:pPr>
              <w:spacing w:line="200" w:lineRule="exact"/>
              <w:rPr>
                <w:rFonts w:ascii="ＭＳ ゴシック" w:eastAsia="ＭＳ ゴシック" w:hAnsi="ＭＳ ゴシック"/>
                <w:sz w:val="18"/>
                <w:szCs w:val="18"/>
              </w:rPr>
            </w:pPr>
          </w:p>
        </w:tc>
        <w:tc>
          <w:tcPr>
            <w:tcW w:w="6217" w:type="dxa"/>
            <w:tcBorders>
              <w:top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6"/>
              </w:rPr>
              <w:t>指定訪問介護事業者が第一号訪問事業に係る指定事業者の指定を併せて受け、かつ、指定訪問介護の事業と当該第一号訪問事業とが同一の事業所において一体的に運営されている場合については、市町村の定める当該第一号訪問事業の人員に関する基準を満たすことをもって、前各項に規定する基準を満たしているものとみなすことができる。</w:t>
            </w:r>
          </w:p>
        </w:tc>
        <w:tc>
          <w:tcPr>
            <w:tcW w:w="421"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096438">
        <w:trPr>
          <w:trHeight w:val="20"/>
        </w:trPr>
        <w:tc>
          <w:tcPr>
            <w:tcW w:w="2415" w:type="dxa"/>
            <w:vMerge w:val="restart"/>
            <w:tcBorders>
              <w:top w:val="single" w:sz="4" w:space="0" w:color="auto"/>
              <w:left w:val="single" w:sz="4" w:space="0" w:color="auto"/>
              <w:right w:val="single" w:sz="4" w:space="0" w:color="auto"/>
            </w:tcBorders>
          </w:tcPr>
          <w:p w:rsidR="00096438" w:rsidRPr="00602602" w:rsidRDefault="00096438" w:rsidP="00096438">
            <w:pPr>
              <w:pStyle w:val="a9"/>
              <w:numPr>
                <w:ilvl w:val="0"/>
                <w:numId w:val="43"/>
              </w:numPr>
              <w:spacing w:line="200" w:lineRule="exact"/>
              <w:ind w:leftChars="0"/>
              <w:rPr>
                <w:rFonts w:ascii="ＭＳ ゴシック" w:eastAsia="ＭＳ ゴシック" w:hAnsi="ＭＳ ゴシック"/>
                <w:sz w:val="18"/>
                <w:szCs w:val="18"/>
              </w:rPr>
            </w:pPr>
            <w:r w:rsidRPr="00602602">
              <w:lastRenderedPageBreak/>
              <w:br w:type="page"/>
            </w:r>
            <w:r w:rsidRPr="00602602">
              <w:rPr>
                <w:rFonts w:ascii="ＭＳ ゴシック" w:eastAsia="ＭＳ ゴシック" w:hAnsi="ＭＳ ゴシック" w:hint="eastAsia"/>
                <w:sz w:val="18"/>
                <w:szCs w:val="18"/>
              </w:rPr>
              <w:t>管  理  者</w:t>
            </w:r>
          </w:p>
          <w:p w:rsidR="00096438" w:rsidRPr="00602602" w:rsidRDefault="00096438" w:rsidP="00096438">
            <w:pPr>
              <w:spacing w:line="200" w:lineRule="exact"/>
              <w:rPr>
                <w:rFonts w:ascii="ＭＳ ゴシック" w:eastAsia="ＭＳ ゴシック" w:hAnsi="ＭＳ ゴシック"/>
                <w:sz w:val="18"/>
                <w:szCs w:val="18"/>
              </w:rPr>
            </w:pPr>
          </w:p>
          <w:p w:rsidR="00BC4F18" w:rsidRDefault="00BC4F18" w:rsidP="00BC4F18">
            <w:pPr>
              <w:spacing w:line="200" w:lineRule="exact"/>
              <w:ind w:left="180" w:hangingChars="100" w:hanging="180"/>
              <w:rPr>
                <w:rFonts w:ascii="ＭＳ ゴシック" w:eastAsia="ＭＳ ゴシック" w:hAnsi="ＭＳ ゴシック"/>
                <w:color w:val="000000"/>
                <w:sz w:val="18"/>
                <w:szCs w:val="18"/>
                <w:u w:val="single"/>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雇用形態が分かる文書</w:t>
            </w:r>
          </w:p>
          <w:p w:rsidR="00096438" w:rsidRPr="00602602"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勤務実績表/</w:t>
            </w:r>
            <w:r>
              <w:rPr>
                <w:rFonts w:ascii="ＭＳ ゴシック" w:eastAsia="ＭＳ ゴシック" w:hAnsi="ＭＳ ゴシック" w:hint="eastAsia"/>
                <w:sz w:val="18"/>
                <w:szCs w:val="18"/>
              </w:rPr>
              <w:t>タイムカード</w:t>
            </w:r>
          </w:p>
        </w:tc>
        <w:tc>
          <w:tcPr>
            <w:tcW w:w="6217"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専らその職務に従事する常勤の管理者を置いているか。</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ただし、指定訪問介護事業所の管理上支障がない場合は、当該指定訪問介護事業所の他の職務に従事し、又は同一敷地内にある他の事業所、施設等の職務に従事することができるものとする。</w:t>
            </w:r>
          </w:p>
        </w:tc>
        <w:tc>
          <w:tcPr>
            <w:tcW w:w="421"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52402D">
        <w:trPr>
          <w:trHeight w:val="3403"/>
        </w:trPr>
        <w:tc>
          <w:tcPr>
            <w:tcW w:w="2415" w:type="dxa"/>
            <w:vMerge/>
            <w:tcBorders>
              <w:left w:val="single" w:sz="4" w:space="0" w:color="auto"/>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right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指定訪問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訪問介護員等である必要はないものである。</w:t>
            </w:r>
          </w:p>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①当該指定訪問介護事業所の訪問介護員等としての職務に従事する場合</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w:t>
            </w:r>
            <w:r w:rsidRPr="00602602">
              <w:rPr>
                <w:rFonts w:ascii="ＭＳ ゴシック" w:eastAsia="ＭＳ ゴシック"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602602">
              <w:rPr>
                <w:rFonts w:ascii="ＭＳ ゴシック" w:eastAsia="ＭＳ ゴシック" w:hAnsi="ＭＳ ゴシック" w:hint="eastAsia"/>
                <w:sz w:val="16"/>
                <w:szCs w:val="16"/>
              </w:rPr>
              <w:t>（</w:t>
            </w:r>
            <w:r w:rsidRPr="00602602">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断の上、例外的に認める場合があっても差し支えない。</w:t>
            </w:r>
            <w:r w:rsidRPr="00602602">
              <w:rPr>
                <w:rFonts w:ascii="ＭＳ ゴシック" w:eastAsia="ＭＳ ゴシック" w:hAnsi="ＭＳ ゴシック" w:hint="eastAsia"/>
                <w:sz w:val="16"/>
                <w:szCs w:val="16"/>
              </w:rPr>
              <w:t>）</w:t>
            </w:r>
          </w:p>
          <w:tbl>
            <w:tblPr>
              <w:tblOverlap w:val="never"/>
              <w:tblW w:w="548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8"/>
              <w:gridCol w:w="1978"/>
            </w:tblGrid>
            <w:tr w:rsidR="00096438" w:rsidRPr="00602602" w:rsidTr="00F94B92">
              <w:trPr>
                <w:trHeight w:val="157"/>
              </w:trPr>
              <w:tc>
                <w:tcPr>
                  <w:tcW w:w="3508" w:type="dxa"/>
                  <w:tcBorders>
                    <w:bottom w:val="single" w:sz="4" w:space="0" w:color="auto"/>
                  </w:tcBorders>
                  <w:vAlign w:val="center"/>
                </w:tcPr>
                <w:p w:rsidR="00096438" w:rsidRPr="00602602" w:rsidRDefault="00096438" w:rsidP="00096438">
                  <w:pPr>
                    <w:jc w:val="center"/>
                    <w:rPr>
                      <w:rFonts w:ascii="ＭＳ Ｐゴシック" w:eastAsia="ＭＳ Ｐゴシック" w:hAnsi="ＭＳ ゴシック"/>
                      <w:kern w:val="0"/>
                      <w:sz w:val="18"/>
                      <w:szCs w:val="18"/>
                    </w:rPr>
                  </w:pPr>
                  <w:r w:rsidRPr="00602602">
                    <w:rPr>
                      <w:rFonts w:ascii="ＭＳ Ｐゴシック" w:eastAsia="ＭＳ Ｐゴシック" w:hAnsi="ＭＳ ゴシック" w:hint="eastAsia"/>
                      <w:kern w:val="0"/>
                      <w:sz w:val="18"/>
                      <w:szCs w:val="18"/>
                    </w:rPr>
                    <w:t>事業所名</w:t>
                  </w:r>
                </w:p>
              </w:tc>
              <w:tc>
                <w:tcPr>
                  <w:tcW w:w="1978" w:type="dxa"/>
                  <w:tcBorders>
                    <w:bottom w:val="single" w:sz="4" w:space="0" w:color="auto"/>
                  </w:tcBorders>
                  <w:vAlign w:val="center"/>
                </w:tcPr>
                <w:p w:rsidR="00096438" w:rsidRPr="00602602" w:rsidRDefault="00096438" w:rsidP="00096438">
                  <w:pPr>
                    <w:jc w:val="center"/>
                    <w:rPr>
                      <w:rFonts w:ascii="ＭＳ Ｐゴシック" w:eastAsia="ＭＳ Ｐゴシック" w:hAnsi="ＭＳ ゴシック"/>
                      <w:kern w:val="0"/>
                      <w:sz w:val="18"/>
                      <w:szCs w:val="18"/>
                    </w:rPr>
                  </w:pPr>
                  <w:r w:rsidRPr="00602602">
                    <w:rPr>
                      <w:rFonts w:ascii="ＭＳ Ｐゴシック" w:eastAsia="ＭＳ Ｐゴシック" w:hAnsi="ＭＳ ゴシック" w:hint="eastAsia"/>
                      <w:kern w:val="0"/>
                      <w:sz w:val="18"/>
                      <w:szCs w:val="18"/>
                    </w:rPr>
                    <w:t>職　　名</w:t>
                  </w:r>
                </w:p>
              </w:tc>
            </w:tr>
            <w:tr w:rsidR="00096438" w:rsidRPr="00602602" w:rsidTr="00F94B92">
              <w:trPr>
                <w:trHeight w:val="423"/>
              </w:trPr>
              <w:tc>
                <w:tcPr>
                  <w:tcW w:w="3508" w:type="dxa"/>
                  <w:tcBorders>
                    <w:top w:val="single" w:sz="4" w:space="0" w:color="auto"/>
                    <w:bottom w:val="single" w:sz="4" w:space="0" w:color="auto"/>
                  </w:tcBorders>
                  <w:vAlign w:val="center"/>
                </w:tcPr>
                <w:p w:rsidR="00096438" w:rsidRPr="00602602" w:rsidRDefault="00096438" w:rsidP="00096438">
                  <w:pPr>
                    <w:jc w:val="center"/>
                    <w:rPr>
                      <w:rFonts w:ascii="ＭＳ Ｐゴシック" w:eastAsia="ＭＳ Ｐゴシック" w:hAnsi="ＭＳ ゴシック"/>
                      <w:kern w:val="0"/>
                    </w:rPr>
                  </w:pPr>
                </w:p>
              </w:tc>
              <w:tc>
                <w:tcPr>
                  <w:tcW w:w="1978" w:type="dxa"/>
                  <w:tcBorders>
                    <w:top w:val="single" w:sz="4" w:space="0" w:color="auto"/>
                    <w:bottom w:val="single" w:sz="4" w:space="0" w:color="auto"/>
                  </w:tcBorders>
                  <w:vAlign w:val="center"/>
                </w:tcPr>
                <w:p w:rsidR="00096438" w:rsidRPr="00602602" w:rsidRDefault="00096438" w:rsidP="00096438">
                  <w:pPr>
                    <w:jc w:val="center"/>
                    <w:rPr>
                      <w:rFonts w:ascii="ＭＳ Ｐゴシック" w:eastAsia="ＭＳ Ｐゴシック" w:hAnsi="ＭＳ ゴシック"/>
                      <w:kern w:val="0"/>
                    </w:rPr>
                  </w:pPr>
                </w:p>
              </w:tc>
            </w:tr>
          </w:tbl>
          <w:p w:rsidR="00096438" w:rsidRPr="00602602" w:rsidRDefault="00096438" w:rsidP="00096438">
            <w:pPr>
              <w:spacing w:line="200" w:lineRule="exact"/>
              <w:rPr>
                <w:rFonts w:ascii="ＭＳ ゴシック" w:eastAsia="ＭＳ ゴシック" w:hAnsi="ＭＳ ゴシック"/>
                <w:sz w:val="18"/>
                <w:szCs w:val="18"/>
              </w:rPr>
            </w:pPr>
          </w:p>
        </w:tc>
        <w:tc>
          <w:tcPr>
            <w:tcW w:w="421" w:type="dxa"/>
            <w:tcBorders>
              <w:top w:val="single" w:sz="4"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1" w:type="dxa"/>
            <w:tcBorders>
              <w:top w:val="single" w:sz="4"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bl>
    <w:p w:rsidR="007B5C51" w:rsidRPr="00602602" w:rsidRDefault="007B5C51" w:rsidP="00820502">
      <w:pPr>
        <w:spacing w:line="200" w:lineRule="exact"/>
        <w:rPr>
          <w:rFonts w:ascii="ＭＳ ゴシック" w:eastAsia="ＭＳ ゴシック" w:hAnsi="ＭＳ ゴシック"/>
          <w:vanish/>
        </w:rPr>
      </w:pPr>
    </w:p>
    <w:p w:rsidR="009952DC" w:rsidRPr="00602602" w:rsidRDefault="009952DC" w:rsidP="002F26FD">
      <w:pPr>
        <w:spacing w:line="260" w:lineRule="exact"/>
        <w:rPr>
          <w:rFonts w:ascii="ＭＳ ゴシック" w:eastAsia="ＭＳ ゴシック" w:hAnsi="ＭＳ ゴシック"/>
        </w:rPr>
      </w:pPr>
    </w:p>
    <w:p w:rsidR="009460E4" w:rsidRPr="00602602" w:rsidRDefault="00E65D8D" w:rsidP="002F26FD">
      <w:pPr>
        <w:spacing w:line="260" w:lineRule="exact"/>
        <w:rPr>
          <w:rFonts w:ascii="ＭＳ ゴシック" w:eastAsia="ＭＳ ゴシック" w:hAnsi="ＭＳ ゴシック"/>
        </w:rPr>
      </w:pPr>
      <w:r w:rsidRPr="00602602">
        <w:rPr>
          <w:rFonts w:ascii="ＭＳ ゴシック" w:eastAsia="ＭＳ ゴシック" w:hAnsi="ＭＳ ゴシック" w:hint="eastAsia"/>
        </w:rPr>
        <w:t>Ⅲ（設備に関する基準）</w:t>
      </w:r>
    </w:p>
    <w:tbl>
      <w:tblPr>
        <w:tblpPr w:leftFromText="142" w:rightFromText="142" w:vertAnchor="text" w:horzAnchor="margin" w:tblpY="63"/>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9"/>
        <w:gridCol w:w="6195"/>
        <w:gridCol w:w="420"/>
        <w:gridCol w:w="420"/>
        <w:gridCol w:w="420"/>
      </w:tblGrid>
      <w:tr w:rsidR="00096438" w:rsidRPr="00602602" w:rsidTr="00096438">
        <w:tc>
          <w:tcPr>
            <w:tcW w:w="2409" w:type="dxa"/>
            <w:tcBorders>
              <w:top w:val="single" w:sz="12" w:space="0" w:color="auto"/>
              <w:left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pacing w:val="720"/>
                <w:kern w:val="0"/>
                <w:sz w:val="18"/>
                <w:szCs w:val="18"/>
                <w:fitText w:val="1800" w:id="2008184576"/>
              </w:rPr>
              <w:t>内</w:t>
            </w:r>
            <w:r w:rsidRPr="00602602">
              <w:rPr>
                <w:rFonts w:ascii="ＭＳ ゴシック" w:eastAsia="ＭＳ ゴシック" w:hAnsi="ＭＳ ゴシック" w:hint="eastAsia"/>
                <w:kern w:val="0"/>
                <w:sz w:val="18"/>
                <w:szCs w:val="18"/>
                <w:fitText w:val="1800" w:id="2008184576"/>
              </w:rPr>
              <w:t>容</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1177F2">
        <w:trPr>
          <w:cantSplit/>
          <w:trHeight w:val="702"/>
        </w:trPr>
        <w:tc>
          <w:tcPr>
            <w:tcW w:w="2409" w:type="dxa"/>
            <w:tcBorders>
              <w:top w:val="single" w:sz="12" w:space="0" w:color="auto"/>
            </w:tcBorders>
          </w:tcPr>
          <w:p w:rsidR="00096438" w:rsidRPr="00602602" w:rsidRDefault="00096438" w:rsidP="00096438">
            <w:pPr>
              <w:pStyle w:val="a9"/>
              <w:numPr>
                <w:ilvl w:val="0"/>
                <w:numId w:val="44"/>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専用区画</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12"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事業の運営を行うために必要な広さを有する専用の区画を設けているか。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事業の運営を行うために必要な面積を有する専用の事務室を設けることが望ましいが、間仕切りする等他の事業の用に供するものと明確に区分される場合は、他の事業と同一の事務室であっても差し支えない。なお、この場合に、区分がされていなくても業務に支障がないときは、事業を行うための区画が明確に特定されていれば足りるものとする。</w:t>
            </w:r>
          </w:p>
          <w:p w:rsidR="00096438" w:rsidRPr="00602602" w:rsidRDefault="00096438" w:rsidP="00096438">
            <w:pPr>
              <w:spacing w:line="200" w:lineRule="exact"/>
              <w:ind w:left="160" w:hangingChars="100" w:hanging="160"/>
              <w:rPr>
                <w:rFonts w:ascii="ＭＳ ゴシック" w:eastAsia="ＭＳ ゴシック" w:hAnsi="ＭＳ ゴシック"/>
                <w:spacing w:val="-6"/>
                <w:sz w:val="18"/>
                <w:szCs w:val="18"/>
              </w:rPr>
            </w:pPr>
            <w:r w:rsidRPr="00602602">
              <w:rPr>
                <w:rFonts w:ascii="ＭＳ ゴシック" w:eastAsia="ＭＳ ゴシック" w:hAnsi="ＭＳ ゴシック" w:hint="eastAsia"/>
                <w:sz w:val="16"/>
                <w:szCs w:val="16"/>
              </w:rPr>
              <w:t>◇事務室又は区画については、利用申込の受付、相談等に対応できる適切なスペースを確保するものとする。</w:t>
            </w:r>
          </w:p>
        </w:tc>
        <w:tc>
          <w:tcPr>
            <w:tcW w:w="420" w:type="dxa"/>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cantSplit/>
          <w:trHeight w:val="393"/>
        </w:trPr>
        <w:tc>
          <w:tcPr>
            <w:tcW w:w="2409" w:type="dxa"/>
          </w:tcPr>
          <w:p w:rsidR="00096438" w:rsidRPr="00602602" w:rsidRDefault="00096438" w:rsidP="00096438">
            <w:pPr>
              <w:pStyle w:val="a9"/>
              <w:numPr>
                <w:ilvl w:val="0"/>
                <w:numId w:val="44"/>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設備及び備品等</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指定訪問介護の提供に必要な設備及び備品等を備えているか。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特に、手指を洗浄するための設備等感染症予防に必要な設備等に配慮すること。ただし、他の事業所等と同一敷地内にある場合であって、支障がない場合は、当該他の事業所等に備え付けられた設備及び備品等を使用することができるものとす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cantSplit/>
          <w:trHeight w:val="393"/>
        </w:trPr>
        <w:tc>
          <w:tcPr>
            <w:tcW w:w="2409" w:type="dxa"/>
          </w:tcPr>
          <w:p w:rsidR="00096438" w:rsidRPr="00602602" w:rsidRDefault="00096438" w:rsidP="00096438">
            <w:pPr>
              <w:pStyle w:val="a9"/>
              <w:numPr>
                <w:ilvl w:val="0"/>
                <w:numId w:val="44"/>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設備に関する基準のみなし規定</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者が第一号訪問事業に係る指定事業者の指定を併せて受け、かつ、指定訪問介護の事業と当該第一号訪問事業とが同一の事業所において一体的に運営されている場合については、市町村の定める当該第一号訪問事業の設備に関する基準を満たすことをもって、前項に規定する基準を満たしているものとみなすことができ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bl>
    <w:p w:rsidR="00C37CC4" w:rsidRPr="00602602" w:rsidRDefault="00C37CC4" w:rsidP="00820502">
      <w:pPr>
        <w:spacing w:line="200" w:lineRule="exact"/>
        <w:rPr>
          <w:rFonts w:ascii="ＭＳ ゴシック" w:eastAsia="ＭＳ ゴシック" w:hAnsi="ＭＳ ゴシック"/>
        </w:rPr>
      </w:pPr>
    </w:p>
    <w:p w:rsidR="00C37CC4" w:rsidRPr="00602602" w:rsidRDefault="00C37CC4" w:rsidP="00820502">
      <w:pPr>
        <w:spacing w:line="200" w:lineRule="exact"/>
        <w:rPr>
          <w:rFonts w:ascii="ＭＳ ゴシック" w:eastAsia="ＭＳ ゴシック" w:hAnsi="ＭＳ ゴシック"/>
        </w:rPr>
      </w:pPr>
    </w:p>
    <w:p w:rsidR="002E7F5C" w:rsidRPr="00602602" w:rsidRDefault="002F4473" w:rsidP="00820502">
      <w:pPr>
        <w:spacing w:line="200" w:lineRule="exact"/>
        <w:rPr>
          <w:rFonts w:ascii="ＭＳ ゴシック" w:eastAsia="ＭＳ ゴシック" w:hAnsi="ＭＳ ゴシック"/>
          <w:szCs w:val="21"/>
        </w:rPr>
      </w:pPr>
      <w:r w:rsidRPr="00602602">
        <w:rPr>
          <w:rFonts w:ascii="ＭＳ ゴシック" w:eastAsia="ＭＳ ゴシック" w:hAnsi="ＭＳ ゴシック"/>
        </w:rPr>
        <w:br w:type="page"/>
      </w:r>
    </w:p>
    <w:p w:rsidR="004F2E8F" w:rsidRPr="00602602" w:rsidRDefault="00C26F7C" w:rsidP="00C44F93">
      <w:pPr>
        <w:spacing w:line="240" w:lineRule="exact"/>
        <w:rPr>
          <w:rFonts w:ascii="ＭＳ ゴシック" w:eastAsia="ＭＳ ゴシック" w:hAnsi="ＭＳ ゴシック"/>
          <w:szCs w:val="21"/>
        </w:rPr>
      </w:pPr>
      <w:r w:rsidRPr="00602602">
        <w:rPr>
          <w:rFonts w:ascii="ＭＳ ゴシック" w:eastAsia="ＭＳ ゴシック" w:hAnsi="ＭＳ ゴシック" w:hint="eastAsia"/>
          <w:szCs w:val="21"/>
        </w:rPr>
        <w:lastRenderedPageBreak/>
        <w:t>Ⅳ</w:t>
      </w:r>
      <w:r w:rsidR="004F2E8F" w:rsidRPr="00602602">
        <w:rPr>
          <w:rFonts w:ascii="ＭＳ ゴシック" w:eastAsia="ＭＳ ゴシック" w:hAnsi="ＭＳ ゴシック" w:hint="eastAsia"/>
          <w:szCs w:val="21"/>
        </w:rPr>
        <w:t>（運営</w:t>
      </w:r>
      <w:r w:rsidR="00665E0D" w:rsidRPr="00602602">
        <w:rPr>
          <w:rFonts w:ascii="ＭＳ ゴシック" w:eastAsia="ＭＳ ゴシック" w:hAnsi="ＭＳ ゴシック" w:hint="eastAsia"/>
          <w:szCs w:val="21"/>
        </w:rPr>
        <w:t>に関する基準</w:t>
      </w:r>
      <w:r w:rsidR="004F2E8F" w:rsidRPr="00602602">
        <w:rPr>
          <w:rFonts w:ascii="ＭＳ ゴシック" w:eastAsia="ＭＳ ゴシック" w:hAnsi="ＭＳ ゴシック" w:hint="eastAsia"/>
          <w:szCs w:val="21"/>
        </w:rPr>
        <w:t>）</w: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5"/>
        <w:gridCol w:w="6195"/>
        <w:gridCol w:w="420"/>
        <w:gridCol w:w="420"/>
        <w:gridCol w:w="420"/>
      </w:tblGrid>
      <w:tr w:rsidR="00096438" w:rsidRPr="00602602" w:rsidTr="00096438">
        <w:trPr>
          <w:cantSplit/>
          <w:trHeight w:val="269"/>
        </w:trPr>
        <w:tc>
          <w:tcPr>
            <w:tcW w:w="2415" w:type="dxa"/>
            <w:tcBorders>
              <w:top w:val="single" w:sz="12" w:space="0" w:color="auto"/>
              <w:left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pacing w:val="720"/>
                <w:kern w:val="0"/>
                <w:sz w:val="18"/>
                <w:szCs w:val="18"/>
                <w:fitText w:val="1800" w:id="-1489286400"/>
              </w:rPr>
              <w:t>内</w:t>
            </w:r>
            <w:r w:rsidRPr="00602602">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1177F2">
        <w:trPr>
          <w:cantSplit/>
          <w:trHeight w:val="469"/>
        </w:trPr>
        <w:tc>
          <w:tcPr>
            <w:tcW w:w="2415" w:type="dxa"/>
            <w:vMerge w:val="restart"/>
            <w:tcBorders>
              <w:top w:val="single" w:sz="12"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内容及び手続の説明及び同意</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BC4F18"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C1FB0">
              <w:rPr>
                <w:rFonts w:ascii="ＭＳ ゴシック" w:eastAsia="ＭＳ ゴシック" w:hAnsi="ＭＳ ゴシック" w:hint="eastAsia"/>
                <w:sz w:val="18"/>
                <w:szCs w:val="18"/>
              </w:rPr>
              <w:t>重要事項説明書</w:t>
            </w:r>
            <w:r>
              <w:rPr>
                <w:rFonts w:ascii="ＭＳ ゴシック" w:eastAsia="ＭＳ ゴシック" w:hAnsi="ＭＳ ゴシック" w:hint="eastAsia"/>
                <w:sz w:val="18"/>
                <w:szCs w:val="18"/>
              </w:rPr>
              <w:t>（利用申込者又は家族の同意があったことがわかるもの）</w:t>
            </w:r>
          </w:p>
          <w:p w:rsidR="00096438" w:rsidRPr="00602602"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・利用契約書</w:t>
            </w:r>
          </w:p>
        </w:tc>
        <w:tc>
          <w:tcPr>
            <w:tcW w:w="6195" w:type="dxa"/>
            <w:tcBorders>
              <w:top w:val="single" w:sz="12"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提供の開始に際し、あらかじめ、利用申込者又はその家族に対し、運営規程の概要、訪問介護員等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cantSplit/>
          <w:trHeight w:val="2760"/>
        </w:trPr>
        <w:tc>
          <w:tcPr>
            <w:tcW w:w="2415" w:type="dxa"/>
            <w:vMerge/>
          </w:tcPr>
          <w:p w:rsidR="00096438" w:rsidRPr="00602602" w:rsidRDefault="00096438" w:rsidP="00096438">
            <w:pPr>
              <w:spacing w:line="200" w:lineRule="exact"/>
              <w:rPr>
                <w:rFonts w:ascii="ＭＳ ゴシック" w:eastAsia="ＭＳ ゴシック" w:hAnsi="ＭＳ ゴシック"/>
                <w:szCs w:val="21"/>
              </w:rPr>
            </w:pPr>
          </w:p>
        </w:tc>
        <w:tc>
          <w:tcPr>
            <w:tcW w:w="6195" w:type="dxa"/>
          </w:tcPr>
          <w:p w:rsidR="00096438" w:rsidRPr="00602602" w:rsidRDefault="00096438" w:rsidP="00096438">
            <w:pPr>
              <w:spacing w:line="200" w:lineRule="exact"/>
              <w:rPr>
                <w:rFonts w:ascii="ＭＳ ゴシック" w:eastAsia="ＭＳ ゴシック" w:hAnsi="ＭＳ ゴシック"/>
                <w:kern w:val="0"/>
                <w:sz w:val="18"/>
                <w:szCs w:val="18"/>
              </w:rPr>
            </w:pPr>
            <w:r w:rsidRPr="00602602">
              <w:rPr>
                <w:rFonts w:ascii="ＭＳ ゴシック" w:eastAsia="ＭＳ ゴシック" w:hAnsi="ＭＳ ゴシック" w:hint="eastAsia"/>
                <w:sz w:val="18"/>
                <w:szCs w:val="18"/>
              </w:rPr>
              <w:t>重要事項説明書には、次の</w:t>
            </w:r>
            <w:r w:rsidRPr="00602602">
              <w:rPr>
                <w:rFonts w:ascii="ＭＳ ゴシック" w:eastAsia="ＭＳ ゴシック" w:hAnsi="ＭＳ ゴシック"/>
                <w:sz w:val="18"/>
                <w:szCs w:val="18"/>
              </w:rPr>
              <w:t>事項</w:t>
            </w:r>
            <w:r w:rsidRPr="00602602">
              <w:rPr>
                <w:rFonts w:ascii="ＭＳ ゴシック" w:eastAsia="ＭＳ ゴシック" w:hAnsi="ＭＳ ゴシック" w:hint="eastAsia"/>
                <w:sz w:val="18"/>
                <w:szCs w:val="18"/>
              </w:rPr>
              <w:t>を記載しているか。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1"/>
              <w:gridCol w:w="745"/>
            </w:tblGrid>
            <w:tr w:rsidR="00096438" w:rsidRPr="00602602" w:rsidTr="008778F9">
              <w:trPr>
                <w:trHeight w:val="263"/>
              </w:trPr>
              <w:tc>
                <w:tcPr>
                  <w:tcW w:w="5171" w:type="dxa"/>
                  <w:vAlign w:val="center"/>
                </w:tcPr>
                <w:p w:rsidR="00096438" w:rsidRPr="00602602" w:rsidRDefault="00096438" w:rsidP="00096438">
                  <w:pPr>
                    <w:spacing w:line="200" w:lineRule="exact"/>
                    <w:rPr>
                      <w:rFonts w:ascii="ＭＳ ゴシック" w:eastAsia="ＭＳ ゴシック" w:hAnsi="ＭＳ ゴシック"/>
                      <w:kern w:val="0"/>
                      <w:sz w:val="16"/>
                      <w:szCs w:val="16"/>
                    </w:rPr>
                  </w:pPr>
                  <w:r w:rsidRPr="00602602">
                    <w:rPr>
                      <w:rFonts w:ascii="ＭＳ ゴシック" w:eastAsia="ＭＳ ゴシック" w:hAnsi="ＭＳ ゴシック" w:hint="eastAsia"/>
                      <w:sz w:val="16"/>
                      <w:szCs w:val="16"/>
                    </w:rPr>
                    <w:t>事業者、事業所の概要（名称、住所、所在地、連絡先など）</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0B1CD8">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b/>
                      <w:sz w:val="16"/>
                      <w:szCs w:val="16"/>
                      <w:u w:val="single"/>
                    </w:rPr>
                    <w:t>運営規程の概要</w:t>
                  </w:r>
                  <w:r w:rsidRPr="00602602">
                    <w:rPr>
                      <w:rFonts w:ascii="ＭＳ ゴシック" w:eastAsia="ＭＳ ゴシック" w:hAnsi="ＭＳ ゴシック" w:hint="eastAsia"/>
                      <w:sz w:val="16"/>
                      <w:szCs w:val="16"/>
                    </w:rPr>
                    <w:t>（目的、方針、営業日時、通常の事業の実施地域等）</w:t>
                  </w:r>
                </w:p>
              </w:tc>
              <w:tc>
                <w:tcPr>
                  <w:tcW w:w="745" w:type="dxa"/>
                  <w:shd w:val="clear" w:color="auto" w:fill="auto"/>
                  <w:vAlign w:val="center"/>
                </w:tcPr>
                <w:p w:rsidR="00096438" w:rsidRPr="00602602" w:rsidRDefault="00096438" w:rsidP="00096438">
                  <w:pPr>
                    <w:spacing w:line="200" w:lineRule="exact"/>
                    <w:jc w:val="center"/>
                    <w:rPr>
                      <w:rFonts w:ascii="ＭＳ ゴシック" w:eastAsia="ＭＳ ゴシック" w:hAnsi="ＭＳ ゴシック"/>
                      <w:b/>
                      <w:kern w:val="0"/>
                      <w:sz w:val="16"/>
                      <w:szCs w:val="16"/>
                    </w:rPr>
                  </w:pPr>
                  <w:r w:rsidRPr="00602602">
                    <w:rPr>
                      <w:rFonts w:ascii="ＭＳ ゴシック" w:eastAsia="ＭＳ ゴシック" w:hAnsi="ＭＳ ゴシック" w:hint="eastAsia"/>
                      <w:b/>
                      <w:kern w:val="0"/>
                      <w:sz w:val="16"/>
                      <w:szCs w:val="16"/>
                    </w:rPr>
                    <w:t>有・無</w:t>
                  </w:r>
                </w:p>
              </w:tc>
            </w:tr>
            <w:tr w:rsidR="00096438" w:rsidRPr="00602602" w:rsidTr="000B1CD8">
              <w:trPr>
                <w:trHeight w:val="249"/>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管理者氏名及び</w:t>
                  </w:r>
                  <w:r w:rsidRPr="00602602">
                    <w:rPr>
                      <w:rFonts w:ascii="ＭＳ ゴシック" w:eastAsia="ＭＳ ゴシック" w:hAnsi="ＭＳ ゴシック" w:hint="eastAsia"/>
                      <w:b/>
                      <w:sz w:val="16"/>
                      <w:szCs w:val="16"/>
                      <w:u w:val="single"/>
                    </w:rPr>
                    <w:t>訪問介護員等の勤務体制</w:t>
                  </w:r>
                </w:p>
              </w:tc>
              <w:tc>
                <w:tcPr>
                  <w:tcW w:w="745" w:type="dxa"/>
                  <w:shd w:val="clear" w:color="auto" w:fill="auto"/>
                  <w:vAlign w:val="center"/>
                </w:tcPr>
                <w:p w:rsidR="00096438" w:rsidRPr="00602602" w:rsidRDefault="00096438" w:rsidP="00096438">
                  <w:pPr>
                    <w:spacing w:line="200" w:lineRule="exact"/>
                    <w:jc w:val="center"/>
                    <w:rPr>
                      <w:rFonts w:ascii="ＭＳ ゴシック" w:eastAsia="ＭＳ ゴシック" w:hAnsi="ＭＳ ゴシック"/>
                      <w:b/>
                      <w:kern w:val="0"/>
                      <w:sz w:val="16"/>
                      <w:szCs w:val="16"/>
                    </w:rPr>
                  </w:pPr>
                  <w:r w:rsidRPr="00602602">
                    <w:rPr>
                      <w:rFonts w:ascii="ＭＳ ゴシック" w:eastAsia="ＭＳ ゴシック" w:hAnsi="ＭＳ ゴシック" w:hint="eastAsia"/>
                      <w:b/>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提供するサービスの内容とその料金について</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ind w:rightChars="50" w:right="105"/>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その他費用（交通費など）について</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利用料、その他費用の請求及び支払い方法について</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kern w:val="0"/>
                      <w:sz w:val="16"/>
                      <w:szCs w:val="16"/>
                    </w:rPr>
                  </w:pPr>
                  <w:r w:rsidRPr="00602602">
                    <w:rPr>
                      <w:rFonts w:ascii="ＭＳ ゴシック" w:eastAsia="ＭＳ ゴシック" w:hAnsi="ＭＳ ゴシック" w:hint="eastAsia"/>
                      <w:sz w:val="16"/>
                      <w:szCs w:val="16"/>
                    </w:rPr>
                    <w:t>秘密保持と個人情報の保護（使用同意など）について</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0B1CD8">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kern w:val="0"/>
                      <w:sz w:val="16"/>
                      <w:szCs w:val="16"/>
                    </w:rPr>
                  </w:pPr>
                  <w:r w:rsidRPr="00602602">
                    <w:rPr>
                      <w:rFonts w:ascii="ＭＳ ゴシック" w:eastAsia="ＭＳ ゴシック" w:hAnsi="ＭＳ ゴシック" w:hint="eastAsia"/>
                      <w:b/>
                      <w:sz w:val="16"/>
                      <w:szCs w:val="16"/>
                      <w:u w:val="single"/>
                    </w:rPr>
                    <w:t>事故発生時の対応</w:t>
                  </w:r>
                  <w:r w:rsidRPr="00602602">
                    <w:rPr>
                      <w:rFonts w:ascii="ＭＳ ゴシック" w:eastAsia="ＭＳ ゴシック" w:hAnsi="ＭＳ ゴシック" w:hint="eastAsia"/>
                      <w:sz w:val="16"/>
                      <w:szCs w:val="16"/>
                    </w:rPr>
                    <w:t>（損害賠償の方法を含む）</w:t>
                  </w:r>
                </w:p>
              </w:tc>
              <w:tc>
                <w:tcPr>
                  <w:tcW w:w="745" w:type="dxa"/>
                  <w:shd w:val="clear" w:color="auto" w:fill="auto"/>
                  <w:vAlign w:val="center"/>
                </w:tcPr>
                <w:p w:rsidR="00096438" w:rsidRPr="00602602" w:rsidRDefault="00096438" w:rsidP="00096438">
                  <w:pPr>
                    <w:spacing w:line="200" w:lineRule="exact"/>
                    <w:jc w:val="center"/>
                    <w:rPr>
                      <w:rFonts w:ascii="ＭＳ ゴシック" w:eastAsia="ＭＳ ゴシック" w:hAnsi="ＭＳ ゴシック"/>
                      <w:b/>
                      <w:kern w:val="0"/>
                      <w:sz w:val="16"/>
                      <w:szCs w:val="16"/>
                    </w:rPr>
                  </w:pPr>
                  <w:r w:rsidRPr="00602602">
                    <w:rPr>
                      <w:rFonts w:ascii="ＭＳ ゴシック" w:eastAsia="ＭＳ ゴシック" w:hAnsi="ＭＳ ゴシック" w:hint="eastAsia"/>
                      <w:b/>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緊急時の対応方法及び連絡先</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F749DA">
              <w:trPr>
                <w:trHeight w:val="70"/>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b/>
                      <w:sz w:val="16"/>
                      <w:szCs w:val="16"/>
                      <w:u w:val="single"/>
                    </w:rPr>
                    <w:t>苦情処理の体制</w:t>
                  </w:r>
                  <w:r w:rsidRPr="00602602">
                    <w:rPr>
                      <w:rFonts w:ascii="ＭＳ ゴシック" w:eastAsia="ＭＳ ゴシック" w:hAnsi="ＭＳ ゴシック" w:hint="eastAsia"/>
                      <w:sz w:val="16"/>
                      <w:szCs w:val="16"/>
                    </w:rPr>
                    <w:t>及び手順、苦情相談の窓口、苦情・相談の連絡先（事業者、市町村、大阪府国民健康保険団</w:t>
                  </w:r>
                  <w:r w:rsidRPr="00602602">
                    <w:rPr>
                      <w:rFonts w:ascii="ＭＳ ゴシック" w:eastAsia="ＭＳ ゴシック" w:hAnsi="ＭＳ ゴシック" w:hint="eastAsia"/>
                      <w:sz w:val="16"/>
                      <w:szCs w:val="16"/>
                    </w:rPr>
                    <w:cr/>
                    <w:t>連合会など）</w:t>
                  </w:r>
                </w:p>
              </w:tc>
              <w:tc>
                <w:tcPr>
                  <w:tcW w:w="745" w:type="dxa"/>
                  <w:shd w:val="clear" w:color="auto" w:fill="auto"/>
                  <w:vAlign w:val="center"/>
                </w:tcPr>
                <w:p w:rsidR="00096438" w:rsidRPr="00602602" w:rsidRDefault="00096438" w:rsidP="00096438">
                  <w:pPr>
                    <w:spacing w:line="200" w:lineRule="exact"/>
                    <w:jc w:val="center"/>
                    <w:rPr>
                      <w:rFonts w:ascii="ＭＳ ゴシック" w:eastAsia="ＭＳ ゴシック" w:hAnsi="ＭＳ ゴシック"/>
                      <w:b/>
                      <w:kern w:val="0"/>
                      <w:sz w:val="16"/>
                      <w:szCs w:val="16"/>
                    </w:rPr>
                  </w:pPr>
                  <w:r w:rsidRPr="00602602">
                    <w:rPr>
                      <w:rFonts w:ascii="ＭＳ ゴシック" w:eastAsia="ＭＳ ゴシック" w:hAnsi="ＭＳ ゴシック" w:hint="eastAsia"/>
                      <w:b/>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b/>
                      <w:sz w:val="16"/>
                      <w:szCs w:val="16"/>
                      <w:u w:val="single"/>
                    </w:rPr>
                    <w:t>提供するサービスの第三者評価の実施状況</w:t>
                  </w:r>
                  <w:r w:rsidRPr="00602602">
                    <w:rPr>
                      <w:rFonts w:ascii="ＭＳ ゴシック" w:eastAsia="ＭＳ ゴシック" w:hAnsi="ＭＳ ゴシック" w:hint="eastAsia"/>
                      <w:sz w:val="16"/>
                      <w:szCs w:val="16"/>
                    </w:rPr>
                    <w:t>（実施の有無・実施した直近の年月日・評価機関の名称・評価結果の開示状況）</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b/>
                      <w:kern w:val="0"/>
                      <w:sz w:val="16"/>
                      <w:szCs w:val="16"/>
                    </w:rPr>
                  </w:pPr>
                  <w:r w:rsidRPr="00602602">
                    <w:rPr>
                      <w:rFonts w:ascii="ＭＳ ゴシック" w:eastAsia="ＭＳ ゴシック" w:hAnsi="ＭＳ ゴシック" w:hint="eastAsia"/>
                      <w:b/>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kern w:val="0"/>
                      <w:sz w:val="16"/>
                      <w:szCs w:val="16"/>
                    </w:rPr>
                  </w:pPr>
                  <w:r w:rsidRPr="00602602">
                    <w:rPr>
                      <w:rFonts w:ascii="ＭＳ ゴシック" w:eastAsia="ＭＳ ゴシック" w:hAnsi="ＭＳ ゴシック" w:hint="eastAsia"/>
                      <w:sz w:val="16"/>
                      <w:szCs w:val="16"/>
                    </w:rPr>
                    <w:t>虐待防止に関する項目</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r w:rsidR="00096438" w:rsidRPr="00602602" w:rsidTr="008778F9">
              <w:trPr>
                <w:trHeight w:val="284"/>
              </w:trPr>
              <w:tc>
                <w:tcPr>
                  <w:tcW w:w="5171" w:type="dxa"/>
                  <w:vAlign w:val="center"/>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事業者、事業所、利用者（場合により代理人）による説明確認欄</w:t>
                  </w:r>
                </w:p>
              </w:tc>
              <w:tc>
                <w:tcPr>
                  <w:tcW w:w="745" w:type="dxa"/>
                  <w:vAlign w:val="center"/>
                </w:tcPr>
                <w:p w:rsidR="00096438" w:rsidRPr="00602602" w:rsidRDefault="00096438" w:rsidP="00096438">
                  <w:pPr>
                    <w:spacing w:line="200" w:lineRule="exact"/>
                    <w:jc w:val="center"/>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有・無</w:t>
                  </w:r>
                </w:p>
              </w:tc>
            </w:tr>
          </w:tbl>
          <w:p w:rsidR="00096438" w:rsidRPr="00602602" w:rsidRDefault="00096438" w:rsidP="00096438">
            <w:pPr>
              <w:spacing w:line="200" w:lineRule="exact"/>
              <w:ind w:left="160" w:hangingChars="100" w:hanging="16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cantSplit/>
          <w:trHeight w:val="1813"/>
        </w:trPr>
        <w:tc>
          <w:tcPr>
            <w:tcW w:w="2415" w:type="dxa"/>
            <w:vMerge/>
          </w:tcPr>
          <w:p w:rsidR="00096438" w:rsidRPr="00602602" w:rsidRDefault="00096438" w:rsidP="00096438">
            <w:pPr>
              <w:spacing w:line="200" w:lineRule="exact"/>
              <w:rPr>
                <w:rFonts w:ascii="ＭＳ ゴシック" w:eastAsia="ＭＳ ゴシック" w:hAnsi="ＭＳ ゴシック"/>
                <w:szCs w:val="21"/>
              </w:rPr>
            </w:pPr>
          </w:p>
        </w:tc>
        <w:tc>
          <w:tcPr>
            <w:tcW w:w="6195" w:type="dxa"/>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指定訪問介護事業者は、利用者に対し適切な指定訪問介護を提供するため、その提供の開始に際し、あらかじめ、利用申込者又はその家族に対し、当該指定訪問介護事業所の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訪問介護事業者が、他の介護保険に関する事業を併せて実施している場合、当該パンフレット等について、一体的に作成することは差し支えないものとする。）の文書を交付して懇切丁寧に説明を行い、当該事業所から指定訪問介護の提供を受けることにつき同意を得なければならないこととしたものである。なお、当該同意については、利用者及び指定訪問介護事業者双方の保護の立場から書面によって確認することが望ましいものである。</w:t>
            </w: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サービス提供拒否の禁止</w:t>
            </w:r>
          </w:p>
          <w:p w:rsidR="00096438" w:rsidRPr="00602602" w:rsidRDefault="00096438" w:rsidP="00096438">
            <w:pPr>
              <w:spacing w:line="200" w:lineRule="exact"/>
              <w:rPr>
                <w:rFonts w:ascii="ＭＳ ゴシック" w:eastAsia="ＭＳ ゴシック" w:hAnsi="ＭＳ ゴシック"/>
                <w:sz w:val="20"/>
              </w:rPr>
            </w:pPr>
          </w:p>
        </w:tc>
        <w:tc>
          <w:tcPr>
            <w:tcW w:w="6195" w:type="dxa"/>
          </w:tcPr>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正当な理由なく指定訪問介護の提供を拒んでいないか。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8"/>
              </w:rPr>
              <w:t>◇原則として、利用申込に対しては応じなければならないことを規定したものであり、特に、</w:t>
            </w:r>
            <w:r w:rsidRPr="00602602">
              <w:rPr>
                <w:rFonts w:ascii="ＭＳ ゴシック" w:eastAsia="ＭＳ ゴシック" w:hAnsi="ＭＳ ゴシック" w:hint="eastAsia"/>
                <w:sz w:val="16"/>
                <w:szCs w:val="16"/>
              </w:rPr>
              <w:t>要介護度や所得の多寡等を理由にサービスの提供を拒否することを禁止するものである。また、利用者が特定のサービス行為以外の訪問介護サービスの利用を希望することを理由にサービス提供を拒否することも禁止するものである（ただし、</w:t>
            </w:r>
            <w:r w:rsidRPr="00602602">
              <w:rPr>
                <w:rFonts w:ascii="ＭＳ ゴシック" w:eastAsia="ＭＳ ゴシック" w:hAnsi="ＭＳ ゴシック"/>
                <w:sz w:val="16"/>
                <w:szCs w:val="16"/>
              </w:rPr>
              <w:t>「指定訪問介護事業所の事業運営の取扱等について」（</w:t>
            </w:r>
            <w:r w:rsidRPr="00602602">
              <w:rPr>
                <w:rFonts w:ascii="ＭＳ ゴシック" w:eastAsia="ＭＳ ゴシック" w:hAnsi="ＭＳ ゴシック" w:hint="eastAsia"/>
                <w:sz w:val="16"/>
                <w:szCs w:val="16"/>
              </w:rPr>
              <w:t>H12</w:t>
            </w:r>
            <w:r w:rsidRPr="00602602">
              <w:rPr>
                <w:rFonts w:ascii="ＭＳ ゴシック" w:eastAsia="ＭＳ ゴシック" w:hAnsi="ＭＳ ゴシック"/>
                <w:sz w:val="16"/>
                <w:szCs w:val="16"/>
              </w:rPr>
              <w:t>.</w:t>
            </w:r>
            <w:r w:rsidRPr="00602602">
              <w:rPr>
                <w:rFonts w:ascii="ＭＳ ゴシック" w:eastAsia="ＭＳ ゴシック" w:hAnsi="ＭＳ ゴシック" w:hint="eastAsia"/>
                <w:sz w:val="16"/>
                <w:szCs w:val="16"/>
              </w:rPr>
              <w:t>11</w:t>
            </w:r>
            <w:r w:rsidRPr="00602602">
              <w:rPr>
                <w:rFonts w:ascii="ＭＳ ゴシック" w:eastAsia="ＭＳ ゴシック" w:hAnsi="ＭＳ ゴシック"/>
                <w:sz w:val="16"/>
                <w:szCs w:val="16"/>
              </w:rPr>
              <w:t>.</w:t>
            </w:r>
            <w:r w:rsidRPr="00602602">
              <w:rPr>
                <w:rFonts w:ascii="ＭＳ ゴシック" w:eastAsia="ＭＳ ゴシック" w:hAnsi="ＭＳ ゴシック" w:hint="eastAsia"/>
                <w:sz w:val="16"/>
                <w:szCs w:val="16"/>
              </w:rPr>
              <w:t>16</w:t>
            </w:r>
            <w:r w:rsidRPr="00602602">
              <w:rPr>
                <w:rFonts w:ascii="ＭＳ ゴシック" w:eastAsia="ＭＳ ゴシック" w:hAnsi="ＭＳ ゴシック"/>
                <w:sz w:val="16"/>
                <w:szCs w:val="16"/>
              </w:rPr>
              <w:t>老振第</w:t>
            </w:r>
            <w:r w:rsidRPr="00602602">
              <w:rPr>
                <w:rFonts w:ascii="ＭＳ ゴシック" w:eastAsia="ＭＳ ゴシック" w:hAnsi="ＭＳ ゴシック" w:hint="eastAsia"/>
                <w:sz w:val="16"/>
                <w:szCs w:val="16"/>
              </w:rPr>
              <w:t>76</w:t>
            </w:r>
            <w:r w:rsidRPr="00602602">
              <w:rPr>
                <w:rFonts w:ascii="ＭＳ ゴシック" w:eastAsia="ＭＳ ゴシック" w:hAnsi="ＭＳ ゴシック"/>
                <w:sz w:val="16"/>
                <w:szCs w:val="16"/>
              </w:rPr>
              <w:t>号）の</w:t>
            </w:r>
            <w:r w:rsidRPr="00602602">
              <w:rPr>
                <w:rFonts w:ascii="ＭＳ ゴシック" w:eastAsia="ＭＳ ゴシック" w:hAnsi="ＭＳ ゴシック" w:hint="eastAsia"/>
                <w:sz w:val="16"/>
                <w:szCs w:val="16"/>
              </w:rPr>
              <w:t>１</w:t>
            </w:r>
            <w:r w:rsidRPr="00602602">
              <w:rPr>
                <w:rFonts w:ascii="ＭＳ ゴシック" w:eastAsia="ＭＳ ゴシック" w:hAnsi="ＭＳ ゴシック"/>
                <w:sz w:val="16"/>
                <w:szCs w:val="16"/>
              </w:rPr>
              <w:t>を除く。</w:t>
            </w:r>
            <w:r w:rsidRPr="00602602">
              <w:rPr>
                <w:rFonts w:ascii="ＭＳ ゴシック" w:eastAsia="ＭＳ ゴシック" w:hAnsi="ＭＳ ゴシック" w:hint="eastAsia"/>
                <w:sz w:val="16"/>
                <w:szCs w:val="16"/>
              </w:rPr>
              <w:t>）。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訪問介護を提供することが困難な場合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841"/>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サービス提供困難時の対応</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当該指定訪問介護事業所の通常の事業の実施地域（当該事業所が通常時に当該サービスを提供する地域をいう。以下同じ。）等を勘案し、利用申込者に対し自ら適切な指定訪問介護を提供することが困難であると認めた場合は、当該利用申込者に係る居宅介護支援事業者への連絡、適当な他の指定訪問介護事業者等の紹介その他の必要な措置を速やかに講じ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334"/>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受給資格等の確認</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・介護保険番号、有効期限等を確認している記録等</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被保険者証に、認定審査会意見が記載されているときは、当該認定審査会意見に配慮して、指定訪問介護を提供するように努めているか。</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419"/>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要介護認定等の申請に係る援助</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55"/>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150"/>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lastRenderedPageBreak/>
              <w:t>心身の状況等の把握</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・サービス担当者会議の</w:t>
            </w:r>
          </w:p>
          <w:p w:rsidR="00096438" w:rsidRPr="00602602" w:rsidRDefault="00096438" w:rsidP="00096438">
            <w:pPr>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記録</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601"/>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居宅介護支援事業者等との連携</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・サービス担当者会議の</w:t>
            </w:r>
          </w:p>
          <w:p w:rsidR="00096438" w:rsidRPr="00602602" w:rsidRDefault="00096438" w:rsidP="00096438">
            <w:pPr>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記録</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指定訪問介護を提供するに当たっては、指定居宅介護支援事業者その他保健医療サービス又は福祉サービスを提供する者との密接な連携に努めているか。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836"/>
        </w:trPr>
        <w:tc>
          <w:tcPr>
            <w:tcW w:w="2415" w:type="dxa"/>
            <w:vMerge/>
          </w:tcPr>
          <w:p w:rsidR="00096438" w:rsidRPr="00602602" w:rsidRDefault="00096438" w:rsidP="00096438">
            <w:pPr>
              <w:spacing w:line="200" w:lineRule="exact"/>
              <w:ind w:left="360" w:hangingChars="200" w:hanging="360"/>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rPr>
              <w:t>指定訪問介護の提供の終了に際しては、利用者又は家族に対して適切な指導を行うとともに、当該利用者に係る指定居宅介護支援事業者に対する情報提供及び保健医療サービス又は福祉サービスを提供する者との密接な連携に努めているか。</w:t>
            </w:r>
          </w:p>
        </w:tc>
        <w:tc>
          <w:tcPr>
            <w:tcW w:w="420" w:type="dxa"/>
            <w:vMerge/>
            <w:vAlign w:val="center"/>
          </w:tcPr>
          <w:p w:rsidR="00096438" w:rsidRPr="00602602" w:rsidRDefault="00096438" w:rsidP="00096438">
            <w:pPr>
              <w:spacing w:line="200" w:lineRule="exact"/>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175"/>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法定代理受領サービスを受けるための援助</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3"/>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居宅サービス計画に沿ったサービスの提供</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・居宅サービス計画</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居宅サービス計画が作成されている場合は、当該計画に沿った指定訪問介護を提供しているか。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052"/>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居宅サービス計画等の変更の援助</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w:t>
            </w:r>
            <w:r w:rsidRPr="00602602">
              <w:rPr>
                <w:rFonts w:ascii="ＭＳ ゴシック" w:eastAsia="ＭＳ ゴシック" w:hAnsi="ＭＳ ゴシック"/>
                <w:sz w:val="18"/>
                <w:szCs w:val="18"/>
              </w:rPr>
              <w:t>者が居宅サービス計画の変更を希望する場合</w:t>
            </w:r>
            <w:r w:rsidRPr="00602602">
              <w:rPr>
                <w:rFonts w:ascii="ＭＳ ゴシック" w:eastAsia="ＭＳ ゴシック" w:hAnsi="ＭＳ ゴシック" w:hint="eastAsia"/>
                <w:sz w:val="18"/>
                <w:szCs w:val="18"/>
              </w:rPr>
              <w:t>は</w:t>
            </w:r>
            <w:r w:rsidRPr="00602602">
              <w:rPr>
                <w:rFonts w:ascii="ＭＳ ゴシック" w:eastAsia="ＭＳ ゴシック" w:hAnsi="ＭＳ ゴシック"/>
                <w:sz w:val="18"/>
                <w:szCs w:val="18"/>
              </w:rPr>
              <w:t>、</w:t>
            </w:r>
            <w:r w:rsidRPr="00602602">
              <w:rPr>
                <w:rFonts w:ascii="ＭＳ ゴシック" w:eastAsia="ＭＳ ゴシック" w:hAnsi="ＭＳ ゴシック" w:hint="eastAsia"/>
                <w:sz w:val="18"/>
                <w:szCs w:val="18"/>
              </w:rPr>
              <w:t>当該利用者に係る</w:t>
            </w:r>
            <w:r w:rsidRPr="00602602">
              <w:rPr>
                <w:rFonts w:ascii="ＭＳ ゴシック" w:eastAsia="ＭＳ ゴシック" w:hAnsi="ＭＳ ゴシック"/>
                <w:sz w:val="18"/>
                <w:szCs w:val="18"/>
              </w:rPr>
              <w:t>居宅介護支援事業者への連絡その他の必要な援助を行</w:t>
            </w:r>
            <w:r w:rsidRPr="00602602">
              <w:rPr>
                <w:rFonts w:ascii="ＭＳ ゴシック" w:eastAsia="ＭＳ ゴシック" w:hAnsi="ＭＳ ゴシック" w:hint="eastAsia"/>
                <w:sz w:val="18"/>
                <w:szCs w:val="18"/>
              </w:rPr>
              <w:t>って</w:t>
            </w:r>
            <w:r w:rsidRPr="00602602">
              <w:rPr>
                <w:rFonts w:ascii="ＭＳ ゴシック" w:eastAsia="ＭＳ ゴシック" w:hAnsi="ＭＳ ゴシック"/>
                <w:sz w:val="18"/>
                <w:szCs w:val="18"/>
              </w:rPr>
              <w:t>い</w:t>
            </w:r>
            <w:r w:rsidRPr="00602602">
              <w:rPr>
                <w:rFonts w:ascii="ＭＳ ゴシック" w:eastAsia="ＭＳ ゴシック" w:hAnsi="ＭＳ ゴシック" w:hint="eastAsia"/>
                <w:sz w:val="18"/>
                <w:szCs w:val="18"/>
              </w:rPr>
              <w:t>るか。</w:t>
            </w:r>
          </w:p>
          <w:p w:rsidR="00096438" w:rsidRPr="00602602" w:rsidRDefault="00096438" w:rsidP="00096438">
            <w:pPr>
              <w:spacing w:line="200" w:lineRule="exact"/>
              <w:ind w:left="160" w:hangingChars="100" w:hanging="160"/>
              <w:rPr>
                <w:rFonts w:ascii="ＭＳ ゴシック" w:eastAsia="ＭＳ ゴシック" w:hAnsi="ＭＳ ゴシック"/>
                <w:sz w:val="18"/>
                <w:szCs w:val="18"/>
              </w:rPr>
            </w:pPr>
            <w:r w:rsidRPr="00602602">
              <w:rPr>
                <w:rFonts w:hAnsi="ＭＳ ゴシック" w:hint="eastAsia"/>
                <w:sz w:val="16"/>
                <w:szCs w:val="18"/>
              </w:rPr>
              <w:t>◇</w:t>
            </w:r>
            <w:r w:rsidRPr="00602602">
              <w:rPr>
                <w:rFonts w:ascii="ＭＳ ゴシック" w:eastAsia="ＭＳ ゴシック" w:hAnsi="ＭＳ ゴシック" w:hint="eastAsia"/>
                <w:sz w:val="16"/>
                <w:szCs w:val="18"/>
              </w:rPr>
              <w:t>指定訪問介護を法定代理受領サービスとして提供するためには当該指定訪問介護が居宅サービス計画に位置付けられている必要があることを踏まえ、指定訪問介護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訪問介護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身分を証する書類の携行</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訪問介護員等に身分を証する書類を携行させ、初回訪問時及び利用者又はその家族から求められたときは、これを提示すべき旨を指導しているか。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◇証書等には、事業所の名称、訪問介護員等の氏名などを記載するものとし、当該訪問介護員等の写真の貼付や職能の記載を行うことが望ましい。</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サービス提供の記録</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・サービス提供記録</w:t>
            </w:r>
          </w:p>
        </w:tc>
        <w:tc>
          <w:tcPr>
            <w:tcW w:w="6195" w:type="dxa"/>
          </w:tcPr>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指定訪問介護を提供した際には、当該指定訪問介護の提供日及び内容、当該指定訪問介護について利用者に代わって支払を受ける居宅介護サービス費の額その他必要な事項を、利用者の居宅サービス計画を記載した書面又はこれに準ずる書面に記載しているか。</w:t>
            </w:r>
          </w:p>
          <w:p w:rsidR="00096438" w:rsidRPr="00602602" w:rsidRDefault="00096438" w:rsidP="00096438">
            <w:pPr>
              <w:spacing w:line="200" w:lineRule="exact"/>
              <w:ind w:left="160" w:hangingChars="100" w:hanging="16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6"/>
                <w:szCs w:val="18"/>
              </w:rPr>
              <w:t>①利用者及びサービス事業者が、その時点での支給限度額の残額やサービスの利用状況を把握できるようにするために、指定訪問</w:t>
            </w:r>
            <w:r w:rsidRPr="00602602">
              <w:rPr>
                <w:rFonts w:ascii="ＭＳ ゴシック" w:eastAsia="ＭＳ ゴシック" w:hAnsi="ＭＳ ゴシック" w:hint="eastAsia"/>
                <w:sz w:val="16"/>
                <w:szCs w:val="16"/>
              </w:rPr>
              <w:t>介護</w:t>
            </w:r>
            <w:r w:rsidRPr="00602602">
              <w:rPr>
                <w:rFonts w:ascii="ＭＳ ゴシック" w:eastAsia="ＭＳ ゴシック" w:hAnsi="ＭＳ ゴシック" w:hint="eastAsia"/>
                <w:color w:val="000000"/>
                <w:sz w:val="16"/>
                <w:szCs w:val="18"/>
              </w:rPr>
              <w:t>事業者は、指定</w:t>
            </w:r>
            <w:r w:rsidRPr="00602602">
              <w:rPr>
                <w:rFonts w:ascii="ＭＳ ゴシック" w:eastAsia="ＭＳ ゴシック" w:hAnsi="ＭＳ ゴシック" w:hint="eastAsia"/>
                <w:sz w:val="16"/>
                <w:szCs w:val="16"/>
              </w:rPr>
              <w:t>訪問介護</w:t>
            </w:r>
            <w:r w:rsidRPr="00602602">
              <w:rPr>
                <w:rFonts w:ascii="ＭＳ ゴシック" w:eastAsia="ＭＳ ゴシック" w:hAnsi="ＭＳ ゴシック" w:hint="eastAsia"/>
                <w:color w:val="000000"/>
                <w:sz w:val="16"/>
                <w:szCs w:val="18"/>
              </w:rPr>
              <w:t>を提供した際は、当該指定</w:t>
            </w:r>
            <w:r w:rsidRPr="00602602">
              <w:rPr>
                <w:rFonts w:ascii="ＭＳ ゴシック" w:eastAsia="ＭＳ ゴシック" w:hAnsi="ＭＳ ゴシック" w:hint="eastAsia"/>
                <w:sz w:val="16"/>
                <w:szCs w:val="16"/>
              </w:rPr>
              <w:t>訪問介護</w:t>
            </w:r>
            <w:r w:rsidRPr="00602602">
              <w:rPr>
                <w:rFonts w:ascii="ＭＳ ゴシック" w:eastAsia="ＭＳ ゴシック" w:hAnsi="ＭＳ ゴシック" w:hint="eastAsia"/>
                <w:color w:val="000000"/>
                <w:sz w:val="16"/>
                <w:szCs w:val="18"/>
              </w:rPr>
              <w:t>の提供日、内容（例えば、身体介護、生活援助、通院等のための乗車又は降車の介助の別）、保険給付の額その他必要な事項を、利用者の居宅サービス計画の書面又はサービス利用票等に記載しなければならないこととしたもの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24"/>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指定訪問介護を提供した際には、提供した具体的なサービスの内容等を記録するとともに、利用者からの申出があった場合には、文書の交付その他適切な方法により、その情報を利用者に対して提供しているか。</w:t>
            </w:r>
          </w:p>
          <w:p w:rsidR="00096438" w:rsidRPr="00602602" w:rsidRDefault="00096438" w:rsidP="00096438">
            <w:pPr>
              <w:spacing w:line="200" w:lineRule="exact"/>
              <w:ind w:left="160" w:hangingChars="100" w:hanging="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②当該指定</w:t>
            </w:r>
            <w:r w:rsidRPr="00602602">
              <w:rPr>
                <w:rFonts w:ascii="ＭＳ ゴシック" w:eastAsia="ＭＳ ゴシック" w:hAnsi="ＭＳ ゴシック" w:hint="eastAsia"/>
                <w:sz w:val="16"/>
                <w:szCs w:val="16"/>
              </w:rPr>
              <w:t>訪問介護</w:t>
            </w:r>
            <w:r w:rsidRPr="00602602">
              <w:rPr>
                <w:rFonts w:ascii="ＭＳ ゴシック" w:eastAsia="ＭＳ ゴシック"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w:t>
            </w:r>
          </w:p>
          <w:p w:rsidR="00096438" w:rsidRPr="00602602" w:rsidRDefault="00096438" w:rsidP="00096438">
            <w:pPr>
              <w:spacing w:line="200" w:lineRule="exact"/>
              <w:ind w:leftChars="100" w:left="210" w:firstLineChars="100" w:firstLine="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また、「その他適切な方法」とは、例えば、利用者の用意する手帳等に記載するなどの方法である。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70"/>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利用料等の受領</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・請求書</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・領収書</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法定代理受領サービスに該当する指定訪問介護を提供した際には、その利用者から利用料の一部として、当該指定訪問介護に係る居宅介護サービス費用基準額から当該指定訪問介護事業者に支払われる居宅介護サービス費の額を控除して得た額の支払を受け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法定代理受領サービスに該当しない指定訪問介護を提供した際にその利用者から支払を受ける利用料の額と、指定訪問介護に係る居宅介護サービス費用基準額との間に、不合理な差額が生じていないか。</w:t>
            </w:r>
          </w:p>
          <w:p w:rsidR="00096438" w:rsidRPr="00602602" w:rsidRDefault="00096438" w:rsidP="00096438">
            <w:pPr>
              <w:spacing w:line="200" w:lineRule="exact"/>
              <w:ind w:leftChars="3" w:left="166"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利用者間の公平及び利用者の保護の観点から、法定代理受領サービスでない指定訪問介護を提供した際に、その利用者から支払を受ける利用料の額と、法定代理受領サービスである指定訪問介護に係る費用の額の間に、一方の管理経費の他方への転嫁等による不合理な差額を設けてはならないこととしたものである。</w:t>
            </w:r>
          </w:p>
          <w:p w:rsidR="00096438" w:rsidRPr="00602602" w:rsidRDefault="00096438" w:rsidP="00096438">
            <w:pPr>
              <w:spacing w:line="200" w:lineRule="exact"/>
              <w:ind w:leftChars="103" w:left="216"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なお、そもそも介護保険給付の対象となる指定訪問介護のサービスと明確に区分されるサービスについては、次のような方法により別の料金設定をして差し支えない。</w:t>
            </w:r>
          </w:p>
          <w:p w:rsidR="00096438" w:rsidRPr="00602602" w:rsidRDefault="00096438" w:rsidP="00096438">
            <w:pPr>
              <w:spacing w:line="200" w:lineRule="exact"/>
              <w:ind w:leftChars="53" w:left="431"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利用者に当該事業が指定訪問介護の事業とは別事業であり、当該サービスが介護保険給付の対象とならないサービスであることを説明し、理解を得ること。</w:t>
            </w:r>
          </w:p>
          <w:p w:rsidR="00096438" w:rsidRPr="00602602" w:rsidRDefault="00096438" w:rsidP="00096438">
            <w:pPr>
              <w:spacing w:line="200" w:lineRule="exact"/>
              <w:ind w:leftChars="53" w:left="431"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lastRenderedPageBreak/>
              <w:t>ロ　当該事業の目的、運営方針、利用料等が、指定訪問介護事業所の運営規程とは別に定められていること。</w:t>
            </w:r>
          </w:p>
          <w:p w:rsidR="00096438" w:rsidRPr="00602602" w:rsidRDefault="00096438" w:rsidP="00096438">
            <w:pPr>
              <w:spacing w:line="200" w:lineRule="exact"/>
              <w:ind w:leftChars="53" w:left="111"/>
              <w:rPr>
                <w:rFonts w:ascii="ＭＳ ゴシック" w:eastAsia="ＭＳ ゴシック" w:hAnsi="ＭＳ ゴシック"/>
                <w:sz w:val="18"/>
                <w:szCs w:val="18"/>
              </w:rPr>
            </w:pPr>
            <w:r w:rsidRPr="00602602">
              <w:rPr>
                <w:rFonts w:ascii="ＭＳ ゴシック" w:eastAsia="ＭＳ ゴシック" w:hAnsi="ＭＳ ゴシック" w:hint="eastAsia"/>
                <w:sz w:val="16"/>
                <w:szCs w:val="16"/>
              </w:rPr>
              <w:t>ハ　会計が指定訪問介護の事業の会計と区分されていること。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lastRenderedPageBreak/>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429"/>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8"/>
                <w:szCs w:val="18"/>
              </w:rPr>
              <w:t>利用料のほかには、利用者の選定により通常の事業の実施地域以外の地域の居宅において指定訪問介護を行う場合に要した交通費の額以外の支払を受けていないか。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③指定訪問介護事業者は、指定訪問介護の供に関して、前２項の利用料のほかに、利用者の選定により通常の事業の実施地域以外の地域の居宅において指定訪問介護を行う場合の交通費（移動に要する実費）の支払を利用者から受けることができることとし、保険給付の対象となっているサービスと明確に区分されないあいまいな名目による費用の支払を受けることは認めないこととしたもの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397"/>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前項の費用の額に係るサービスの提供に当たっては、あらかじめ、利用者又はその家族に対し、当該サービスの内容及び費用について説明を行い、利用者の同意を得ているか。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保険給付の請求のための証明書の交付</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法定代理受領サービスに該当しない指定訪問介護に係る利用料の支払を受けた場合は、提供した指定訪問介護の内容、費用の額その他必要と認められる事項を記載したサービス提供証明書を利用者に対して交付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47"/>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br w:type="page"/>
            </w:r>
            <w:r w:rsidRPr="00602602">
              <w:rPr>
                <w:rFonts w:ascii="ＭＳ ゴシック" w:eastAsia="ＭＳ ゴシック" w:hAnsi="ＭＳ ゴシック" w:hint="eastAsia"/>
                <w:sz w:val="18"/>
                <w:szCs w:val="18"/>
              </w:rPr>
              <w:t>領収証の交付</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pacing w:val="-8"/>
                <w:sz w:val="18"/>
                <w:szCs w:val="18"/>
              </w:rPr>
            </w:pPr>
            <w:r w:rsidRPr="00602602">
              <w:rPr>
                <w:rFonts w:ascii="ＭＳ ゴシック" w:eastAsia="ＭＳ ゴシック" w:hAnsi="ＭＳ ゴシック" w:hint="eastAsia"/>
                <w:spacing w:val="-8"/>
                <w:sz w:val="18"/>
                <w:szCs w:val="18"/>
              </w:rPr>
              <w:t>利用料等の支払を受ける際、利用者に対し領収証を交付しているか。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84"/>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pacing w:val="-8"/>
                <w:sz w:val="18"/>
                <w:szCs w:val="18"/>
              </w:rPr>
            </w:pPr>
            <w:r w:rsidRPr="00602602">
              <w:rPr>
                <w:rFonts w:ascii="ＭＳ ゴシック" w:eastAsia="ＭＳ ゴシック" w:hAnsi="ＭＳ ゴシック" w:hint="eastAsia"/>
                <w:spacing w:val="-8"/>
                <w:sz w:val="18"/>
                <w:szCs w:val="18"/>
              </w:rPr>
              <w:t>領収証には、保険給付の対象額とその他の費用の額を区分して記載し、当該その他の費用の額については、それぞれ個別の費用ごとに区分して記載しているか。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保険給付対象額のうち、医療費控除の対象となる額を明示して記載しているか。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19"/>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償還払いとなる利用者に対しても領収書の交付を行っているか。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73"/>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指定訪問介護の取扱方針</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指定訪問介護は、利用者の要介護状態の軽減又は悪化の防止に役立てるよう、その目標を設定し、計画的に行っているか。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37"/>
        </w:trPr>
        <w:tc>
          <w:tcPr>
            <w:tcW w:w="2415" w:type="dxa"/>
            <w:vMerge/>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指定訪問介護の提供に当たっては、訪問介護計画に基づき、利用者が日常生活を営むのに必要な援助が行われているか。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rPr>
              <w:t>指定訪問介護の提供に当たっては、</w:t>
            </w:r>
            <w:r w:rsidRPr="00602602">
              <w:rPr>
                <w:rFonts w:ascii="ＭＳ ゴシック" w:eastAsia="ＭＳ ゴシック" w:hAnsi="ＭＳ ゴシック" w:hint="eastAsia"/>
                <w:sz w:val="18"/>
                <w:szCs w:val="18"/>
              </w:rPr>
              <w:t>懇切丁寧に行うことを旨とし、利用者又はその家族にサービス提供方法等を理解しやすいよう説明しているか。</w:t>
            </w:r>
          </w:p>
          <w:p w:rsidR="00096438" w:rsidRPr="00602602" w:rsidRDefault="00096438" w:rsidP="00096438">
            <w:pPr>
              <w:spacing w:line="200" w:lineRule="exact"/>
              <w:ind w:left="148" w:hangingChars="100" w:hanging="148"/>
              <w:rPr>
                <w:rFonts w:ascii="ＭＳ ゴシック" w:eastAsia="ＭＳ ゴシック" w:hAnsi="ＭＳ ゴシック"/>
                <w:sz w:val="16"/>
                <w:szCs w:val="16"/>
              </w:rPr>
            </w:pPr>
            <w:r w:rsidRPr="00602602">
              <w:rPr>
                <w:rFonts w:ascii="ＭＳ ゴシック" w:eastAsia="ＭＳ ゴシック" w:hAnsi="ＭＳ ゴシック" w:hint="eastAsia"/>
                <w:spacing w:val="-6"/>
                <w:sz w:val="16"/>
                <w:szCs w:val="16"/>
              </w:rPr>
              <w:t>①提供された介護サービスについては、目標達成の度合いや利用者及びその家族の満足度等について常に評価を行うとともに、訪問介護計画の修正を行うなど、その改善を図らなければならないものであ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89"/>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介護技術の進歩に対応した適切なサービスを提供しているか。</w:t>
            </w:r>
          </w:p>
          <w:p w:rsidR="00096438" w:rsidRPr="00602602" w:rsidRDefault="00096438" w:rsidP="00096438">
            <w:pPr>
              <w:spacing w:line="200" w:lineRule="exact"/>
              <w:ind w:left="148" w:hangingChars="100" w:hanging="148"/>
              <w:rPr>
                <w:rFonts w:ascii="ＭＳ ゴシック" w:eastAsia="ＭＳ ゴシック" w:hAnsi="ＭＳ ゴシック"/>
                <w:sz w:val="18"/>
                <w:szCs w:val="18"/>
              </w:rPr>
            </w:pPr>
            <w:r w:rsidRPr="00602602">
              <w:rPr>
                <w:rFonts w:ascii="ＭＳ ゴシック" w:eastAsia="ＭＳ ゴシック" w:hAnsi="ＭＳ ゴシック" w:hint="eastAsia"/>
                <w:spacing w:val="-6"/>
                <w:sz w:val="16"/>
                <w:szCs w:val="16"/>
              </w:rPr>
              <w:t>②指定訪問介護の提供に当たっては、介護技術の進歩に対応した適切なサービスが提供できるよう、常に新しい技術を習得する等、研鑽を行うべきものであること。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407"/>
        </w:trPr>
        <w:tc>
          <w:tcPr>
            <w:tcW w:w="2415" w:type="dxa"/>
            <w:vMerge/>
            <w:tcBorders>
              <w:bottom w:val="dotted"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常に利用者の心身の状況、その置かれている環境等の的確な把握に努め、利用者又はその家族に対し、適切な相談及び助言を行っているか。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20"/>
        </w:trPr>
        <w:tc>
          <w:tcPr>
            <w:tcW w:w="2415" w:type="dxa"/>
            <w:tcBorders>
              <w:top w:val="dotted" w:sz="4" w:space="0" w:color="auto"/>
              <w:bottom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（質の評価）</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自らその提供する指定訪問介護の質の評価を行い、常にその改善を図っているか。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428"/>
        </w:trPr>
        <w:tc>
          <w:tcPr>
            <w:tcW w:w="2415" w:type="dxa"/>
            <w:vMerge w:val="restart"/>
            <w:tcBorders>
              <w:top w:val="single"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shd w:val="pct15" w:color="auto" w:fill="FFFFFF"/>
              </w:rPr>
              <w:t>（訪問介護相当サービスの基本的取扱方針）</w:t>
            </w: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訪問介護相当サービスは、利用者の介護予防に資するよう、その目標を設定し、計画的に行っているか。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397"/>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6"/>
                <w:szCs w:val="18"/>
                <w:lang w:val="en-US" w:eastAsia="ja-JP"/>
              </w:rPr>
            </w:pPr>
            <w:r w:rsidRPr="00602602">
              <w:rPr>
                <w:rFonts w:ascii="ＭＳ ゴシック" w:eastAsia="ＭＳ ゴシック" w:hAnsi="ＭＳ ゴシック" w:hint="eastAsia"/>
                <w:sz w:val="18"/>
                <w:szCs w:val="18"/>
                <w:lang w:val="en-US" w:eastAsia="ja-JP"/>
              </w:rPr>
              <w:t>訪問介護相当サービスの提供に当たり、利用者ができる限り要介護状態とならないで自立した日常生活を営むことができるよう支援することを目的とするものであることを常に意識してサービスの提供に当た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8"/>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6"/>
                <w:szCs w:val="18"/>
                <w:lang w:val="en-US" w:eastAsia="ja-JP"/>
              </w:rPr>
            </w:pPr>
            <w:r w:rsidRPr="00602602">
              <w:rPr>
                <w:rFonts w:ascii="ＭＳ ゴシック" w:eastAsia="ＭＳ ゴシック" w:hAnsi="ＭＳ ゴシック" w:hint="eastAsia"/>
                <w:sz w:val="18"/>
                <w:szCs w:val="18"/>
                <w:lang w:val="en-US" w:eastAsia="ja-JP"/>
              </w:rPr>
              <w:t>利用者がその有する能力を最大限活用することができるような方法によるサービスの提供に努めているか。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14"/>
        </w:trPr>
        <w:tc>
          <w:tcPr>
            <w:tcW w:w="2415" w:type="dxa"/>
            <w:vMerge/>
            <w:tcBorders>
              <w:bottom w:val="nil"/>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訪問介護相当サービスの提供に当たり、利用者とのコミュニケーションを十分に図ることその他の様々な方法により、利用者が主体的に事業に参加するよう適切な働きかけに努めているか。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14"/>
        </w:trPr>
        <w:tc>
          <w:tcPr>
            <w:tcW w:w="2415" w:type="dxa"/>
            <w:vMerge w:val="restart"/>
            <w:tcBorders>
              <w:top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shd w:val="pct15" w:color="auto" w:fill="FFFFFF"/>
              </w:rPr>
              <w:t>（訪問介護相当サービスの具体的取扱方針）</w:t>
            </w: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20"/>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提供責任者は、前号に規定する利用者の日常生活全般の状況及び希望を踏まえて、訪問介護相当サービスの目標、当該目標を達成するための具体的なサービスの内容、サービスの提供を行う期間等を記載した訪問介護相当サービス個別計画を作成し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353"/>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訪問介護相当サービス個別計画は、既に介護予防サービス計画等が作成されている場合は、当該計画の内容に沿って作成しているか。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14"/>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サービス提供責任者は、訪問介護相当サービス個別計画の作成に当たっては、その内容について利用者又はその家族に対して説明し、利用者の同意を得ているか。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325"/>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サービス提供責任者は、訪問介護相当サービス個別計画を作成した際には、当該訪問介護相当サービス個別計画を利用者に交付しているか。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3"/>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訪問介護相当サービスの提供に当たっては、訪問介護相当サービス個別計画に基づき、利用者が日常生活を営むのに必要な支援を行っているか。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14"/>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訪問介護相当サービスの提供に当たっては、懇切丁寧に行うことを旨とし、利用者又はその家族に対し、サービスの提供方法等について、理解しやすいように説明を行っているか。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74"/>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訪問介護相当サービスの提供に当たっては、介護技術の進歩に対応し、適切な介護技術をもってサービスの提供を行っているか。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提供責任者は、訪問介護相当サービス個別計画に基づくサービスの提供の開始時から、少なくとも１月に１回は、当該訪問介護相当サービス個別計画に係る利用者の状態、当該利用者に対するサービスの提供状況等について、当該サービスの提供に係る介護予防サービス計画等を作成した介護予防支援事業者等に報告するとともに、当該訪問介護相当サービス個別計画に記載したサービスの提供を行う期間が終了するまでに、少なくとも１回は、当該訪問介護相当サービス個別計画の実施状況の把握（「モニタリング」という。）を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サービス提供責任者は、モニタリングの結果を記録し、当該記録を当該サービスの提供に係る介護予防サービス計画等を作成した介護予防支援事業者等に報告しているか。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2"/>
        </w:trPr>
        <w:tc>
          <w:tcPr>
            <w:tcW w:w="2415" w:type="dxa"/>
            <w:vMerge/>
            <w:tcBorders>
              <w:bottom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サービス提供責任者は、モニタリングの結果を踏まえ、必要に応じて訪問介護相当サービス個別計画の変更を行っているか。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2"/>
        </w:trPr>
        <w:tc>
          <w:tcPr>
            <w:tcW w:w="2415" w:type="dxa"/>
            <w:vMerge w:val="restart"/>
            <w:tcBorders>
              <w:top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shd w:val="pct15" w:color="auto" w:fill="FFFFFF"/>
              </w:rPr>
              <w:t>（訪問介護相当サービスの提供に当たっての留意点）</w:t>
            </w: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の提供に当たり、介護予防支援又は介護予防ケアマネジメントにおけるアセスメントにおいて把握された課題、訪問介護相当サービスの提供による当該課題に係る改善状況等を踏まえつつ、効率的かつ柔軟なサービス提供に努め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2"/>
        </w:trPr>
        <w:tc>
          <w:tcPr>
            <w:tcW w:w="2415" w:type="dxa"/>
            <w:vMerge/>
            <w:tcBorders>
              <w:bottom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096438" w:rsidRPr="00602602" w:rsidRDefault="00096438" w:rsidP="00096438">
            <w:pPr>
              <w:pStyle w:val="a3"/>
              <w:spacing w:line="200" w:lineRule="exact"/>
              <w:ind w:left="6"/>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自立支援の観点から、利用者が、可能な限り自ら家事等を行うことができるよう配慮するとともに、利用者の家族及び地域の住民による自主的な取組等による支援並びに他の福祉サービスの利用の可能性についても考慮しているか。</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val="restart"/>
            <w:tcBorders>
              <w:top w:val="single" w:sz="4" w:space="0" w:color="auto"/>
            </w:tcBorders>
          </w:tcPr>
          <w:p w:rsidR="00096438" w:rsidRPr="00602602" w:rsidRDefault="00096438" w:rsidP="00096438">
            <w:pPr>
              <w:pStyle w:val="a9"/>
              <w:numPr>
                <w:ilvl w:val="0"/>
                <w:numId w:val="45"/>
              </w:numPr>
              <w:pBdr>
                <w:top w:val="single" w:sz="4" w:space="1" w:color="auto"/>
              </w:pBdr>
              <w:spacing w:line="200" w:lineRule="exact"/>
              <w:ind w:leftChars="0"/>
              <w:rPr>
                <w:rFonts w:ascii="ＭＳ ゴシック" w:eastAsia="ＭＳ ゴシック" w:hAnsi="ＭＳ ゴシック"/>
                <w:sz w:val="18"/>
                <w:szCs w:val="18"/>
              </w:rPr>
            </w:pPr>
            <w:r w:rsidRPr="00602602">
              <w:br w:type="page"/>
            </w:r>
            <w:r w:rsidRPr="00602602">
              <w:rPr>
                <w:rFonts w:ascii="ＭＳ ゴシック" w:eastAsia="ＭＳ ゴシック" w:hAnsi="ＭＳ ゴシック" w:hint="eastAsia"/>
                <w:sz w:val="18"/>
                <w:szCs w:val="18"/>
              </w:rPr>
              <w:t>訪問介護計画の作成</w:t>
            </w:r>
          </w:p>
          <w:p w:rsidR="00096438" w:rsidRPr="00602602" w:rsidRDefault="00096438" w:rsidP="00096438">
            <w:pPr>
              <w:pBdr>
                <w:top w:val="single" w:sz="4" w:space="1" w:color="auto"/>
              </w:pBdr>
              <w:spacing w:line="200" w:lineRule="exact"/>
              <w:rPr>
                <w:rFonts w:ascii="ＭＳ ゴシック" w:eastAsia="ＭＳ ゴシック" w:hAnsi="ＭＳ ゴシック"/>
                <w:sz w:val="18"/>
                <w:szCs w:val="18"/>
              </w:rPr>
            </w:pPr>
          </w:p>
          <w:p w:rsidR="00096438" w:rsidRPr="00602602" w:rsidRDefault="00096438" w:rsidP="00096438">
            <w:pPr>
              <w:pBdr>
                <w:top w:val="single" w:sz="4" w:space="1" w:color="auto"/>
              </w:pBdr>
              <w:spacing w:line="200" w:lineRule="exact"/>
              <w:rPr>
                <w:rFonts w:ascii="ＭＳ ゴシック" w:eastAsia="ＭＳ ゴシック" w:hAnsi="ＭＳ ゴシック"/>
                <w:sz w:val="18"/>
                <w:szCs w:val="18"/>
              </w:rPr>
            </w:pPr>
          </w:p>
          <w:p w:rsidR="00BC4F18" w:rsidRDefault="00BC4F18" w:rsidP="00BC4F18">
            <w:pPr>
              <w:pBdr>
                <w:top w:val="single" w:sz="4" w:space="1" w:color="auto"/>
              </w:pBd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・居宅サービス計画</w:t>
            </w:r>
          </w:p>
          <w:p w:rsidR="00BC4F18" w:rsidRDefault="00BC4F18" w:rsidP="00BC4F18">
            <w:pPr>
              <w:pBdr>
                <w:top w:val="single" w:sz="4" w:space="1" w:color="auto"/>
              </w:pBd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・訪問介護計画（利用者又は家族の同意があったことがわかるもの）</w:t>
            </w:r>
          </w:p>
          <w:p w:rsidR="00BC4F18" w:rsidRDefault="00BC4F18" w:rsidP="00BC4F18">
            <w:pPr>
              <w:pBdr>
                <w:top w:val="single" w:sz="4" w:space="1" w:color="auto"/>
              </w:pBd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・アセスメントシート</w:t>
            </w:r>
          </w:p>
          <w:p w:rsidR="00096438" w:rsidRPr="00602602" w:rsidRDefault="00BC4F18" w:rsidP="00BC4F18">
            <w:pPr>
              <w:pBdr>
                <w:top w:val="single" w:sz="4" w:space="1" w:color="auto"/>
              </w:pBd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・モニタリングシート</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サービス提供責任者は、利用者の日常生活全般の状況及び希望を踏まえて、指定訪問介護の目標、当該目標を達成するための具体的なサービス内容等を記載した訪問介護計画を作成しているか。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訪問介護計画の作成に当たっては、利用者の状況を把握・分析し、訪問介護の提供によって解決すべき問題状況を明らかにし（アセスメント）、これに基づき援助の方向性や目標を明確にし、担当する訪問介護員等の氏名、サービスの具体的内容、所要時間、日程等を明らかにするものとする。なお、訪問介護計画の様式については、各事業所ごとに定めるもので差し支えない。</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訪問介護計画は、既に居宅サービス計画が作成されている場合は、その計画に沿って作成しているか。</w:t>
            </w:r>
          </w:p>
          <w:p w:rsidR="00096438" w:rsidRPr="00602602" w:rsidRDefault="00096438" w:rsidP="00096438">
            <w:pPr>
              <w:spacing w:line="200" w:lineRule="exact"/>
              <w:ind w:left="160" w:hangingChars="100" w:hanging="160"/>
              <w:rPr>
                <w:rFonts w:ascii="ＭＳ ゴシック" w:eastAsia="ＭＳ ゴシック" w:hAnsi="ＭＳ ゴシック"/>
                <w:kern w:val="0"/>
                <w:sz w:val="16"/>
                <w:szCs w:val="16"/>
              </w:rPr>
            </w:pPr>
            <w:r w:rsidRPr="00602602">
              <w:rPr>
                <w:rFonts w:ascii="ＭＳ ゴシック" w:eastAsia="ＭＳ ゴシック" w:hAnsi="ＭＳ ゴシック" w:hint="eastAsia"/>
                <w:sz w:val="16"/>
                <w:szCs w:val="16"/>
              </w:rPr>
              <w:t>②</w:t>
            </w:r>
            <w:r w:rsidRPr="00602602">
              <w:rPr>
                <w:rFonts w:ascii="ＭＳ ゴシック" w:eastAsia="ＭＳ ゴシック" w:hAnsi="ＭＳ ゴシック" w:hint="eastAsia"/>
                <w:kern w:val="0"/>
                <w:sz w:val="16"/>
                <w:szCs w:val="16"/>
              </w:rPr>
              <w:t>訪問介護計画を作成後に居宅サービス計画が作成された場合は、当該訪問介護計画が居宅サービス計画に沿ったものであるか確認し、必要に応じて変更するものとする。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kern w:val="0"/>
                <w:sz w:val="18"/>
                <w:szCs w:val="18"/>
              </w:rPr>
            </w:pPr>
            <w:r w:rsidRPr="00602602">
              <w:rPr>
                <w:rFonts w:ascii="ＭＳ ゴシック" w:eastAsia="ＭＳ ゴシック" w:hAnsi="ＭＳ ゴシック" w:hint="eastAsia"/>
                <w:sz w:val="18"/>
                <w:szCs w:val="18"/>
              </w:rPr>
              <w:t>サービス提供責任者は、訪問介護計画の作成に当たっては、その</w:t>
            </w:r>
            <w:r w:rsidRPr="00602602">
              <w:rPr>
                <w:rFonts w:ascii="ＭＳ ゴシック" w:eastAsia="ＭＳ ゴシック" w:hAnsi="ＭＳ ゴシック" w:hint="eastAsia"/>
                <w:kern w:val="0"/>
                <w:sz w:val="18"/>
                <w:szCs w:val="18"/>
              </w:rPr>
              <w:t>内容について</w:t>
            </w:r>
            <w:r w:rsidRPr="00602602">
              <w:rPr>
                <w:rFonts w:ascii="ＭＳ ゴシック" w:eastAsia="ＭＳ ゴシック" w:hAnsi="ＭＳ ゴシック" w:hint="eastAsia"/>
                <w:sz w:val="18"/>
                <w:szCs w:val="18"/>
              </w:rPr>
              <w:t>利用者又はその家族に対して</w:t>
            </w:r>
            <w:r w:rsidRPr="00602602">
              <w:rPr>
                <w:rFonts w:ascii="ＭＳ ゴシック" w:eastAsia="ＭＳ ゴシック" w:hAnsi="ＭＳ ゴシック" w:hint="eastAsia"/>
                <w:kern w:val="0"/>
                <w:sz w:val="18"/>
                <w:szCs w:val="18"/>
              </w:rPr>
              <w:t>説明し、利用者の同意を得ているか。</w:t>
            </w:r>
          </w:p>
          <w:p w:rsidR="00096438" w:rsidRPr="00602602" w:rsidRDefault="00096438" w:rsidP="00096438">
            <w:pPr>
              <w:spacing w:line="200" w:lineRule="exact"/>
              <w:ind w:left="160" w:hangingChars="100" w:hanging="160"/>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③訪問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ある。したがって、サービス提供責任者は、訪問介護計画の目標や内容等については、利用者又はその家族に、理解しやすい方法で説明を行うとともに、その実施状況や評価についても説明を行うものとす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445"/>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サービス提供責任者は、訪問介護計画を作成した際には、</w:t>
            </w:r>
            <w:r w:rsidRPr="00602602">
              <w:rPr>
                <w:rFonts w:ascii="ＭＳ ゴシック" w:eastAsia="ＭＳ ゴシック" w:hAnsi="ＭＳ ゴシック" w:hint="eastAsia"/>
                <w:kern w:val="0"/>
                <w:sz w:val="18"/>
                <w:szCs w:val="18"/>
              </w:rPr>
              <w:t>当該訪問介護計画を利用者に交付しているか。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サービス提供責任者は、訪問介護計画の作成後、当該訪問介護計画の実施状況の把握を行い、必要に応じて当該訪問介護計画の変更を行っているか。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⑤サービス提供責任者は、他の訪問介護員等の行うサービスが訪問介護計画に沿って実施されているかについて把握するとともに、助言、指導等必要な管理を行わなければならない。</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⑥居宅サービス計画に基づきサービスを提供している指定訪問介護事業者は、当該居宅サービス計画を作成している指定居宅介護支援事業者から訪問介護計画の提供の求めがあった際には、当該訪問介護計画を提供することに協力するよう努めるものとす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3"/>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同居家族に対するサービス提供の禁止</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訪問介護員等に、その同居の家族である利用者に対する訪問介護の提供を行わせていないか。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52402D">
        <w:tblPrEx>
          <w:tblLook w:val="0020" w:firstRow="1" w:lastRow="0" w:firstColumn="0" w:lastColumn="0" w:noHBand="0" w:noVBand="0"/>
        </w:tblPrEx>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利用者に関する保険者市町村への通知</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指定訪問介護を受けている利用者が次の各号のいずれかに該当する場合は、遅滞なく、意見を付してその旨を市町村に通知しているか。</w:t>
            </w:r>
          </w:p>
          <w:p w:rsidR="00096438" w:rsidRPr="00602602" w:rsidRDefault="00096438" w:rsidP="00096438">
            <w:pPr>
              <w:spacing w:line="200" w:lineRule="exact"/>
              <w:ind w:left="360" w:hangingChars="200" w:hanging="36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一　正当な理由なしに指定訪問介護の利用に関する指示に従わないことにより、要介護状態の程度を増進させたと認められるとき。</w:t>
            </w:r>
          </w:p>
          <w:p w:rsidR="00096438" w:rsidRPr="00602602" w:rsidRDefault="00096438" w:rsidP="00096438">
            <w:pPr>
              <w:spacing w:line="200" w:lineRule="exact"/>
              <w:ind w:left="360" w:hangingChars="200" w:hanging="36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二　偽りその他不正な行為によって保険給付を受け、又は受けようとした</w:t>
            </w:r>
            <w:r w:rsidRPr="00602602">
              <w:rPr>
                <w:rFonts w:ascii="ＭＳ ゴシック" w:eastAsia="ＭＳ ゴシック" w:hAnsi="ＭＳ ゴシック" w:hint="eastAsia"/>
                <w:sz w:val="18"/>
                <w:szCs w:val="18"/>
              </w:rPr>
              <w:lastRenderedPageBreak/>
              <w:t>とき。</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lastRenderedPageBreak/>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738"/>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緊急時等の対応</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・緊急時対応マニュアル</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・サービス提供記録</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訪問介護員等は、現に指定訪問介護の提供を行っているときに利用者に病状の急変が生じた場合その他必要な場合は、速やかに主治の医師への連絡を行う等の必要な措置を講じているか。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426"/>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管理者の責務</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管理者は、指定訪問介護事業所の従業者及び業務の管理を一元的に行っているか。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428"/>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管理者は、当該指定訪問介護事業所の従業者にこの章の規定を遵守させるため必要な指揮命令を行っているか。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サービス提供責任者の責務</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指定訪問介護の利用の申込みに係る調整を行っているか。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pacing w:val="-8"/>
                <w:sz w:val="18"/>
                <w:szCs w:val="18"/>
              </w:rPr>
            </w:pPr>
            <w:r w:rsidRPr="00602602">
              <w:rPr>
                <w:rFonts w:ascii="ＭＳ ゴシック" w:eastAsia="ＭＳ ゴシック" w:hAnsi="ＭＳ ゴシック" w:hint="eastAsia"/>
                <w:spacing w:val="-8"/>
                <w:sz w:val="18"/>
                <w:szCs w:val="18"/>
              </w:rPr>
              <w:t>利用者の状態の変化やサービスに関する意向を定期的に把握しているか。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vAlign w:val="center"/>
          </w:tcPr>
          <w:p w:rsidR="00096438" w:rsidRPr="00602602" w:rsidRDefault="00096438" w:rsidP="00096438">
            <w:pPr>
              <w:spacing w:line="200" w:lineRule="exact"/>
              <w:rPr>
                <w:rFonts w:ascii="ＭＳ ゴシック" w:eastAsia="ＭＳ ゴシック" w:hAnsi="ＭＳ ゴシック"/>
                <w:spacing w:val="-8"/>
                <w:sz w:val="18"/>
                <w:szCs w:val="18"/>
              </w:rPr>
            </w:pPr>
            <w:r w:rsidRPr="00602602">
              <w:rPr>
                <w:rFonts w:ascii="ＭＳ ゴシック" w:eastAsia="ＭＳ ゴシック" w:hAnsi="ＭＳ ゴシック" w:hint="eastAsia"/>
                <w:spacing w:val="-8"/>
                <w:sz w:val="18"/>
                <w:szCs w:val="18"/>
              </w:rPr>
              <w:t>居宅介護支援事業者等に対し、指定訪問介護の提供に当たり把握した利用者の服薬状況、口腔機能その他利用者の心身の状態及び生活の状況に係る必要な情報の提供を行っているか。</w:t>
            </w:r>
          </w:p>
          <w:p w:rsidR="00096438" w:rsidRPr="00602602" w:rsidRDefault="00096438" w:rsidP="00096438">
            <w:pPr>
              <w:spacing w:line="200" w:lineRule="exact"/>
              <w:ind w:left="144" w:hangingChars="100" w:hanging="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◇情報の提供は、サービス担当者会議等を通じて行うことも差し支えない。必要な情報の内容については、例えば、</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・薬が大量に余っている又は複数回分の薬を一度に服用している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・薬の服用を拒絶している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・使いきらないうちに新たに薬が処方されている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・口臭や口腔内出血がある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・体重の増減が推測される見た目の変化がある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・食事量や食事回数に変化がある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・下痢や便秘が続いている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・皮膚が乾燥していたり湿疹等がある</w:t>
            </w:r>
          </w:p>
          <w:p w:rsidR="00096438" w:rsidRPr="00602602" w:rsidRDefault="00096438" w:rsidP="00096438">
            <w:pPr>
              <w:spacing w:line="200" w:lineRule="exact"/>
              <w:ind w:firstLineChars="100" w:firstLine="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・リハビリテーションの提供が必要と思われる状態にあるにも関わらず提供されていない</w:t>
            </w:r>
          </w:p>
          <w:p w:rsidR="00096438" w:rsidRPr="00602602" w:rsidRDefault="00096438" w:rsidP="00096438">
            <w:pPr>
              <w:spacing w:line="200" w:lineRule="exact"/>
              <w:ind w:leftChars="100" w:left="210"/>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等の利用者の心身又は生活状況に係る情報が考えられるが、居宅介護支援事業者等に対して情報提供する内容は、サービス提供責任者が適切に判断することとする。なお、必要な情報の提供については、あらかじめ、サービス担当者会議等で居宅介護支援事業者等と調整しておくことが望ましい。</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サービス担当者会議への出席等により、居宅介護支援事業者等と連携を図っているか。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訪問介護員等（サービス提供責任者を除く。）に対し、具体的な援助目標及び援助内容を指示するとともに、利用者の状況についての情報を伝達しているか。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訪問介護員等の業務の実施状況を把握しているか。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訪問介護員等の能力や希望を踏まえた業務管理を実施しているか。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訪問介護員等に対する研修、技術的指導等を実施しているか。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w:t>
            </w:r>
            <w:r w:rsidRPr="00602602">
              <w:rPr>
                <w:rFonts w:ascii="ＭＳ ゴシック" w:eastAsia="ＭＳ ゴシック" w:hAnsi="ＭＳ ゴシック" w:hint="eastAsia"/>
                <w:spacing w:val="-10"/>
                <w:sz w:val="16"/>
                <w:szCs w:val="16"/>
              </w:rPr>
              <w:t>利用者に対して適切な訪問介護サービスを提供するために重要な役割を果たすことに鑑み、その業務を画一的にとらえるのではなく、訪問介護事業所の状況や実施体制に応じて適切かつ柔軟に業務を実施するよう留意するとともに、常に必要な知識の修得及び能力の向上に努めなければならない。</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平成30年度以降、生活援助中心型のみに従事することができる生活援助従事者研修修了者が従事するようになることから、当該研修修了者を含む訪問介護員等であって、指定訪問介護に従事したことがない者については、初回訪問時にサービス提供責任者が同行するなどのOJT を通じて支援を行うこととする。また、緊急時の対応等についてもあらかじめ当該訪問介護員等に指導しておくこととする。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さらに、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うこととする。具体的には、生活援助中心型のみ利用している利用者に対する指定訪問介護に従事させることなどが考えられ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25"/>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その他サービス内容の管理について必要な業務を実施しているか。</w:t>
            </w:r>
          </w:p>
          <w:p w:rsidR="00096438" w:rsidRPr="00602602" w:rsidRDefault="00096438" w:rsidP="00096438">
            <w:pPr>
              <w:spacing w:line="200" w:lineRule="exact"/>
              <w:ind w:left="140" w:hangingChars="100" w:hanging="140"/>
              <w:rPr>
                <w:rFonts w:ascii="ＭＳ ゴシック" w:eastAsia="ＭＳ ゴシック" w:hAnsi="ＭＳ ゴシック"/>
                <w:sz w:val="16"/>
                <w:szCs w:val="16"/>
              </w:rPr>
            </w:pPr>
            <w:r w:rsidRPr="00602602">
              <w:rPr>
                <w:rFonts w:ascii="ＭＳ ゴシック" w:eastAsia="ＭＳ ゴシック" w:hAnsi="ＭＳ ゴシック" w:hint="eastAsia"/>
                <w:spacing w:val="-10"/>
                <w:sz w:val="16"/>
                <w:szCs w:val="16"/>
              </w:rPr>
              <w:t>◇複数のサービス提供責任者を配置する指定訪問介護事業所において、サービス提供責任者間での業務分担を行うことにより、指定訪問介護事業所として当該業務を適切に行うことができているときは、必ずしも１人のサービス提供責任者が当該業務の全てを行う必要はない。</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F94B92">
        <w:tblPrEx>
          <w:tblLook w:val="0020" w:firstRow="1" w:lastRow="0" w:firstColumn="0" w:lastColumn="0" w:noHBand="0" w:noVBand="0"/>
        </w:tblPrEx>
        <w:trPr>
          <w:trHeight w:val="20"/>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運営規程</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BC4F1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・運営規程</w:t>
            </w:r>
          </w:p>
        </w:tc>
        <w:tc>
          <w:tcPr>
            <w:tcW w:w="6195" w:type="dxa"/>
          </w:tcPr>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運営規程には、次の事項が定められているか。</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 xml:space="preserve">（１）事業の目的及び運営方針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 xml:space="preserve">（２）従業者の職種、員数及び職務の内容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 xml:space="preserve">（３）営業日及び営業時間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（４）サービス内容及び利用料その他費用の額</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 xml:space="preserve">（５）通常の事業の実施地域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 xml:space="preserve">（６）緊急時等における対応方法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（７）虐待の防止のための措置に関する事項</w:t>
            </w:r>
            <w:r w:rsidRPr="00602602">
              <w:rPr>
                <w:rFonts w:ascii="ＭＳ ゴシック" w:eastAsia="ＭＳ ゴシック" w:hAnsi="ＭＳ ゴシック" w:hint="eastAsia"/>
                <w:b/>
                <w:kern w:val="0"/>
                <w:sz w:val="18"/>
                <w:szCs w:val="18"/>
                <w:lang w:val="en-US" w:eastAsia="ja-JP"/>
              </w:rPr>
              <w:t xml:space="preserve">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p w:rsidR="00096438" w:rsidRPr="00602602" w:rsidRDefault="00096438" w:rsidP="00096438">
            <w:pPr>
              <w:pStyle w:val="a3"/>
              <w:tabs>
                <w:tab w:val="clear" w:pos="4252"/>
                <w:tab w:val="clear" w:pos="8504"/>
              </w:tabs>
              <w:snapToGrid/>
              <w:spacing w:line="200" w:lineRule="exact"/>
              <w:ind w:left="431"/>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rPr>
              <w:t>（※令和６年３月31日まで経過措置期間）</w:t>
            </w:r>
          </w:p>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 xml:space="preserve">（８）その他運営に関する重要事項　　　　　</w:t>
            </w:r>
            <w:r w:rsidRPr="00602602">
              <w:rPr>
                <w:rFonts w:ascii="ＭＳ ゴシック" w:eastAsia="ＭＳ ゴシック" w:hAnsi="ＭＳ ゴシック" w:hint="eastAsia"/>
                <w:spacing w:val="67"/>
                <w:kern w:val="0"/>
                <w:sz w:val="18"/>
                <w:szCs w:val="18"/>
                <w:fitText w:val="1440" w:id="-1489227519"/>
                <w:lang w:val="en-US" w:eastAsia="ja-JP"/>
              </w:rPr>
              <w:t>（有・無</w:t>
            </w:r>
            <w:r w:rsidRPr="00602602">
              <w:rPr>
                <w:rFonts w:ascii="ＭＳ ゴシック" w:eastAsia="ＭＳ ゴシック" w:hAnsi="ＭＳ ゴシック" w:hint="eastAsia"/>
                <w:spacing w:val="2"/>
                <w:kern w:val="0"/>
                <w:sz w:val="18"/>
                <w:szCs w:val="18"/>
                <w:fitText w:val="1440" w:id="-1489227519"/>
                <w:lang w:val="en-US" w:eastAsia="ja-JP"/>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20"/>
        </w:trPr>
        <w:tc>
          <w:tcPr>
            <w:tcW w:w="2415" w:type="dxa"/>
            <w:vMerge/>
          </w:tcPr>
          <w:p w:rsidR="00096438" w:rsidRPr="00602602" w:rsidRDefault="00096438" w:rsidP="00096438">
            <w:pPr>
              <w:numPr>
                <w:ilvl w:val="0"/>
                <w:numId w:val="5"/>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①従業者の職種、員数及び職務の内容</w:t>
            </w:r>
          </w:p>
          <w:p w:rsidR="00096438" w:rsidRPr="00602602" w:rsidRDefault="00096438" w:rsidP="00096438">
            <w:pPr>
              <w:spacing w:line="200" w:lineRule="exact"/>
              <w:ind w:leftChars="100" w:left="21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lastRenderedPageBreak/>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②指定訪問介護の内容</w:t>
            </w:r>
          </w:p>
          <w:p w:rsidR="00096438" w:rsidRPr="00602602" w:rsidRDefault="00096438" w:rsidP="00096438">
            <w:pPr>
              <w:spacing w:line="200" w:lineRule="exact"/>
              <w:ind w:leftChars="100" w:left="21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「指定訪問介護の内容」とは、身体介護、生活援助、通院等乗降介助等のサービスの内容を指すものであること。</w:t>
            </w:r>
          </w:p>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③利用料その他の費用の額</w:t>
            </w:r>
          </w:p>
          <w:p w:rsidR="00096438" w:rsidRPr="00602602" w:rsidRDefault="00096438" w:rsidP="00096438">
            <w:pPr>
              <w:spacing w:line="200" w:lineRule="exact"/>
              <w:ind w:leftChars="100" w:left="21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「利用料」としては、法定代理受領サービスである指定訪問介護に係る利用料</w:t>
            </w:r>
            <w:r w:rsidRPr="00602602">
              <w:rPr>
                <w:rFonts w:ascii="ＭＳ ゴシック" w:eastAsia="ＭＳ ゴシック" w:hAnsi="ＭＳ ゴシック"/>
                <w:sz w:val="16"/>
                <w:szCs w:val="16"/>
              </w:rPr>
              <w:t>(</w:t>
            </w:r>
            <w:r w:rsidRPr="00602602">
              <w:rPr>
                <w:rFonts w:ascii="ＭＳ ゴシック" w:eastAsia="ＭＳ ゴシック" w:hAnsi="ＭＳ ゴシック" w:hint="eastAsia"/>
                <w:sz w:val="16"/>
                <w:szCs w:val="16"/>
              </w:rPr>
              <w:t>１割負担、２割負担又は３割負担</w:t>
            </w:r>
            <w:r w:rsidRPr="00602602">
              <w:rPr>
                <w:rFonts w:ascii="ＭＳ ゴシック" w:eastAsia="ＭＳ ゴシック" w:hAnsi="ＭＳ ゴシック"/>
                <w:sz w:val="16"/>
                <w:szCs w:val="16"/>
              </w:rPr>
              <w:t>)</w:t>
            </w:r>
            <w:r w:rsidRPr="00602602">
              <w:rPr>
                <w:rFonts w:ascii="ＭＳ ゴシック" w:eastAsia="ＭＳ ゴシック" w:hAnsi="ＭＳ ゴシック" w:hint="eastAsia"/>
                <w:sz w:val="16"/>
                <w:szCs w:val="16"/>
              </w:rPr>
              <w:t>及び法定代理受領サービスでない指定訪問介護の利用料を「その他の費用の額」としては、基準第</w:t>
            </w:r>
            <w:r w:rsidRPr="00602602">
              <w:rPr>
                <w:rFonts w:ascii="ＭＳ ゴシック" w:eastAsia="ＭＳ ゴシック" w:hAnsi="ＭＳ ゴシック"/>
                <w:sz w:val="16"/>
                <w:szCs w:val="16"/>
              </w:rPr>
              <w:t>20</w:t>
            </w:r>
            <w:r w:rsidRPr="00602602">
              <w:rPr>
                <w:rFonts w:ascii="ＭＳ ゴシック" w:eastAsia="ＭＳ ゴシック" w:hAnsi="ＭＳ ゴシック" w:hint="eastAsia"/>
                <w:sz w:val="16"/>
                <w:szCs w:val="16"/>
              </w:rPr>
              <w:t>条第</w:t>
            </w:r>
            <w:r w:rsidRPr="00602602">
              <w:rPr>
                <w:rFonts w:ascii="ＭＳ ゴシック" w:eastAsia="ＭＳ ゴシック" w:hAnsi="ＭＳ ゴシック"/>
                <w:sz w:val="16"/>
                <w:szCs w:val="16"/>
              </w:rPr>
              <w:t>3</w:t>
            </w:r>
            <w:r w:rsidRPr="00602602">
              <w:rPr>
                <w:rFonts w:ascii="ＭＳ ゴシック" w:eastAsia="ＭＳ ゴシック" w:hAnsi="ＭＳ ゴシック" w:hint="eastAsia"/>
                <w:sz w:val="16"/>
                <w:szCs w:val="16"/>
              </w:rPr>
              <w:t>項により徴収が認められている交通費の額及び必要に応じてその他のサービスに係る費用の額を規定するものであること。</w:t>
            </w:r>
          </w:p>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④通常の事業の実施地域</w:t>
            </w:r>
          </w:p>
          <w:p w:rsidR="00096438" w:rsidRPr="00602602" w:rsidRDefault="00096438" w:rsidP="00096438">
            <w:pPr>
              <w:pStyle w:val="a3"/>
              <w:tabs>
                <w:tab w:val="clear" w:pos="4252"/>
                <w:tab w:val="clear" w:pos="8504"/>
              </w:tabs>
              <w:snapToGrid/>
              <w:spacing w:line="200" w:lineRule="exact"/>
              <w:ind w:leftChars="100" w:left="210"/>
              <w:rPr>
                <w:rFonts w:ascii="ＭＳ ゴシック" w:eastAsia="ＭＳ ゴシック" w:hAnsi="ＭＳ ゴシック"/>
                <w:sz w:val="14"/>
                <w:szCs w:val="16"/>
                <w:lang w:val="en-US" w:eastAsia="ja-JP"/>
              </w:rPr>
            </w:pPr>
            <w:r w:rsidRPr="00602602">
              <w:rPr>
                <w:rFonts w:ascii="ＭＳ ゴシック" w:eastAsia="ＭＳ ゴシック"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096438" w:rsidRPr="00602602" w:rsidRDefault="00096438" w:rsidP="00096438">
            <w:pPr>
              <w:pStyle w:val="a3"/>
              <w:spacing w:line="200" w:lineRule="exact"/>
              <w:rPr>
                <w:rFonts w:ascii="ＭＳ ゴシック" w:eastAsia="ＭＳ ゴシック" w:hAnsi="ＭＳ ゴシック"/>
                <w:sz w:val="16"/>
                <w:szCs w:val="18"/>
                <w:lang w:val="en-US" w:eastAsia="ja-JP"/>
              </w:rPr>
            </w:pPr>
            <w:r w:rsidRPr="00602602">
              <w:rPr>
                <w:rFonts w:ascii="ＭＳ ゴシック" w:eastAsia="ＭＳ ゴシック" w:hAnsi="ＭＳ ゴシック" w:hint="eastAsia"/>
                <w:sz w:val="16"/>
                <w:szCs w:val="18"/>
                <w:lang w:val="en-US" w:eastAsia="ja-JP"/>
              </w:rPr>
              <w:t>⑤虐待の防止のための措置に関する事項</w:t>
            </w:r>
          </w:p>
          <w:p w:rsidR="00096438" w:rsidRPr="00602602" w:rsidRDefault="00096438" w:rsidP="00096438">
            <w:pPr>
              <w:pStyle w:val="a3"/>
              <w:spacing w:line="200" w:lineRule="exact"/>
              <w:ind w:leftChars="100" w:left="210"/>
              <w:rPr>
                <w:rFonts w:ascii="ＭＳ ゴシック" w:eastAsia="ＭＳ ゴシック" w:hAnsi="ＭＳ ゴシック"/>
                <w:sz w:val="16"/>
                <w:szCs w:val="18"/>
                <w:lang w:val="en-US" w:eastAsia="ja-JP"/>
              </w:rPr>
            </w:pPr>
            <w:r w:rsidRPr="00602602">
              <w:rPr>
                <w:rFonts w:ascii="ＭＳ ゴシック" w:eastAsia="ＭＳ ゴシック"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介護等の総合的な提　　　　　　　　　　　　　供</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Chars="2" w:left="4"/>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指定訪問介護の事業の運営に当たって、入浴、排せつ、食事等の介護又は調理、洗濯、掃除等の家事を常に総合的に提供しているか。また、介護等のうち特定の援助に偏っていないか。</w:t>
            </w:r>
          </w:p>
          <w:p w:rsidR="00096438" w:rsidRPr="00602602" w:rsidRDefault="00096438" w:rsidP="00096438">
            <w:pPr>
              <w:spacing w:line="200" w:lineRule="exact"/>
              <w:ind w:leftChars="2" w:left="164"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指定訪問介護事業は、生活全般にわたる援助を行うものであることから、指定訪問介護事業者は、入浴、排せつ、食事等の介護（身体介護）又は調理、洗濯、掃除等の家事（生活援助）を総合的に提供しなければならず（通院等のための乗車又は降車の介助を行う指定訪問介護事業者についても、身体介護又は生活援助を総合的に提供しなければならない。）、また、指定訪問介護事業所により提供しているサービスの内容が、身体介護のうち特定のサービス行為に偏ったり、生活援助のうち特定のサービス行為に偏ったり、通院等のための乗車又は降車の介助に限定されたりしてはならないこととしたものである。また、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また、「偏っている」とは、特定のサービス行為のみを専ら行うことはもちろん、特定のサービス行為に係るサービス提供時間が月単位等一定期間中のサービス提供時間の大半を占めていれば、これに該当するもの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val="restart"/>
            <w:tcBorders>
              <w:lef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勤務体制の確保</w:t>
            </w:r>
          </w:p>
          <w:p w:rsidR="00096438" w:rsidRDefault="00096438" w:rsidP="00096438">
            <w:pPr>
              <w:spacing w:line="200" w:lineRule="exact"/>
              <w:rPr>
                <w:rFonts w:ascii="ＭＳ ゴシック" w:eastAsia="ＭＳ ゴシック" w:hAnsi="ＭＳ ゴシック"/>
                <w:sz w:val="18"/>
                <w:szCs w:val="18"/>
              </w:rPr>
            </w:pPr>
          </w:p>
          <w:p w:rsidR="00BC4F18" w:rsidRPr="00602602" w:rsidRDefault="00BC4F18" w:rsidP="00096438">
            <w:pPr>
              <w:spacing w:line="200" w:lineRule="exact"/>
              <w:rPr>
                <w:rFonts w:ascii="ＭＳ ゴシック" w:eastAsia="ＭＳ ゴシック" w:hAnsi="ＭＳ ゴシック"/>
                <w:sz w:val="18"/>
                <w:szCs w:val="18"/>
              </w:rPr>
            </w:pPr>
          </w:p>
          <w:p w:rsidR="00BC4F18"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・雇用の形態（常勤・非常勤）がわかる文書</w:t>
            </w: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096438" w:rsidRPr="00602602"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・方針、相談記録</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利用者に対し適切な指定訪問介護を提供できるよう、指定訪問介護事業所ごとに、訪問介護員等の勤務の体制を定めているか。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指定訪問介護事業所ごとに、原則として月ごとの勤務表を作成し、訪問介護員等については、日々の勤務時間、職務の内容、常勤・非常勤の別、管理者との兼務関係、サービス提供責任者である旨等を明確にす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Borders>
              <w:left w:val="single" w:sz="4" w:space="0" w:color="auto"/>
              <w:bottom w:val="dotted"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指定訪問介護事業所ごとに、当該指定訪問介護事業所の訪問介護員等によって指定訪問介護を提供しているか。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指定訪問介護事業所の訪問介護員等とは、雇用契約、労働者派遣事業の適正な運営の確保及び派遣労働者の保護等に関する法律に規定する労働者派遣契約その他の契約により、当該事業所の管理者の指揮命令下にある訪問介護員等を指すものであること。なお、口腔内の喀痰吸引その他の行為を業として行う訪問介護員等については、労働者派遣法に基づく派遣労働者であってはならないことに留意す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0"/>
        </w:trPr>
        <w:tc>
          <w:tcPr>
            <w:tcW w:w="2415" w:type="dxa"/>
            <w:tcBorders>
              <w:top w:val="dotted" w:sz="4" w:space="0" w:color="auto"/>
              <w:left w:val="single" w:sz="4" w:space="0" w:color="auto"/>
              <w:bottom w:val="dotted" w:sz="4" w:space="0" w:color="auto"/>
            </w:tcBorders>
          </w:tcPr>
          <w:p w:rsidR="00096438" w:rsidRPr="00602602" w:rsidRDefault="00096438" w:rsidP="00096438">
            <w:pPr>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（研修機会の確保）</w:t>
            </w:r>
          </w:p>
        </w:tc>
        <w:tc>
          <w:tcPr>
            <w:tcW w:w="6195" w:type="dxa"/>
            <w:tcBorders>
              <w:top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従業者の資質向上のため、研修の機会を確保しているか。</w:t>
            </w:r>
          </w:p>
          <w:p w:rsidR="00096438" w:rsidRPr="00602602" w:rsidRDefault="00096438" w:rsidP="00096438">
            <w:pPr>
              <w:spacing w:line="200" w:lineRule="exact"/>
              <w:ind w:left="160" w:hangingChars="100" w:hanging="16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8"/>
              </w:rPr>
              <w:t>③当該指定訪問介護事業所の従業者たる訪問介護員等の質の向上を図るため、研修機関が実施する研修や当該事業所内の研修への参加の機会を計画的に確保することとしたものであること。</w:t>
            </w:r>
          </w:p>
        </w:tc>
        <w:tc>
          <w:tcPr>
            <w:tcW w:w="420"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398"/>
        </w:trPr>
        <w:tc>
          <w:tcPr>
            <w:tcW w:w="2415" w:type="dxa"/>
            <w:vMerge w:val="restart"/>
            <w:tcBorders>
              <w:top w:val="dotted" w:sz="4" w:space="0" w:color="auto"/>
              <w:left w:val="single" w:sz="4" w:space="0" w:color="auto"/>
            </w:tcBorders>
          </w:tcPr>
          <w:p w:rsidR="00096438" w:rsidRPr="00602602" w:rsidRDefault="00096438" w:rsidP="00096438">
            <w:pPr>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（ハラスメント対策）</w:t>
            </w:r>
          </w:p>
        </w:tc>
        <w:tc>
          <w:tcPr>
            <w:tcW w:w="6195" w:type="dxa"/>
            <w:tcBorders>
              <w:top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適切な指定訪問介護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tc>
        <w:tc>
          <w:tcPr>
            <w:tcW w:w="420" w:type="dxa"/>
            <w:vMerge w:val="restart"/>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Borders>
              <w:left w:val="single" w:sz="4" w:space="0" w:color="auto"/>
            </w:tcBorders>
          </w:tcPr>
          <w:p w:rsidR="00096438" w:rsidRPr="00602602" w:rsidRDefault="00096438" w:rsidP="00096438">
            <w:pPr>
              <w:spacing w:line="200" w:lineRule="exact"/>
              <w:ind w:firstLineChars="100" w:firstLine="180"/>
              <w:rPr>
                <w:rFonts w:ascii="ＭＳ ゴシック" w:eastAsia="ＭＳ ゴシック" w:hAnsi="ＭＳ ゴシック"/>
                <w:sz w:val="18"/>
                <w:szCs w:val="18"/>
              </w:rPr>
            </w:pPr>
          </w:p>
        </w:tc>
        <w:tc>
          <w:tcPr>
            <w:tcW w:w="6195" w:type="dxa"/>
            <w:tcBorders>
              <w:top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096438" w:rsidRPr="00602602" w:rsidRDefault="00096438" w:rsidP="00096438">
            <w:pPr>
              <w:spacing w:line="200" w:lineRule="exact"/>
              <w:ind w:left="480" w:hangingChars="300" w:hanging="48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w:t>
            </w:r>
            <w:r w:rsidRPr="00602602">
              <w:rPr>
                <w:rFonts w:ascii="ＭＳ ゴシック" w:eastAsia="ＭＳ ゴシック" w:hAnsi="ＭＳ ゴシック" w:hint="eastAsia"/>
                <w:sz w:val="16"/>
                <w:szCs w:val="18"/>
              </w:rPr>
              <w:lastRenderedPageBreak/>
              <w:t>「パワーハラスメント指針」という。）において規定されているとおりであるが、特に留意されたい内容は以下のとおりである。</w:t>
            </w:r>
          </w:p>
          <w:p w:rsidR="00096438" w:rsidRPr="00602602" w:rsidRDefault="00096438" w:rsidP="00096438">
            <w:pPr>
              <w:spacing w:line="200" w:lineRule="exact"/>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096438" w:rsidRPr="00602602" w:rsidRDefault="00096438" w:rsidP="00096438">
            <w:pPr>
              <w:spacing w:line="200" w:lineRule="exact"/>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ｂ　相談（苦情を含む。以下同じ。）に応じ、適切に対応するために必要な体制の整備</w:t>
            </w:r>
          </w:p>
          <w:p w:rsidR="00096438" w:rsidRPr="00602602" w:rsidRDefault="00096438" w:rsidP="00096438">
            <w:pPr>
              <w:spacing w:line="200" w:lineRule="exact"/>
              <w:ind w:leftChars="200" w:left="42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相談に対応する担当者をあらかじめ定めること等により、相談への対応のための窓口をあらかじめ定め、労働者に周知すること。</w:t>
            </w:r>
          </w:p>
          <w:p w:rsidR="00096438" w:rsidRPr="00602602" w:rsidRDefault="00096438" w:rsidP="00096438">
            <w:pPr>
              <w:spacing w:line="200" w:lineRule="exact"/>
              <w:ind w:leftChars="200" w:left="42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ロ　事業主が講じることが望ましい取組について</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（https://www.mhlw.go.jp/stf/newpage_05120.html）</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265"/>
        </w:trPr>
        <w:tc>
          <w:tcPr>
            <w:tcW w:w="2415" w:type="dxa"/>
            <w:vMerge w:val="restart"/>
          </w:tcPr>
          <w:p w:rsidR="00096438"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業務継続計画の策定等</w:t>
            </w:r>
          </w:p>
          <w:p w:rsidR="00BC4F18" w:rsidRDefault="00BC4F18" w:rsidP="00BC4F18">
            <w:pPr>
              <w:spacing w:line="200" w:lineRule="exact"/>
              <w:rPr>
                <w:rFonts w:ascii="ＭＳ ゴシック" w:eastAsia="ＭＳ ゴシック" w:hAnsi="ＭＳ ゴシック"/>
                <w:sz w:val="18"/>
                <w:szCs w:val="18"/>
              </w:rPr>
            </w:pPr>
          </w:p>
          <w:p w:rsidR="00BC4F18" w:rsidRPr="00EA51C1" w:rsidRDefault="00BC4F18" w:rsidP="00BC4F18">
            <w:pPr>
              <w:spacing w:line="200" w:lineRule="exact"/>
              <w:rPr>
                <w:rFonts w:ascii="ＭＳ ゴシック" w:eastAsia="ＭＳ ゴシック" w:hAnsi="ＭＳ ゴシック"/>
                <w:sz w:val="18"/>
                <w:szCs w:val="18"/>
              </w:rPr>
            </w:pPr>
          </w:p>
          <w:p w:rsidR="00BC4F18" w:rsidRDefault="00BC4F18" w:rsidP="00BC4F18">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業務継続計画</w:t>
            </w: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・研修及び訓練計画、</w:t>
            </w:r>
          </w:p>
          <w:p w:rsidR="00BC4F18" w:rsidRPr="00BC4F18" w:rsidRDefault="00BC4F18" w:rsidP="00BC4F1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実施記録</w:t>
            </w:r>
          </w:p>
        </w:tc>
        <w:tc>
          <w:tcPr>
            <w:tcW w:w="6195" w:type="dxa"/>
          </w:tcPr>
          <w:p w:rsidR="00096438" w:rsidRPr="00602602" w:rsidRDefault="00096438" w:rsidP="00096438">
            <w:pPr>
              <w:spacing w:line="200" w:lineRule="exact"/>
              <w:rPr>
                <w:rFonts w:ascii="ＭＳ ゴシック" w:eastAsia="ＭＳ ゴシック" w:hAnsi="ＭＳ ゴシック"/>
                <w:spacing w:val="-4"/>
                <w:sz w:val="18"/>
                <w:szCs w:val="18"/>
              </w:rPr>
            </w:pPr>
            <w:r w:rsidRPr="00602602">
              <w:rPr>
                <w:rFonts w:ascii="ＭＳ ゴシック" w:eastAsia="ＭＳ ゴシック" w:hAnsi="ＭＳ ゴシック" w:hint="eastAsia"/>
                <w:sz w:val="18"/>
                <w:szCs w:val="18"/>
              </w:rPr>
              <w:t>（※令和６年３月31日まで経過措置期間）</w:t>
            </w:r>
          </w:p>
          <w:p w:rsidR="00096438" w:rsidRPr="00602602" w:rsidRDefault="00096438" w:rsidP="00096438">
            <w:pPr>
              <w:spacing w:line="200" w:lineRule="exact"/>
              <w:rPr>
                <w:rFonts w:ascii="ＭＳ ゴシック" w:eastAsia="ＭＳ ゴシック" w:hAnsi="ＭＳ ゴシック"/>
                <w:spacing w:val="-4"/>
                <w:sz w:val="18"/>
                <w:szCs w:val="18"/>
              </w:rPr>
            </w:pPr>
            <w:r w:rsidRPr="00602602">
              <w:rPr>
                <w:rFonts w:ascii="ＭＳ ゴシック" w:eastAsia="ＭＳ ゴシック" w:hAnsi="ＭＳ ゴシック" w:hint="eastAsia"/>
                <w:spacing w:val="-4"/>
                <w:sz w:val="18"/>
                <w:szCs w:val="18"/>
              </w:rPr>
              <w:t>感染症や非常災害の発生時において、利用者に対する指定訪問介護の提供を継続的に実施するための、及び非常時の体制で早期の業務再開を図るための計画（以下「業務継続計画」という。）を策定し</w:t>
            </w:r>
            <w:r w:rsidRPr="00602602">
              <w:rPr>
                <w:rFonts w:ascii="ＭＳ ゴシック" w:eastAsia="ＭＳ ゴシック" w:hAnsi="ＭＳ ゴシック" w:hint="eastAsia"/>
                <w:spacing w:val="-4"/>
                <w:sz w:val="18"/>
                <w:szCs w:val="18"/>
              </w:rPr>
              <w:tab/>
              <w:t>、当該業務継続計画に従い必要な措置を講じているか。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65"/>
        </w:trPr>
        <w:tc>
          <w:tcPr>
            <w:tcW w:w="2415" w:type="dxa"/>
            <w:vMerge/>
          </w:tcPr>
          <w:p w:rsidR="00096438" w:rsidRPr="00602602" w:rsidRDefault="00096438" w:rsidP="00096438">
            <w:pPr>
              <w:numPr>
                <w:ilvl w:val="0"/>
                <w:numId w:val="8"/>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pacing w:val="-4"/>
                <w:sz w:val="18"/>
                <w:szCs w:val="18"/>
              </w:rPr>
            </w:pPr>
            <w:r w:rsidRPr="00602602">
              <w:rPr>
                <w:rFonts w:ascii="ＭＳ ゴシック" w:eastAsia="ＭＳ ゴシック" w:hAnsi="ＭＳ ゴシック" w:hint="eastAsia"/>
                <w:spacing w:val="-4"/>
                <w:sz w:val="18"/>
                <w:szCs w:val="18"/>
              </w:rPr>
              <w:t>訪問介護員等に対し、業務継続計画について周知するとともに、必要な研修及び訓練を定期的に実施しているか。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3"/>
        </w:trPr>
        <w:tc>
          <w:tcPr>
            <w:tcW w:w="2415" w:type="dxa"/>
            <w:vMerge/>
          </w:tcPr>
          <w:p w:rsidR="00096438" w:rsidRPr="00602602" w:rsidRDefault="00096438" w:rsidP="00096438">
            <w:pPr>
              <w:numPr>
                <w:ilvl w:val="0"/>
                <w:numId w:val="8"/>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pacing w:val="-4"/>
                <w:sz w:val="18"/>
                <w:szCs w:val="18"/>
              </w:rPr>
            </w:pPr>
            <w:r w:rsidRPr="00602602">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numPr>
                <w:ilvl w:val="0"/>
                <w:numId w:val="8"/>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52" w:hangingChars="100" w:hanging="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①居宅基準第30 条の２は、指定訪問介護事業者は、感染症や災害が発生した場合にあっても、利用者が継続して指定訪問介護の提供を受けられるよう、指定訪問介護の提供を継続的に実施するための、及び非常時の体制で早期の業務再開を図るための計画（以下「業務継続計画」という。）を策定するとともに、当該業務継続計画に従い、登録訪問介護員等を含めて、訪問介護員等その他の従業者に対して、必要な研修及び訓練（シミュレーション）を実施しなければならないこととしたものである。なお、業務継続計画の策定、研修及び訓練の実施については、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096438" w:rsidRPr="00602602" w:rsidRDefault="00096438" w:rsidP="00096438">
            <w:pPr>
              <w:spacing w:line="200" w:lineRule="exact"/>
              <w:ind w:leftChars="100" w:left="210"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p w:rsidR="00096438" w:rsidRPr="00602602" w:rsidRDefault="00096438" w:rsidP="00096438">
            <w:pPr>
              <w:spacing w:line="200" w:lineRule="exact"/>
              <w:ind w:left="152" w:hangingChars="100" w:hanging="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096438" w:rsidRPr="00602602" w:rsidRDefault="00096438" w:rsidP="00096438">
            <w:pPr>
              <w:spacing w:line="200" w:lineRule="exact"/>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イ 感染症に係る業務継続計画</w:t>
            </w:r>
          </w:p>
          <w:p w:rsidR="00096438" w:rsidRPr="00602602" w:rsidRDefault="00096438" w:rsidP="00096438">
            <w:pPr>
              <w:spacing w:line="200" w:lineRule="exact"/>
              <w:ind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ａ　平時からの備え（体制構築・整備、感染症防止に向けた取組の実施、備蓄品の確保</w:t>
            </w:r>
          </w:p>
          <w:p w:rsidR="00096438" w:rsidRPr="00602602" w:rsidRDefault="00096438" w:rsidP="00096438">
            <w:pPr>
              <w:spacing w:line="200" w:lineRule="exact"/>
              <w:ind w:firstLineChars="300" w:firstLine="456"/>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等）</w:t>
            </w:r>
          </w:p>
          <w:p w:rsidR="00096438" w:rsidRPr="00602602" w:rsidRDefault="00096438" w:rsidP="00096438">
            <w:pPr>
              <w:spacing w:line="200" w:lineRule="exact"/>
              <w:ind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ｂ　初動対応</w:t>
            </w:r>
          </w:p>
          <w:p w:rsidR="00096438" w:rsidRPr="00602602" w:rsidRDefault="00096438" w:rsidP="00096438">
            <w:pPr>
              <w:spacing w:line="200" w:lineRule="exact"/>
              <w:ind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ｃ　感染拡大防止体制の確立（保健所との連携、濃厚接触者への対応、関係者との情報</w:t>
            </w:r>
          </w:p>
          <w:p w:rsidR="00096438" w:rsidRPr="00602602" w:rsidRDefault="00096438" w:rsidP="00096438">
            <w:pPr>
              <w:spacing w:line="200" w:lineRule="exact"/>
              <w:ind w:firstLineChars="300" w:firstLine="456"/>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共有等）</w:t>
            </w:r>
          </w:p>
          <w:p w:rsidR="00096438" w:rsidRPr="00602602" w:rsidRDefault="00096438" w:rsidP="00096438">
            <w:pPr>
              <w:spacing w:line="200" w:lineRule="exact"/>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ロ 災害に係る業務継続計画</w:t>
            </w:r>
          </w:p>
          <w:p w:rsidR="00096438" w:rsidRPr="00602602" w:rsidRDefault="00096438" w:rsidP="00096438">
            <w:pPr>
              <w:spacing w:line="200" w:lineRule="exact"/>
              <w:ind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ａ　平常時の対応（建物・設備の安全対策、電気・水道等のライフラインが停止した場</w:t>
            </w:r>
          </w:p>
          <w:p w:rsidR="00096438" w:rsidRPr="00602602" w:rsidRDefault="00096438" w:rsidP="00096438">
            <w:pPr>
              <w:spacing w:line="200" w:lineRule="exact"/>
              <w:ind w:firstLineChars="300" w:firstLine="456"/>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合の対策、必要品の備蓄等）</w:t>
            </w:r>
          </w:p>
          <w:p w:rsidR="00096438" w:rsidRPr="00602602" w:rsidRDefault="00096438" w:rsidP="00096438">
            <w:pPr>
              <w:spacing w:line="200" w:lineRule="exact"/>
              <w:ind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ｂ　緊急時の対応（業務継続計画発動基準、対応体制等）</w:t>
            </w:r>
          </w:p>
          <w:p w:rsidR="00096438" w:rsidRPr="00602602" w:rsidRDefault="00096438" w:rsidP="00096438">
            <w:pPr>
              <w:spacing w:line="200" w:lineRule="exact"/>
              <w:ind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lastRenderedPageBreak/>
              <w:t>ｃ　他施設及び地域との連携</w:t>
            </w:r>
          </w:p>
          <w:p w:rsidR="00096438" w:rsidRPr="00602602" w:rsidRDefault="00096438" w:rsidP="00096438">
            <w:pPr>
              <w:spacing w:line="200" w:lineRule="exact"/>
              <w:ind w:left="152" w:hangingChars="100" w:hanging="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096438" w:rsidRPr="00602602" w:rsidRDefault="00096438" w:rsidP="00096438">
            <w:pPr>
              <w:spacing w:line="200" w:lineRule="exact"/>
              <w:ind w:leftChars="100" w:left="210" w:firstLineChars="100" w:firstLine="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096438" w:rsidRPr="00602602" w:rsidRDefault="00096438" w:rsidP="00096438">
            <w:pPr>
              <w:spacing w:line="200" w:lineRule="exact"/>
              <w:ind w:left="152" w:hangingChars="100" w:hanging="152"/>
              <w:rPr>
                <w:rFonts w:ascii="ＭＳ ゴシック" w:eastAsia="ＭＳ ゴシック" w:hAnsi="ＭＳ ゴシック"/>
                <w:spacing w:val="-4"/>
                <w:sz w:val="16"/>
                <w:szCs w:val="18"/>
              </w:rPr>
            </w:pPr>
            <w:r w:rsidRPr="00602602">
              <w:rPr>
                <w:rFonts w:ascii="ＭＳ ゴシック" w:eastAsia="ＭＳ ゴシック"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390"/>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衛生管理等</w:t>
            </w:r>
          </w:p>
          <w:p w:rsidR="00096438" w:rsidRDefault="00096438" w:rsidP="00096438">
            <w:pPr>
              <w:spacing w:line="200" w:lineRule="exact"/>
              <w:rPr>
                <w:rFonts w:ascii="ＭＳ ゴシック" w:eastAsia="ＭＳ ゴシック" w:hAnsi="ＭＳ ゴシック"/>
                <w:sz w:val="18"/>
                <w:szCs w:val="18"/>
              </w:rPr>
            </w:pPr>
          </w:p>
          <w:p w:rsidR="00BC4F18" w:rsidRDefault="00BC4F18" w:rsidP="00BC4F18">
            <w:pPr>
              <w:spacing w:line="200" w:lineRule="exact"/>
              <w:ind w:left="180" w:hangingChars="100" w:hanging="180"/>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感染症及び食中毒の予防及びまん延防止のための対策を検討する委員会名簿、委員会の記録</w:t>
            </w:r>
          </w:p>
          <w:p w:rsidR="00BC4F18"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・感染症及び食中毒の予防及びまん延の防止のための指針</w:t>
            </w:r>
          </w:p>
          <w:p w:rsidR="00BC4F18" w:rsidRPr="00602602"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・感染症及び食中毒の予防及びまん延の防止のための研修の記録及び訓練の記録</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pacing w:val="-4"/>
                <w:sz w:val="18"/>
                <w:szCs w:val="18"/>
              </w:rPr>
              <w:t>訪問介護員等の</w:t>
            </w:r>
            <w:r w:rsidRPr="00602602">
              <w:rPr>
                <w:rFonts w:ascii="ＭＳ ゴシック" w:eastAsia="ＭＳ ゴシック" w:hAnsi="ＭＳ ゴシック" w:hint="eastAsia"/>
                <w:sz w:val="18"/>
                <w:szCs w:val="18"/>
              </w:rPr>
              <w:t>清潔の保持及び健康状態について、必要な管理を行っているか。</w:t>
            </w:r>
          </w:p>
          <w:p w:rsidR="00096438" w:rsidRPr="00602602" w:rsidRDefault="00096438" w:rsidP="00096438">
            <w:pPr>
              <w:spacing w:line="220" w:lineRule="exact"/>
              <w:ind w:left="160" w:hangingChars="100" w:hanging="160"/>
              <w:rPr>
                <w:rFonts w:ascii="ＭＳ ゴシック" w:eastAsia="ＭＳ ゴシック" w:hAnsi="ＭＳ ゴシック"/>
                <w:color w:val="000000" w:themeColor="text1"/>
                <w:sz w:val="16"/>
                <w:szCs w:val="18"/>
              </w:rPr>
            </w:pPr>
            <w:r w:rsidRPr="00602602">
              <w:rPr>
                <w:rFonts w:ascii="ＭＳ ゴシック" w:eastAsia="ＭＳ ゴシック" w:hAnsi="ＭＳ ゴシック" w:hint="eastAsia"/>
                <w:color w:val="000000" w:themeColor="text1"/>
                <w:sz w:val="16"/>
                <w:szCs w:val="18"/>
              </w:rPr>
              <w:t>※従業者（常勤、非常勤）の健康診断の結果の管理を行っているか。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1"/>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指定訪問介護事業所の設備及び備品等について、衛生的な管理に努めているか。</w:t>
            </w:r>
          </w:p>
          <w:p w:rsidR="00096438" w:rsidRPr="00602602" w:rsidRDefault="00096438" w:rsidP="00096438">
            <w:pPr>
              <w:spacing w:line="200" w:lineRule="exact"/>
              <w:ind w:leftChars="2" w:left="164"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①指定訪問介護事業者は、訪問介護員等が感染源となることを予防し、また訪問介護員等を感染の危険から守るため、使い捨ての手袋等感染を予防するための備品等を備えるなど対策を講じる必要がある。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1"/>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7455" w:type="dxa"/>
            <w:gridSpan w:val="4"/>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（※令和６年３月31日まで経過措置期間）</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当該指定訪問介護事業所において感染症が発生し、又はまん延しないように、次の各号に掲げる措置を講じているか。</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一　当該指定訪問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1"/>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二　当該指定訪問介護事業所における感染症の予防及びまん延の防止のための指針を整備しているか。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3"/>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三　当該指定訪問介護事業所において、訪問介護員等に対し、感染症の予防及びまん延の防止のための研修及び訓練を定期的に実施しているか。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②同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イ　感染症の予防及びまん延の防止のための対策を検討する委員会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ロ 感染症の予防及びまん延の防止のための指針</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なお、それぞれの項目の記載内容の例については、「介護現場における感染対策の手引き」を参照されたい。</w:t>
            </w:r>
          </w:p>
          <w:p w:rsidR="00096438" w:rsidRPr="00602602" w:rsidRDefault="00096438" w:rsidP="00096438">
            <w:pPr>
              <w:spacing w:line="200" w:lineRule="exact"/>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ハ 感染症の予防及びまん延の防止のための研修及び訓練</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登録訪問介護員等を含めて、訪問介護員等その他の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lastRenderedPageBreak/>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300"/>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掲　　　示</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事業所の見やすい場所に、運営規程の概要、訪問介護員等の勤務の体制その他の利用申込者のサービスの選択に資すると認められる重要事項を掲示しているか。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613"/>
        </w:trPr>
        <w:tc>
          <w:tcPr>
            <w:tcW w:w="2415" w:type="dxa"/>
            <w:vMerge/>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①指定訪問介護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096438" w:rsidRPr="00602602" w:rsidRDefault="00096438" w:rsidP="00096438">
            <w:pPr>
              <w:spacing w:line="200" w:lineRule="exact"/>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イ　事業所の見やすい場所とは、重要事項を伝えるべき介護サービスの利用申込者、利用者又はその家族に対して見やすい場所のことであること。</w:t>
            </w:r>
          </w:p>
          <w:p w:rsidR="00096438" w:rsidRPr="00602602" w:rsidRDefault="00096438" w:rsidP="00096438">
            <w:pPr>
              <w:spacing w:line="200" w:lineRule="exact"/>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ロ　訪問介護員等の勤務体制については、職種ごと、常勤・非常勤ごと等の人数を掲示する趣旨であり、訪問介護員等の氏名まで掲示することを求めるものではないこと。</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300"/>
        </w:trPr>
        <w:tc>
          <w:tcPr>
            <w:tcW w:w="2415" w:type="dxa"/>
            <w:vMerge/>
          </w:tcPr>
          <w:p w:rsidR="00096438" w:rsidRPr="00602602" w:rsidRDefault="00096438" w:rsidP="00096438">
            <w:pPr>
              <w:numPr>
                <w:ilvl w:val="0"/>
                <w:numId w:val="8"/>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前項に規定する事項を記載した書面を当該指定訪問介護事業所に備え付け、かつ、これをいつでも関係者に自由に閲覧させることにより、同項の規定による掲示に代えることができる。</w:t>
            </w:r>
          </w:p>
          <w:p w:rsidR="00096438" w:rsidRPr="00602602" w:rsidRDefault="00096438" w:rsidP="00096438">
            <w:pPr>
              <w:spacing w:line="200" w:lineRule="exact"/>
              <w:ind w:left="160" w:hangingChars="100" w:hanging="16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8"/>
              </w:rPr>
              <w:t>②同条第２項は、重要事項を記載したファイル等を介護サービスの利用申込者、利用者又はその家族等が自由に閲覧可能な形で当該指定訪問介護事業所内に備え付けることで同条第１項の掲示に代えることができることを規定したものである。</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281"/>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秘密保持等</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・個人情報同意書</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・従業員の秘密保持誓約書</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従業者は、正当な理由がなく、その業務上知り得た利用者又はその家族の秘密を漏らしていないか。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従業者であった者が、正当な理由がなく、その業務上知り得た利用者又はその家族の秘密を漏らすことがないよう、必要な措置を講じているか。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指定訪問介護事業者は、当該指定訪問介護事業所の訪問介護員等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Borders>
              <w:bottom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096438" w:rsidRPr="00602602" w:rsidRDefault="00096438" w:rsidP="00096438">
            <w:pPr>
              <w:pStyle w:val="a3"/>
              <w:tabs>
                <w:tab w:val="clear" w:pos="4252"/>
                <w:tab w:val="clear" w:pos="8504"/>
              </w:tabs>
              <w:snapToGrid/>
              <w:spacing w:line="200" w:lineRule="exact"/>
              <w:jc w:val="lef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096438" w:rsidRPr="00602602" w:rsidRDefault="00096438" w:rsidP="00096438">
            <w:pPr>
              <w:pStyle w:val="a3"/>
              <w:tabs>
                <w:tab w:val="clear" w:pos="4252"/>
                <w:tab w:val="clear" w:pos="8504"/>
              </w:tabs>
              <w:snapToGrid/>
              <w:spacing w:line="200" w:lineRule="exact"/>
              <w:ind w:left="160" w:hangingChars="100" w:hanging="160"/>
              <w:jc w:val="lef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②訪問会議員等がサービス担当者会議等において、課題分析情報等を通じて利用者の有する問題点や解決すべき課題等の個人情報を、介護支援専門員や他のサービスの担当者と共有するためには、指定訪問介護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096438" w:rsidRPr="00602602" w:rsidRDefault="00096438" w:rsidP="00096438">
            <w:pPr>
              <w:pStyle w:val="a3"/>
              <w:tabs>
                <w:tab w:val="clear" w:pos="4252"/>
                <w:tab w:val="clear" w:pos="8504"/>
              </w:tabs>
              <w:snapToGrid/>
              <w:spacing w:line="200" w:lineRule="exact"/>
              <w:ind w:firstLineChars="3" w:firstLine="5"/>
              <w:jc w:val="lef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（同意書様式：有　無、利用者：有　無、利用者の家族：有　無）</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21"/>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広　　　告</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・パンフレット/チラシ</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指定訪問介護事業所について広告をする場合においては、その内容が虚偽又は誇大なものでないか。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不当な働きかけの禁止</w:t>
            </w:r>
          </w:p>
        </w:tc>
        <w:tc>
          <w:tcPr>
            <w:tcW w:w="6195" w:type="dxa"/>
            <w:vAlign w:val="center"/>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サービス計画の作成又は変更に関し、指定居宅介護支援事業所の介護支援専門員（セルフケアプランの場合には当該被保険者）に対して、利用者に必要のないサービスを位置付けるよう求めることその他不当な働きかけを行っていない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居宅介護支援事業者に対する利益供与に当たらない場合であっても、指定訪問介護事業者が、居宅サービス計画の作成又は変更に関し、介護支援専門員又は被保険者に対して、利用者に必要のないサービスを位置付けるよう求めることなどの不当な働きかけを行ってはならないこととしたものである。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づけるよう働きかけるような場合が該当す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75"/>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居宅介護支援事業者に対する利益供与の禁止</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苦情処理</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・苦情の受付簿</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lastRenderedPageBreak/>
              <w:t>・苦情者への対応記録</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・苦情対応マニュアル</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lastRenderedPageBreak/>
              <w:t>提供した指定訪問介護に係る利用者及びその家族からの苦情に迅速かつ適切に対応するために、苦情を受付けるための窓口を設置する等必要な措置を講じているか。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①「必要な措置」とは、具体的には、相談窓口、苦情処理の体制及び手順等当該事業</w:t>
            </w:r>
            <w:r w:rsidRPr="00602602">
              <w:rPr>
                <w:rFonts w:ascii="ＭＳ ゴシック" w:eastAsia="ＭＳ ゴシック" w:hAnsi="ＭＳ ゴシック" w:hint="eastAsia"/>
                <w:sz w:val="16"/>
                <w:szCs w:val="16"/>
              </w:rPr>
              <w:lastRenderedPageBreak/>
              <w:t>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lastRenderedPageBreak/>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656"/>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苦情を受け付けた場合には、当該苦情の内容等を記録しているか。</w:t>
            </w:r>
          </w:p>
          <w:p w:rsidR="00096438" w:rsidRPr="00602602" w:rsidRDefault="00096438" w:rsidP="00096438">
            <w:pPr>
              <w:pStyle w:val="a3"/>
              <w:tabs>
                <w:tab w:val="clear" w:pos="4252"/>
                <w:tab w:val="clear" w:pos="8504"/>
              </w:tabs>
              <w:snapToGrid/>
              <w:spacing w:line="200" w:lineRule="exact"/>
              <w:ind w:leftChars="20" w:left="202"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②組織として迅速かつ適切に対応するため、当該苦情（指定訪問介護事業者が提供したサービスとは関係のないものを除く。）の受付日、その内容等を記録することを義務づけたものである。また、指定訪問介護事業者は、苦情がサービスの質の向上を図る上での重要な情報であるとの認識に立ち、苦情の内容を踏まえ、サービスの質の向上に向けた取組を自ら行うべき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563"/>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698"/>
        </w:trPr>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地域との連携等</w:t>
            </w:r>
          </w:p>
        </w:tc>
        <w:tc>
          <w:tcPr>
            <w:tcW w:w="6195" w:type="dxa"/>
          </w:tcPr>
          <w:p w:rsidR="00096438" w:rsidRPr="00602602" w:rsidRDefault="00096438" w:rsidP="00096438">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その事業の運営に当たっては、提供した指定訪問介護に関する利用者からの苦情に関して、市町村等が派遣する者が相談及び援助を行う事業その他の市町村が実施する事業に協力するよう努めているか。</w:t>
            </w:r>
          </w:p>
          <w:p w:rsidR="00096438" w:rsidRPr="00602602" w:rsidRDefault="00096438" w:rsidP="00096438">
            <w:pPr>
              <w:pStyle w:val="a3"/>
              <w:tabs>
                <w:tab w:val="clear" w:pos="4252"/>
                <w:tab w:val="clear" w:pos="8504"/>
              </w:tabs>
              <w:snapToGrid/>
              <w:spacing w:line="200" w:lineRule="exact"/>
              <w:ind w:leftChars="4" w:left="168"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①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trHeight w:val="20"/>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指定訪問介護事業所の所在する建物と同一の建物に居住する利用者に対して指定訪問介護を提供する場合には、当該建物に居住する利用者以外の者に対しても指定訪問介護の提供を行うよう努めているか。</w:t>
            </w:r>
          </w:p>
          <w:p w:rsidR="00096438" w:rsidRPr="00602602" w:rsidRDefault="00096438" w:rsidP="00096438">
            <w:pPr>
              <w:pStyle w:val="a3"/>
              <w:spacing w:line="200" w:lineRule="exact"/>
              <w:ind w:left="160" w:hangingChars="100" w:hanging="160"/>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6"/>
                <w:szCs w:val="16"/>
                <w:lang w:val="en-US" w:eastAsia="ja-JP"/>
              </w:rPr>
              <w:t>②同条第２項は、高齢者向け集合住宅等と同一の建物に所在する指定訪問介護事業所が当該高齢者向け集合住宅等に居住する要介護者に指定訪問介護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val="restart"/>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事故発生時の対応</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spacing w:line="200" w:lineRule="exact"/>
              <w:rPr>
                <w:rFonts w:ascii="ＭＳ ゴシック" w:eastAsia="ＭＳ ゴシック" w:hAnsi="ＭＳ ゴシック"/>
                <w:sz w:val="18"/>
                <w:szCs w:val="18"/>
              </w:rPr>
            </w:pP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・事故対応マニュアル</w:t>
            </w:r>
          </w:p>
          <w:p w:rsidR="00BC4F18" w:rsidRDefault="00BC4F18" w:rsidP="00BC4F1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・市町村、家族、居宅介護支援事業者等への報告記録</w:t>
            </w: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・再発防止策の検討の記録</w:t>
            </w:r>
          </w:p>
          <w:p w:rsidR="00096438" w:rsidRPr="00602602"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・ヒヤリハットの記録</w:t>
            </w:r>
          </w:p>
        </w:tc>
        <w:tc>
          <w:tcPr>
            <w:tcW w:w="6195" w:type="dxa"/>
            <w:vAlign w:val="center"/>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利用者に対する指定訪問介護の提供により事故が発生した場合は、市町村、当該利用者の家族、当該利用者に係る居宅介護支援事業者等に連絡を行うとともに、必要な措置を講じているか。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①利用者に対する指定訪問介護の提供により事故が発生した場合の対応方法については、あらかじめ指定訪問介護事業者が定めておくことが望ましいこと。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③事故が生じた際にはその原因を解明し、再発生を防ぐための対策を講じること。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604"/>
        </w:trPr>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spacing w:line="200" w:lineRule="exact"/>
              <w:rPr>
                <w:rFonts w:ascii="ＭＳ ゴシック" w:eastAsia="ＭＳ ゴシック" w:hAnsi="ＭＳ ゴシック"/>
                <w:sz w:val="18"/>
                <w:szCs w:val="18"/>
                <w:lang w:val="en-US"/>
              </w:rPr>
            </w:pPr>
            <w:r w:rsidRPr="00602602">
              <w:rPr>
                <w:rFonts w:ascii="ＭＳ ゴシック" w:eastAsia="ＭＳ ゴシック" w:hAnsi="ＭＳ ゴシック" w:hint="eastAsia"/>
                <w:sz w:val="18"/>
                <w:szCs w:val="18"/>
                <w:lang w:val="en-US"/>
              </w:rPr>
              <w:t>事故の状況及び事故に際して採った処置について記録しているか。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vAlign w:val="center"/>
          </w:tcPr>
          <w:p w:rsidR="00096438" w:rsidRPr="00602602" w:rsidRDefault="00096438" w:rsidP="00096438">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rPr>
              <w:t>利用者に対する指定訪問</w:t>
            </w:r>
            <w:r w:rsidRPr="00602602">
              <w:rPr>
                <w:rFonts w:ascii="ＭＳ ゴシック" w:eastAsia="ＭＳ ゴシック" w:hAnsi="ＭＳ ゴシック" w:hint="eastAsia"/>
                <w:sz w:val="18"/>
                <w:szCs w:val="18"/>
                <w:lang w:eastAsia="ja-JP"/>
              </w:rPr>
              <w:t>介護</w:t>
            </w:r>
            <w:r w:rsidRPr="00602602">
              <w:rPr>
                <w:rFonts w:ascii="ＭＳ ゴシック" w:eastAsia="ＭＳ ゴシック" w:hAnsi="ＭＳ ゴシック" w:hint="eastAsia"/>
                <w:sz w:val="18"/>
                <w:szCs w:val="18"/>
              </w:rPr>
              <w:t>の提供により賠償すべき事故が発生した場合は、損害賠償を速やかに行っているか。</w:t>
            </w:r>
          </w:p>
          <w:p w:rsidR="00096438" w:rsidRPr="00602602" w:rsidRDefault="00096438" w:rsidP="00096438">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59"/>
        </w:trPr>
        <w:tc>
          <w:tcPr>
            <w:tcW w:w="2415" w:type="dxa"/>
            <w:vMerge w:val="restart"/>
          </w:tcPr>
          <w:p w:rsidR="00BC4F18" w:rsidRDefault="00096438" w:rsidP="00BC4F1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虐待の防止</w:t>
            </w:r>
          </w:p>
          <w:p w:rsidR="00BC4F18" w:rsidRDefault="00BC4F18" w:rsidP="00BC4F18">
            <w:pPr>
              <w:spacing w:line="200" w:lineRule="exact"/>
              <w:rPr>
                <w:rFonts w:ascii="ＭＳ ゴシック" w:eastAsia="ＭＳ ゴシック" w:hAnsi="ＭＳ ゴシック"/>
                <w:sz w:val="18"/>
                <w:szCs w:val="18"/>
              </w:rPr>
            </w:pPr>
          </w:p>
          <w:p w:rsidR="00BC4F18" w:rsidRDefault="00BC4F18" w:rsidP="00BC4F18">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委員会の開催記録</w:t>
            </w: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・虐待の発生・再発防止の</w:t>
            </w:r>
          </w:p>
          <w:p w:rsidR="00BC4F18" w:rsidRDefault="00BC4F18" w:rsidP="00BC4F1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指針</w:t>
            </w: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BC4F18" w:rsidRDefault="00BC4F18" w:rsidP="00BC4F1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・担当者を設置したことが</w:t>
            </w:r>
          </w:p>
          <w:p w:rsidR="00BC4F18" w:rsidRPr="00BC4F18" w:rsidRDefault="00BC4F18" w:rsidP="00BC4F1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分かる文書</w:t>
            </w:r>
          </w:p>
        </w:tc>
        <w:tc>
          <w:tcPr>
            <w:tcW w:w="7455" w:type="dxa"/>
            <w:gridSpan w:val="4"/>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（※令和６年３月31日まで経過措置期間）</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虐待の発生又はその再発を防止するため、次の各号に掲げる措置を講じているか。</w:t>
            </w:r>
          </w:p>
        </w:tc>
      </w:tr>
      <w:tr w:rsidR="00096438" w:rsidRPr="00602602" w:rsidTr="001177F2">
        <w:tblPrEx>
          <w:tblLook w:val="0020" w:firstRow="1" w:lastRow="0" w:firstColumn="0" w:lastColumn="0" w:noHBand="0" w:noVBand="0"/>
        </w:tblPrEx>
        <w:trPr>
          <w:cantSplit/>
          <w:trHeight w:val="157"/>
        </w:trPr>
        <w:tc>
          <w:tcPr>
            <w:tcW w:w="2415" w:type="dxa"/>
            <w:vMerge/>
          </w:tcPr>
          <w:p w:rsidR="00096438" w:rsidRPr="00602602" w:rsidRDefault="00096438" w:rsidP="00096438">
            <w:pPr>
              <w:numPr>
                <w:ilvl w:val="0"/>
                <w:numId w:val="41"/>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一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っ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57"/>
        </w:trPr>
        <w:tc>
          <w:tcPr>
            <w:tcW w:w="2415" w:type="dxa"/>
            <w:vMerge/>
          </w:tcPr>
          <w:p w:rsidR="00096438" w:rsidRPr="00602602" w:rsidRDefault="00096438" w:rsidP="00096438">
            <w:pPr>
              <w:numPr>
                <w:ilvl w:val="0"/>
                <w:numId w:val="41"/>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二　当該指定訪問介護事業所における虐待の防止のための指針を整備しているか。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157"/>
        </w:trPr>
        <w:tc>
          <w:tcPr>
            <w:tcW w:w="2415" w:type="dxa"/>
            <w:vMerge/>
          </w:tcPr>
          <w:p w:rsidR="00096438" w:rsidRPr="00602602" w:rsidRDefault="00096438" w:rsidP="00096438">
            <w:pPr>
              <w:numPr>
                <w:ilvl w:val="0"/>
                <w:numId w:val="41"/>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三　当該指定訪問介護事業所において、訪問介護員等に対し、虐待の防止のための研修を定期的に実施しているか。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98"/>
        </w:trPr>
        <w:tc>
          <w:tcPr>
            <w:tcW w:w="2415" w:type="dxa"/>
            <w:vMerge/>
          </w:tcPr>
          <w:p w:rsidR="00096438" w:rsidRPr="00602602" w:rsidRDefault="00096438" w:rsidP="00096438">
            <w:pPr>
              <w:numPr>
                <w:ilvl w:val="0"/>
                <w:numId w:val="41"/>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四　前３号に掲げる措置を適切に実施するための担当者を置いているか。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c>
          <w:tcPr>
            <w:tcW w:w="2415" w:type="dxa"/>
            <w:vMerge/>
          </w:tcPr>
          <w:p w:rsidR="00096438" w:rsidRPr="00602602" w:rsidRDefault="00096438" w:rsidP="00096438">
            <w:pPr>
              <w:numPr>
                <w:ilvl w:val="0"/>
                <w:numId w:val="41"/>
              </w:num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訪問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・虐待の未然防止</w:t>
            </w:r>
          </w:p>
          <w:p w:rsidR="00096438" w:rsidRPr="00602602" w:rsidRDefault="00096438" w:rsidP="00096438">
            <w:pPr>
              <w:spacing w:line="200" w:lineRule="exact"/>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指定訪問介護事業者は高齢者の尊厳保持・人格尊重に対する配慮を常に心がけながらサービス提供にあたる必要があり、第３条の一般原則に位置付けられて</w:t>
            </w:r>
            <w:r w:rsidRPr="00602602">
              <w:rPr>
                <w:rFonts w:ascii="ＭＳ ゴシック" w:eastAsia="ＭＳ ゴシック" w:hAnsi="ＭＳ ゴシック" w:hint="eastAsia"/>
                <w:sz w:val="16"/>
                <w:szCs w:val="18"/>
              </w:rPr>
              <w:lastRenderedPageBreak/>
              <w:t>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・虐待等の早期発見</w:t>
            </w:r>
          </w:p>
          <w:p w:rsidR="00096438" w:rsidRPr="00602602" w:rsidRDefault="00096438" w:rsidP="00096438">
            <w:pPr>
              <w:spacing w:line="200" w:lineRule="exact"/>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指定訪問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・虐待等への迅速かつ適切な対応</w:t>
            </w:r>
          </w:p>
          <w:p w:rsidR="00096438" w:rsidRPr="00602602" w:rsidRDefault="00096438" w:rsidP="00096438">
            <w:pPr>
              <w:spacing w:line="200" w:lineRule="exact"/>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虐待が発生した場合には、速やかに市町村の窓口に通報される必要があり、指定訪問介護事業者は当該通報の手続が迅速かつ適切に行われ、市町村等が行う虐待等に対する調査等に協力するよう努めること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①虐待の防止のための対策を検討する委員会（第１号）</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096438" w:rsidRPr="00602602" w:rsidRDefault="00096438" w:rsidP="00096438">
            <w:pPr>
              <w:spacing w:line="200" w:lineRule="exact"/>
              <w:ind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イ　虐待防止検討委員会その他事業所内の組織に関すること</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ロ　虐待の防止のための指針の整備に関すること</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ハ　虐待の防止のための職員研修の内容に関すること</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ニ　虐待等について、従業者が相談・報告できる体制整備に関すること</w:t>
            </w:r>
          </w:p>
          <w:p w:rsidR="00096438" w:rsidRPr="00602602" w:rsidRDefault="00096438" w:rsidP="00096438">
            <w:pPr>
              <w:spacing w:line="200" w:lineRule="exact"/>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ホ　従業者が高齢者虐待を把握した場合に、市町村への通報が迅速かつ適切に行われるための方法に関すること</w:t>
            </w:r>
          </w:p>
          <w:p w:rsidR="00096438" w:rsidRPr="00602602" w:rsidRDefault="00096438" w:rsidP="00096438">
            <w:pPr>
              <w:spacing w:line="200" w:lineRule="exact"/>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ト　前号の再発の防止策を講じた際に、その効果についての評価に関すること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②虐待の防止のための指針(第２号)</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指定訪問介護事業者が整備する「虐待の防止のための指針」には、次のような項目を盛り込むこととする。</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イ　事業所における虐待の防止に関する基本的考え方</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ロ　虐待防止検討委員会その他事業所内の組織に関する事項</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ハ　虐待の防止のための職員研修に関する基本方針</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ニ　虐待等が発生した場合の対応方法に関する基本方針</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ホ　虐待等が発生した場合の相談・報告体制に関する事項</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ヘ　成年後見制度の利用支援に関する事項</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ト　虐待等に係る苦情解決方法に関する事項</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チ　利用者等に対する当該指針の閲覧に関する事項</w:t>
            </w:r>
          </w:p>
          <w:p w:rsidR="00096438" w:rsidRPr="00602602" w:rsidRDefault="00096438" w:rsidP="00096438">
            <w:pPr>
              <w:spacing w:line="200" w:lineRule="exact"/>
              <w:ind w:leftChars="100" w:left="21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リ　その他虐待の防止の推進のために必要な事項</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③虐待の防止のための従業者に対する研修（第３号）</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従業者に対する虐待の防止のための研修の内容としては、虐待等の防止に関する基礎的内容等の適切な知識を普及・啓発するものであるとともに、当該指定訪問介護事業所における指針に基づき、虐待の防止の徹底を行うもの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職員教育を組織的に徹底させていくためには、当該指定訪問介護事業者が指針に基づいた研修プログラムを作成し、定期的な研修（年１回以上）を実施するとともに、新規採用時には必ず虐待の防止のための研修を実施することが重要であ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また、研修の実施内容についても記録することが必要である。研修の実施は、事業所内での研修で差し支えない。</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④虐待の防止に関する措置を適切に実施するための担当者（第４号）</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指定訪問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D87AD6">
        <w:tblPrEx>
          <w:tblLook w:val="0020" w:firstRow="1" w:lastRow="0" w:firstColumn="0" w:lastColumn="0" w:noHBand="0" w:noVBand="0"/>
        </w:tblPrEx>
        <w:trPr>
          <w:cantSplit/>
          <w:trHeight w:val="224"/>
        </w:trPr>
        <w:tc>
          <w:tcPr>
            <w:tcW w:w="2415" w:type="dxa"/>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会計の区分</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指定訪問介護事業所ごとに経理を区分するとともに、指定訪問介護の事業の会計とその他の事業の会計を区分しているか。</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blPrEx>
          <w:tblLook w:val="0020" w:firstRow="1" w:lastRow="0" w:firstColumn="0" w:lastColumn="0" w:noHBand="0" w:noVBand="0"/>
        </w:tblPrEx>
        <w:trPr>
          <w:cantSplit/>
          <w:trHeight w:val="20"/>
        </w:trPr>
        <w:tc>
          <w:tcPr>
            <w:tcW w:w="2415" w:type="dxa"/>
            <w:vMerge w:val="restart"/>
            <w:tcBorders>
              <w:top w:val="single" w:sz="4" w:space="0" w:color="auto"/>
              <w:left w:val="single" w:sz="4" w:space="0" w:color="auto"/>
              <w:right w:val="single" w:sz="4" w:space="0" w:color="auto"/>
            </w:tcBorders>
          </w:tcPr>
          <w:p w:rsidR="00096438" w:rsidRPr="0052402D" w:rsidRDefault="00096438" w:rsidP="0052402D">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記録の整備</w:t>
            </w: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事業者は、従業者、設備、備品及び会計に関する諸記録を整備しているか。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4"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4" w:space="0" w:color="auto"/>
              <w:left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D87AD6">
        <w:tblPrEx>
          <w:tblLook w:val="0020" w:firstRow="1" w:lastRow="0" w:firstColumn="0" w:lastColumn="0" w:noHBand="0" w:noVBand="0"/>
        </w:tblPrEx>
        <w:trPr>
          <w:cantSplit/>
        </w:trPr>
        <w:tc>
          <w:tcPr>
            <w:tcW w:w="2415" w:type="dxa"/>
            <w:vMerge/>
            <w:tcBorders>
              <w:left w:val="single" w:sz="4" w:space="0" w:color="auto"/>
              <w:bottom w:val="single" w:sz="4" w:space="0" w:color="auto"/>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事業者は、利用者に対する指定訪問介護の提供に関する次の各号に掲げる記録を整備し、当該記録等に係る指定訪問介護を提供した日（①は当該計画の完了の日、③は当該通知の日）から５年間保存しているか。</w:t>
            </w:r>
          </w:p>
          <w:p w:rsidR="00096438" w:rsidRPr="00602602" w:rsidRDefault="00096438" w:rsidP="00096438">
            <w:pPr>
              <w:spacing w:line="200" w:lineRule="exact"/>
              <w:ind w:left="105"/>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①訪問介護計画（当該計画の完了の日から）</w:t>
            </w:r>
          </w:p>
          <w:p w:rsidR="00096438" w:rsidRPr="00602602" w:rsidRDefault="00096438" w:rsidP="00096438">
            <w:pPr>
              <w:spacing w:line="200" w:lineRule="exact"/>
              <w:ind w:left="105"/>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②提供した具体的なサービスの内容等の記録</w:t>
            </w:r>
          </w:p>
          <w:p w:rsidR="00096438" w:rsidRPr="00602602" w:rsidRDefault="00096438" w:rsidP="00096438">
            <w:pPr>
              <w:spacing w:line="200" w:lineRule="exact"/>
              <w:ind w:left="105"/>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③市町村への通知に係る記録（当該通知の日から）</w:t>
            </w:r>
          </w:p>
          <w:p w:rsidR="00096438" w:rsidRPr="00602602" w:rsidRDefault="00096438" w:rsidP="00096438">
            <w:pPr>
              <w:spacing w:line="200" w:lineRule="exact"/>
              <w:ind w:left="105"/>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④苦情の内容等の記録</w:t>
            </w:r>
          </w:p>
          <w:p w:rsidR="00096438" w:rsidRPr="00602602" w:rsidRDefault="00096438" w:rsidP="00096438">
            <w:pPr>
              <w:spacing w:line="200" w:lineRule="exact"/>
              <w:ind w:leftChars="50" w:left="285"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⑤事故の状況及び事故に際して採った処置についての記録</w:t>
            </w:r>
          </w:p>
        </w:tc>
        <w:tc>
          <w:tcPr>
            <w:tcW w:w="420" w:type="dxa"/>
            <w:vMerge/>
            <w:tcBorders>
              <w:left w:val="single" w:sz="4" w:space="0" w:color="auto"/>
              <w:bottom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blPrEx>
          <w:tblLook w:val="0020" w:firstRow="1" w:lastRow="0" w:firstColumn="0" w:lastColumn="0" w:noHBand="0" w:noVBand="0"/>
        </w:tblPrEx>
        <w:trPr>
          <w:cantSplit/>
          <w:trHeight w:val="214"/>
        </w:trPr>
        <w:tc>
          <w:tcPr>
            <w:tcW w:w="2415"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変更届出の手続</w:t>
            </w: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8"/>
                <w:szCs w:val="18"/>
              </w:rPr>
              <w:t>運営に関する基準について、変更届出提出の該当事項があった場合、速やかに変更届出を所管庁に提出しているか。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52402D">
        <w:tblPrEx>
          <w:tblLook w:val="0020" w:firstRow="1" w:lastRow="0" w:firstColumn="0" w:lastColumn="0" w:noHBand="0" w:noVBand="0"/>
        </w:tblPrEx>
        <w:trPr>
          <w:cantSplit/>
          <w:trHeight w:val="214"/>
        </w:trPr>
        <w:tc>
          <w:tcPr>
            <w:tcW w:w="2415" w:type="dxa"/>
            <w:vMerge w:val="restart"/>
            <w:tcBorders>
              <w:top w:val="single" w:sz="4" w:space="0" w:color="auto"/>
              <w:left w:val="single" w:sz="4" w:space="0" w:color="auto"/>
              <w:right w:val="single" w:sz="4" w:space="0" w:color="auto"/>
            </w:tcBorders>
          </w:tcPr>
          <w:p w:rsidR="0052402D" w:rsidRPr="00602602" w:rsidRDefault="0052402D" w:rsidP="00096438">
            <w:pPr>
              <w:pStyle w:val="a9"/>
              <w:numPr>
                <w:ilvl w:val="0"/>
                <w:numId w:val="45"/>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訪問介護員等による喀痰吸引等について</w:t>
            </w:r>
          </w:p>
        </w:tc>
        <w:tc>
          <w:tcPr>
            <w:tcW w:w="7455" w:type="dxa"/>
            <w:gridSpan w:val="4"/>
            <w:tcBorders>
              <w:top w:val="single" w:sz="4" w:space="0" w:color="auto"/>
              <w:left w:val="single" w:sz="4" w:space="0" w:color="auto"/>
              <w:bottom w:val="single" w:sz="4" w:space="0" w:color="auto"/>
              <w:right w:val="single" w:sz="4" w:space="0" w:color="auto"/>
            </w:tcBorders>
          </w:tcPr>
          <w:p w:rsidR="0052402D" w:rsidRPr="00602602" w:rsidRDefault="0052402D" w:rsidP="0052402D">
            <w:pPr>
              <w:spacing w:beforeLines="20" w:before="68" w:afterLines="20" w:after="68"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sz w:val="18"/>
                <w:szCs w:val="18"/>
              </w:rPr>
              <w:t>事業所の訪問介護員等が喀痰吸引等を実施している場合、以下の内容を満たしているか。</w:t>
            </w:r>
          </w:p>
        </w:tc>
      </w:tr>
      <w:tr w:rsidR="00096438" w:rsidRPr="00602602" w:rsidTr="00D87AD6">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喀痰吸引等について、「認定特定行為業務従事者」として認定された者が行っているか。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D87AD6">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認定特定行為業務従事者に喀痰吸引等を行わせている場合、事業所を「登録特定行為事業者」として大阪府に登録しているか。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D87AD6">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spacing w:line="22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登録特定行為事業者として実施する喀痰吸引等の特定行為は、認定特定行為従業者の行える行為の範囲で登録しているか。</w:t>
            </w:r>
          </w:p>
          <w:p w:rsidR="00096438" w:rsidRPr="00602602" w:rsidRDefault="00096438" w:rsidP="00096438">
            <w:pPr>
              <w:spacing w:line="22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（たん吸引）　□ 口腔内　　□ 鼻腔内　　□ 気管カニューレ内</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（経菅栄養）　□ 胃ろう又は腸ろう　　　 □ 経鼻経菅栄養</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52402D">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52402D" w:rsidRPr="00602602" w:rsidRDefault="0052402D" w:rsidP="00096438">
            <w:pPr>
              <w:pStyle w:val="a9"/>
              <w:numPr>
                <w:ilvl w:val="0"/>
                <w:numId w:val="45"/>
              </w:numPr>
              <w:spacing w:line="200" w:lineRule="exact"/>
              <w:ind w:leftChars="0"/>
              <w:rPr>
                <w:rFonts w:ascii="ＭＳ ゴシック" w:eastAsia="ＭＳ ゴシック" w:hAnsi="ＭＳ ゴシック"/>
                <w:sz w:val="18"/>
                <w:szCs w:val="18"/>
              </w:rPr>
            </w:pPr>
          </w:p>
        </w:tc>
        <w:tc>
          <w:tcPr>
            <w:tcW w:w="7455" w:type="dxa"/>
            <w:gridSpan w:val="4"/>
            <w:tcBorders>
              <w:top w:val="single" w:sz="4" w:space="0" w:color="auto"/>
              <w:left w:val="single" w:sz="4" w:space="0" w:color="auto"/>
              <w:bottom w:val="single" w:sz="4" w:space="0" w:color="auto"/>
              <w:right w:val="single" w:sz="4" w:space="0" w:color="auto"/>
            </w:tcBorders>
          </w:tcPr>
          <w:p w:rsidR="0052402D" w:rsidRPr="00602602" w:rsidRDefault="0052402D" w:rsidP="0052402D">
            <w:pPr>
              <w:spacing w:beforeLines="20" w:before="68" w:afterLines="20" w:after="68"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sz w:val="18"/>
                <w:szCs w:val="18"/>
              </w:rPr>
              <w:t>喀痰吸引等の業務について、次のとおり実施しているか。</w:t>
            </w:r>
          </w:p>
        </w:tc>
      </w:tr>
      <w:tr w:rsidR="00096438" w:rsidRPr="00602602" w:rsidTr="00D87AD6">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tabs>
                <w:tab w:val="left" w:pos="1260"/>
              </w:tabs>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①喀痰吸引等の実施に際し、介護職員等による喀痰吸引の実施の可否、実施内容、その他喀痰吸引等計画書に記載すべき事項について、医師から文書による指示を受けているか。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D87AD6">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②喀痰吸引等業務従事者及び当該事業所の管理責任者、喀痰吸引等に関与する訪問看護事業所等の看護職員及び管理者、主治医等との間において、喀痰吸引等業務従事者から看護職員への日常的な連絡・相談・報告体制等の他、看護職員と医師、喀痰吸引等業務従事者と医師との連絡体制等についての取り決めの文書化などにより連絡体制を構築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BD6E5C">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③喀痰吸引等を必要とする対象者ごとに、連携体制構築下における情報共有の方法、医療関係者による定期的な状態確認の方法等それぞれの状況に応じた役割分担の明確化についての取り決めの文書化などにより、適切な役割分担を図っ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BD6E5C">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④対象者の希望、医師の指示及び心身の状況を踏まえて、医師又は看護職員との連携の下に、喀痰吸引等の実施内容その他の事項を記載した計画書を作成し、対象者の心身の状況の変化や医師の指示等に基づき、必要に応じて適宜内容等の検証や見直しを行っているか。また、計画書の内容を対象者又はその家族等に説明し、その同意を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BD6E5C">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⑤喀痰吸引等を実施した日、実施内容、実施結果等を記載した喀痰吸引等の実施状況に関する報告書を作成し、医師に提出しているか。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BD6E5C">
        <w:tblPrEx>
          <w:tblLook w:val="0020" w:firstRow="1" w:lastRow="0" w:firstColumn="0" w:lastColumn="0" w:noHBand="0" w:noVBand="0"/>
        </w:tblPrEx>
        <w:trPr>
          <w:cantSplit/>
          <w:trHeight w:val="214"/>
        </w:trPr>
        <w:tc>
          <w:tcPr>
            <w:tcW w:w="2415" w:type="dxa"/>
            <w:vMerge/>
            <w:tcBorders>
              <w:left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⑥喀痰吸引等業務従事者及び当該事業者の従事する事業所の管理責任者、当該喀痰吸引等に関わる全ての訪問看護事業所等の看護職員、主治医等から構成される安全委員会を定期的に開催しているか。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D87AD6">
        <w:tblPrEx>
          <w:tblLook w:val="0020" w:firstRow="1" w:lastRow="0" w:firstColumn="0" w:lastColumn="0" w:noHBand="0" w:noVBand="0"/>
        </w:tblPrEx>
        <w:trPr>
          <w:cantSplit/>
          <w:trHeight w:val="214"/>
        </w:trPr>
        <w:tc>
          <w:tcPr>
            <w:tcW w:w="2415" w:type="dxa"/>
            <w:vMerge/>
            <w:tcBorders>
              <w:left w:val="single" w:sz="4" w:space="0" w:color="auto"/>
              <w:bottom w:val="single" w:sz="4" w:space="0" w:color="auto"/>
              <w:right w:val="single" w:sz="4" w:space="0" w:color="auto"/>
            </w:tcBorders>
          </w:tcPr>
          <w:p w:rsidR="00096438" w:rsidRPr="00602602" w:rsidRDefault="00096438" w:rsidP="00096438">
            <w:pPr>
              <w:pStyle w:val="a9"/>
              <w:numPr>
                <w:ilvl w:val="0"/>
                <w:numId w:val="45"/>
              </w:numPr>
              <w:spacing w:line="200" w:lineRule="exact"/>
              <w:ind w:leftChars="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⑦喀痰吸引等の実施に関する業務方法書等を備え、訪問介護員等の関係する職員が確認できるようにしているか。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bl>
    <w:p w:rsidR="00170E66" w:rsidRPr="00602602" w:rsidRDefault="00170E66" w:rsidP="00170E66">
      <w:pPr>
        <w:widowControl/>
        <w:jc w:val="left"/>
        <w:rPr>
          <w:rFonts w:ascii="ＭＳ ゴシック" w:eastAsia="ＭＳ ゴシック" w:hAnsi="ＭＳ ゴシック"/>
          <w:szCs w:val="21"/>
        </w:rPr>
      </w:pPr>
    </w:p>
    <w:p w:rsidR="00096438" w:rsidRPr="00602602" w:rsidRDefault="00096438">
      <w:pPr>
        <w:widowControl/>
        <w:jc w:val="left"/>
        <w:rPr>
          <w:rFonts w:ascii="ＭＳ ゴシック" w:eastAsia="ＭＳ ゴシック" w:hAnsi="ＭＳ ゴシック"/>
          <w:szCs w:val="21"/>
        </w:rPr>
      </w:pPr>
      <w:r w:rsidRPr="00602602">
        <w:rPr>
          <w:rFonts w:ascii="ＭＳ ゴシック" w:eastAsia="ＭＳ ゴシック" w:hAnsi="ＭＳ ゴシック"/>
          <w:szCs w:val="21"/>
        </w:rPr>
        <w:br w:type="page"/>
      </w:r>
    </w:p>
    <w:p w:rsidR="00684487" w:rsidRPr="00602602" w:rsidRDefault="00684487" w:rsidP="00170E66">
      <w:pPr>
        <w:widowControl/>
        <w:jc w:val="left"/>
        <w:rPr>
          <w:rFonts w:ascii="ＭＳ ゴシック" w:eastAsia="ＭＳ ゴシック" w:hAnsi="ＭＳ ゴシック"/>
          <w:szCs w:val="21"/>
        </w:rPr>
      </w:pPr>
      <w:r w:rsidRPr="00602602">
        <w:rPr>
          <w:rFonts w:ascii="ＭＳ ゴシック" w:eastAsia="ＭＳ ゴシック" w:hAnsi="ＭＳ ゴシック" w:hint="eastAsia"/>
          <w:szCs w:val="21"/>
        </w:rPr>
        <w:lastRenderedPageBreak/>
        <w:t>Ⅴ（業務管理体制の整備）</w:t>
      </w:r>
    </w:p>
    <w:tbl>
      <w:tblPr>
        <w:tblW w:w="9948"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444"/>
      </w:tblGrid>
      <w:tr w:rsidR="00096438" w:rsidRPr="00602602" w:rsidTr="00096438">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内　　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44" w:type="dxa"/>
            <w:gridSpan w:val="3"/>
            <w:tcBorders>
              <w:top w:val="single" w:sz="12" w:space="0" w:color="auto"/>
              <w:left w:val="single" w:sz="6"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44" w:type="dxa"/>
            <w:tcBorders>
              <w:top w:val="single" w:sz="12" w:space="0" w:color="auto"/>
              <w:left w:val="single" w:sz="6"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896252">
        <w:trPr>
          <w:trHeight w:val="55"/>
        </w:trPr>
        <w:tc>
          <w:tcPr>
            <w:tcW w:w="2452" w:type="dxa"/>
            <w:vMerge w:val="restart"/>
            <w:tcBorders>
              <w:top w:val="single" w:sz="12" w:space="0" w:color="auto"/>
            </w:tcBorders>
          </w:tcPr>
          <w:p w:rsidR="00096438" w:rsidRPr="00602602" w:rsidRDefault="00096438" w:rsidP="00096438">
            <w:pPr>
              <w:pStyle w:val="a9"/>
              <w:numPr>
                <w:ilvl w:val="0"/>
                <w:numId w:val="46"/>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業務管理体制整備に係る届出書の提出</w:t>
            </w:r>
          </w:p>
          <w:p w:rsidR="00096438" w:rsidRPr="00602602" w:rsidRDefault="00096438" w:rsidP="00096438">
            <w:pPr>
              <w:spacing w:line="200" w:lineRule="exact"/>
              <w:rPr>
                <w:rFonts w:ascii="ＭＳ ゴシック" w:eastAsia="ＭＳ ゴシック" w:hAnsi="ＭＳ ゴシック"/>
                <w:sz w:val="18"/>
                <w:szCs w:val="18"/>
              </w:rPr>
            </w:pPr>
          </w:p>
        </w:tc>
        <w:tc>
          <w:tcPr>
            <w:tcW w:w="6165" w:type="dxa"/>
            <w:tcBorders>
              <w:top w:val="single" w:sz="12" w:space="0" w:color="auto"/>
            </w:tcBorders>
          </w:tcPr>
          <w:p w:rsidR="00096438" w:rsidRPr="00602602" w:rsidRDefault="00096438" w:rsidP="00096438">
            <w:pPr>
              <w:widowControl/>
              <w:spacing w:line="200" w:lineRule="exact"/>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096438" w:rsidRPr="00602602" w:rsidRDefault="00096438" w:rsidP="00096438">
            <w:pPr>
              <w:widowControl/>
              <w:spacing w:line="200" w:lineRule="exact"/>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 xml:space="preserve">①　法令遵守責任者の選任　</w:t>
            </w:r>
            <w:r w:rsidRPr="00602602">
              <w:rPr>
                <w:rFonts w:ascii="ＭＳ ゴシック" w:eastAsia="ＭＳ ゴシック" w:hAnsi="ＭＳ ゴシック" w:cs="ＭＳ Ｐゴシック" w:hint="eastAsia"/>
                <w:b/>
                <w:kern w:val="0"/>
                <w:sz w:val="18"/>
                <w:szCs w:val="18"/>
              </w:rPr>
              <w:t>【全ての法人】</w:t>
            </w:r>
          </w:p>
          <w:p w:rsidR="00096438" w:rsidRPr="00602602" w:rsidRDefault="00096438" w:rsidP="00096438">
            <w:pPr>
              <w:widowControl/>
              <w:spacing w:line="200" w:lineRule="exact"/>
              <w:ind w:firstLineChars="100" w:firstLine="180"/>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 xml:space="preserve">　　法令遵守責任者の届出　　　　　　　　　　　　</w:t>
            </w:r>
            <w:r w:rsidRPr="00602602">
              <w:rPr>
                <w:rFonts w:ascii="ＭＳ ゴシック" w:eastAsia="ＭＳ ゴシック" w:hAnsi="ＭＳ ゴシック" w:cs="ＭＳ Ｐゴシック" w:hint="eastAsia"/>
                <w:kern w:val="0"/>
                <w:sz w:val="18"/>
                <w:szCs w:val="18"/>
                <w:u w:val="single"/>
              </w:rPr>
              <w:t>済　　・　　未済</w:t>
            </w:r>
          </w:p>
          <w:p w:rsidR="00096438" w:rsidRPr="00602602" w:rsidRDefault="00096438" w:rsidP="00096438">
            <w:pPr>
              <w:widowControl/>
              <w:spacing w:line="200" w:lineRule="exact"/>
              <w:rPr>
                <w:rFonts w:ascii="ＭＳ ゴシック" w:eastAsia="ＭＳ ゴシック" w:hAnsi="ＭＳ ゴシック" w:cs="ＭＳ Ｐゴシック"/>
                <w:kern w:val="0"/>
                <w:sz w:val="18"/>
                <w:szCs w:val="18"/>
              </w:rPr>
            </w:pPr>
          </w:p>
          <w:p w:rsidR="00096438" w:rsidRPr="00602602" w:rsidRDefault="00096438" w:rsidP="00096438">
            <w:pPr>
              <w:widowControl/>
              <w:spacing w:line="200" w:lineRule="exact"/>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②　法令遵守規程の整備</w:t>
            </w:r>
            <w:r w:rsidRPr="00602602">
              <w:rPr>
                <w:rFonts w:ascii="ＭＳ ゴシック" w:eastAsia="ＭＳ ゴシック" w:hAnsi="ＭＳ ゴシック" w:cs="ＭＳ Ｐゴシック" w:hint="eastAsia"/>
                <w:b/>
                <w:kern w:val="0"/>
                <w:sz w:val="18"/>
                <w:szCs w:val="18"/>
              </w:rPr>
              <w:t>【事業所(施設)数が20以上の法人のみ】</w:t>
            </w:r>
          </w:p>
          <w:p w:rsidR="00096438" w:rsidRPr="00602602" w:rsidRDefault="00096438" w:rsidP="00096438">
            <w:pPr>
              <w:widowControl/>
              <w:spacing w:line="200" w:lineRule="exact"/>
              <w:ind w:firstLineChars="300" w:firstLine="540"/>
              <w:rPr>
                <w:rFonts w:ascii="ＭＳ ゴシック" w:eastAsia="ＭＳ ゴシック" w:hAnsi="ＭＳ ゴシック"/>
                <w:sz w:val="18"/>
                <w:szCs w:val="18"/>
              </w:rPr>
            </w:pPr>
            <w:r w:rsidRPr="00602602">
              <w:rPr>
                <w:rFonts w:ascii="ＭＳ ゴシック" w:eastAsia="ＭＳ ゴシック" w:hAnsi="ＭＳ ゴシック" w:cs="ＭＳ Ｐゴシック" w:hint="eastAsia"/>
                <w:kern w:val="0"/>
                <w:sz w:val="18"/>
                <w:szCs w:val="18"/>
              </w:rPr>
              <w:t xml:space="preserve">①に加えて、規程の概要の届出　　　　　　　　</w:t>
            </w:r>
            <w:r w:rsidRPr="00602602">
              <w:rPr>
                <w:rFonts w:ascii="ＭＳ ゴシック" w:eastAsia="ＭＳ ゴシック" w:hAnsi="ＭＳ ゴシック" w:cs="ＭＳ Ｐゴシック" w:hint="eastAsia"/>
                <w:kern w:val="0"/>
                <w:sz w:val="18"/>
                <w:szCs w:val="18"/>
                <w:u w:val="single"/>
              </w:rPr>
              <w:t>済　　・　　未済</w:t>
            </w:r>
          </w:p>
          <w:p w:rsidR="00096438" w:rsidRPr="00602602" w:rsidRDefault="00096438" w:rsidP="00096438">
            <w:pPr>
              <w:spacing w:line="200" w:lineRule="exact"/>
              <w:rPr>
                <w:rFonts w:ascii="ＭＳ ゴシック" w:eastAsia="ＭＳ ゴシック" w:hAnsi="ＭＳ ゴシック"/>
                <w:sz w:val="18"/>
                <w:szCs w:val="18"/>
              </w:rPr>
            </w:pPr>
          </w:p>
          <w:p w:rsidR="00096438" w:rsidRPr="00602602" w:rsidRDefault="00096438" w:rsidP="00096438">
            <w:pPr>
              <w:widowControl/>
              <w:spacing w:line="200" w:lineRule="exact"/>
              <w:ind w:left="180" w:hangingChars="100" w:hanging="180"/>
              <w:rPr>
                <w:rFonts w:ascii="ＭＳ ゴシック" w:eastAsia="ＭＳ ゴシック" w:hAnsi="ＭＳ ゴシック" w:cs="ＭＳ Ｐゴシック"/>
                <w:b/>
                <w:kern w:val="0"/>
                <w:sz w:val="18"/>
                <w:szCs w:val="18"/>
              </w:rPr>
            </w:pPr>
            <w:r w:rsidRPr="00602602">
              <w:rPr>
                <w:rFonts w:ascii="ＭＳ ゴシック" w:eastAsia="ＭＳ ゴシック" w:hAnsi="ＭＳ ゴシック" w:cs="ＭＳ Ｐゴシック" w:hint="eastAsia"/>
                <w:kern w:val="0"/>
                <w:sz w:val="18"/>
                <w:szCs w:val="18"/>
              </w:rPr>
              <w:t>③　業務執行の状況の監査の定期的な実施</w:t>
            </w:r>
            <w:r w:rsidRPr="00602602">
              <w:rPr>
                <w:rFonts w:ascii="ＭＳ ゴシック" w:eastAsia="ＭＳ ゴシック" w:hAnsi="ＭＳ ゴシック" w:cs="ＭＳ Ｐゴシック" w:hint="eastAsia"/>
                <w:b/>
                <w:kern w:val="0"/>
                <w:sz w:val="18"/>
                <w:szCs w:val="18"/>
              </w:rPr>
              <w:t>【事業所(施設)数が100以上の法人のみ】</w:t>
            </w:r>
          </w:p>
          <w:p w:rsidR="00096438" w:rsidRPr="00602602" w:rsidRDefault="00096438" w:rsidP="00096438">
            <w:pPr>
              <w:widowControl/>
              <w:spacing w:line="200" w:lineRule="exact"/>
              <w:ind w:left="360" w:firstLineChars="100" w:firstLine="180"/>
              <w:rPr>
                <w:rFonts w:ascii="ＭＳ ゴシック" w:eastAsia="ＭＳ ゴシック" w:hAnsi="ＭＳ ゴシック"/>
                <w:sz w:val="18"/>
                <w:szCs w:val="18"/>
              </w:rPr>
            </w:pPr>
            <w:r w:rsidRPr="00602602">
              <w:rPr>
                <w:rFonts w:ascii="ＭＳ ゴシック" w:eastAsia="ＭＳ ゴシック" w:hAnsi="ＭＳ ゴシック" w:cs="ＭＳ Ｐゴシック" w:hint="eastAsia"/>
                <w:kern w:val="0"/>
                <w:sz w:val="18"/>
                <w:szCs w:val="18"/>
              </w:rPr>
              <w:t xml:space="preserve">①及び②に加えて、監査の方法の概要の届出　　</w:t>
            </w:r>
            <w:r w:rsidRPr="00602602">
              <w:rPr>
                <w:rFonts w:ascii="ＭＳ ゴシック" w:eastAsia="ＭＳ ゴシック" w:hAnsi="ＭＳ ゴシック" w:cs="ＭＳ Ｐゴシック" w:hint="eastAsia"/>
                <w:kern w:val="0"/>
                <w:sz w:val="18"/>
                <w:szCs w:val="18"/>
                <w:u w:val="single"/>
              </w:rPr>
              <w:t>済　　・　　未済</w:t>
            </w:r>
          </w:p>
        </w:tc>
        <w:tc>
          <w:tcPr>
            <w:tcW w:w="456" w:type="dxa"/>
            <w:gridSpan w:val="2"/>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5" w:type="dxa"/>
            <w:tcBorders>
              <w:top w:val="single" w:sz="12" w:space="0" w:color="auto"/>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50"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trHeight w:val="209"/>
        </w:trPr>
        <w:tc>
          <w:tcPr>
            <w:tcW w:w="2452"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65" w:type="dxa"/>
          </w:tcPr>
          <w:p w:rsidR="00096438" w:rsidRPr="00602602" w:rsidRDefault="00096438" w:rsidP="00096438">
            <w:pPr>
              <w:widowControl/>
              <w:spacing w:line="200" w:lineRule="exact"/>
              <w:ind w:left="43" w:hangingChars="24" w:hanging="43"/>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096438" w:rsidRPr="00602602" w:rsidRDefault="00096438" w:rsidP="00096438">
            <w:pPr>
              <w:widowControl/>
              <w:spacing w:line="200" w:lineRule="exact"/>
              <w:ind w:leftChars="86" w:left="451" w:hangingChars="150" w:hanging="270"/>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5" w:type="dxa"/>
            <w:tcBorders>
              <w:top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50"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trHeight w:val="110"/>
        </w:trPr>
        <w:tc>
          <w:tcPr>
            <w:tcW w:w="2452"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65" w:type="dxa"/>
          </w:tcPr>
          <w:p w:rsidR="00096438" w:rsidRPr="00602602" w:rsidRDefault="00096438" w:rsidP="00096438">
            <w:pPr>
              <w:widowControl/>
              <w:spacing w:line="200" w:lineRule="exact"/>
              <w:ind w:leftChars="1" w:left="2"/>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096438" w:rsidRPr="00602602" w:rsidRDefault="00096438" w:rsidP="00096438">
            <w:pPr>
              <w:widowControl/>
              <w:spacing w:line="200" w:lineRule="exact"/>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※所管庁（届出先）</w:t>
            </w:r>
          </w:p>
          <w:p w:rsidR="00096438" w:rsidRPr="00602602" w:rsidRDefault="00096438" w:rsidP="00096438">
            <w:pPr>
              <w:widowControl/>
              <w:spacing w:line="200" w:lineRule="exact"/>
              <w:ind w:left="360" w:hangingChars="200" w:hanging="360"/>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 xml:space="preserve">　・指定事業所が</w:t>
            </w:r>
            <w:r w:rsidRPr="00602602">
              <w:rPr>
                <w:rFonts w:ascii="ＭＳ ゴシック" w:eastAsia="ＭＳ ゴシック" w:hAnsi="ＭＳ ゴシック" w:hint="eastAsia"/>
                <w:sz w:val="18"/>
                <w:szCs w:val="18"/>
              </w:rPr>
              <w:t>３つ以上の地方厚生局の管轄区域にまたがる場合…厚生労働大臣</w:t>
            </w:r>
          </w:p>
          <w:p w:rsidR="00096438" w:rsidRPr="00C37385" w:rsidRDefault="00096438" w:rsidP="00C37385">
            <w:pPr>
              <w:widowControl/>
              <w:spacing w:line="200" w:lineRule="exact"/>
              <w:ind w:leftChars="1" w:left="362" w:hangingChars="200" w:hanging="360"/>
              <w:rPr>
                <w:rFonts w:ascii="ＭＳ ゴシック" w:eastAsia="ＭＳ ゴシック" w:hAnsi="ＭＳ ゴシック"/>
                <w:sz w:val="18"/>
                <w:szCs w:val="18"/>
              </w:rPr>
            </w:pPr>
            <w:r w:rsidRPr="00602602">
              <w:rPr>
                <w:rFonts w:ascii="ＭＳ ゴシック" w:eastAsia="ＭＳ ゴシック" w:hAnsi="ＭＳ ゴシック" w:cs="ＭＳ Ｐゴシック" w:hint="eastAsia"/>
                <w:kern w:val="0"/>
                <w:sz w:val="18"/>
                <w:szCs w:val="18"/>
              </w:rPr>
              <w:t xml:space="preserve">　・指定事業所又は施設が２以上の都道府県に所在する事業者で、府に法人本部が所在する場合…</w:t>
            </w:r>
            <w:r w:rsidRPr="00602602">
              <w:rPr>
                <w:rFonts w:ascii="ＭＳ ゴシック" w:eastAsia="ＭＳ ゴシック" w:hAnsi="ＭＳ ゴシック" w:hint="eastAsia"/>
                <w:sz w:val="18"/>
                <w:szCs w:val="18"/>
              </w:rPr>
              <w:t>大阪府知事（福祉部高齢介護室介護事業者課）★</w:t>
            </w:r>
          </w:p>
          <w:p w:rsidR="00096438" w:rsidRPr="00602602" w:rsidRDefault="00096438" w:rsidP="00096438">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cs="ＭＳ Ｐゴシック" w:hint="eastAsia"/>
                <w:kern w:val="0"/>
                <w:sz w:val="18"/>
                <w:szCs w:val="18"/>
              </w:rPr>
              <w:t xml:space="preserve">　・地域密着型サービス（介護予防含む）のみを行う事業者で、</w:t>
            </w:r>
            <w:r w:rsidRPr="00602602">
              <w:rPr>
                <w:rFonts w:ascii="ＭＳ ゴシック" w:eastAsia="ＭＳ ゴシック" w:hAnsi="ＭＳ ゴシック" w:cs="ＭＳ Ｐゴシック" w:hint="eastAsia"/>
                <w:b/>
                <w:kern w:val="0"/>
                <w:sz w:val="18"/>
                <w:szCs w:val="18"/>
              </w:rPr>
              <w:t>すべての</w:t>
            </w:r>
            <w:r w:rsidRPr="00602602">
              <w:rPr>
                <w:rFonts w:ascii="ＭＳ ゴシック" w:eastAsia="ＭＳ ゴシック" w:hAnsi="ＭＳ ゴシック" w:cs="ＭＳ Ｐゴシック" w:hint="eastAsia"/>
                <w:kern w:val="0"/>
                <w:sz w:val="18"/>
                <w:szCs w:val="18"/>
              </w:rPr>
              <w:t>指定事業所が同一市町村内に所在する事業者…市町村長（介護保険担当課）</w:t>
            </w:r>
          </w:p>
          <w:p w:rsidR="00096438" w:rsidRPr="00602602" w:rsidRDefault="00096438" w:rsidP="00096438">
            <w:pPr>
              <w:widowControl/>
              <w:spacing w:line="200" w:lineRule="exact"/>
              <w:ind w:leftChars="1" w:left="2"/>
              <w:rPr>
                <w:rFonts w:ascii="ＭＳ ゴシック" w:eastAsia="ＭＳ ゴシック" w:hAnsi="ＭＳ ゴシック" w:cs="ＭＳ Ｐゴシック"/>
                <w:kern w:val="0"/>
                <w:sz w:val="18"/>
                <w:szCs w:val="18"/>
              </w:rPr>
            </w:pPr>
            <w:r w:rsidRPr="00602602">
              <w:rPr>
                <w:rFonts w:ascii="ＭＳ ゴシック" w:eastAsia="ＭＳ ゴシック" w:hAnsi="ＭＳ ゴシック" w:hint="eastAsia"/>
                <w:sz w:val="18"/>
                <w:szCs w:val="18"/>
              </w:rPr>
              <w:t xml:space="preserve">　</w:t>
            </w:r>
            <w:r w:rsidRPr="00602602">
              <w:rPr>
                <w:rFonts w:ascii="ＭＳ ゴシック" w:eastAsia="ＭＳ ゴシック" w:hAnsi="ＭＳ ゴシック" w:cs="ＭＳ Ｐゴシック" w:hint="eastAsia"/>
                <w:kern w:val="0"/>
                <w:sz w:val="18"/>
                <w:szCs w:val="18"/>
              </w:rPr>
              <w:t>★《注》その他、大阪府知事への届出</w:t>
            </w:r>
          </w:p>
          <w:p w:rsidR="00096438" w:rsidRPr="00602602" w:rsidRDefault="00096438" w:rsidP="00096438">
            <w:pPr>
              <w:widowControl/>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cs="ＭＳ Ｐゴシック" w:hint="eastAsia"/>
                <w:kern w:val="0"/>
                <w:sz w:val="18"/>
                <w:szCs w:val="18"/>
              </w:rPr>
              <w:t>・１つの地方厚生局の管轄区域にある場合</w:t>
            </w:r>
          </w:p>
          <w:p w:rsidR="00096438" w:rsidRPr="00602602" w:rsidRDefault="00096438" w:rsidP="00096438">
            <w:pPr>
              <w:widowControl/>
              <w:spacing w:line="200" w:lineRule="exact"/>
              <w:ind w:leftChars="103" w:left="396"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・２つの地方厚生局の管轄区域にまたがる場合</w:t>
            </w:r>
          </w:p>
        </w:tc>
        <w:tc>
          <w:tcPr>
            <w:tcW w:w="456" w:type="dxa"/>
            <w:gridSpan w:val="2"/>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5" w:type="dxa"/>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50" w:type="dxa"/>
            <w:gridSpan w:val="2"/>
            <w:tcBorders>
              <w:top w:val="single" w:sz="4" w:space="0" w:color="auto"/>
              <w:right w:val="single" w:sz="4" w:space="0" w:color="auto"/>
            </w:tcBorders>
            <w:tcMar>
              <w:top w:w="57" w:type="dxa"/>
              <w:left w:w="28" w:type="dxa"/>
              <w:bottom w:w="57" w:type="dxa"/>
              <w:right w:w="28" w:type="dxa"/>
            </w:tcMar>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bl>
    <w:p w:rsidR="004358C0" w:rsidRPr="00602602" w:rsidRDefault="004358C0" w:rsidP="00820502">
      <w:pPr>
        <w:spacing w:line="200" w:lineRule="exact"/>
        <w:rPr>
          <w:rFonts w:ascii="ＭＳ ゴシック" w:eastAsia="ＭＳ ゴシック" w:hAnsi="ＭＳ ゴシック"/>
        </w:rPr>
      </w:pPr>
    </w:p>
    <w:p w:rsidR="00E730B5" w:rsidRPr="00602602" w:rsidRDefault="00E730B5" w:rsidP="00820502">
      <w:pPr>
        <w:spacing w:line="200" w:lineRule="exact"/>
        <w:rPr>
          <w:rFonts w:ascii="ＭＳ ゴシック" w:eastAsia="ＭＳ ゴシック" w:hAnsi="ＭＳ ゴシック"/>
        </w:rPr>
      </w:pPr>
    </w:p>
    <w:p w:rsidR="004F2E8F" w:rsidRPr="00602602" w:rsidRDefault="00096438" w:rsidP="006D3391">
      <w:pPr>
        <w:spacing w:line="260" w:lineRule="exact"/>
        <w:rPr>
          <w:rFonts w:ascii="ＭＳ ゴシック" w:eastAsia="ＭＳ ゴシック" w:hAnsi="ＭＳ ゴシック"/>
        </w:rPr>
      </w:pPr>
      <w:r w:rsidRPr="00602602">
        <w:rPr>
          <w:rFonts w:ascii="ＭＳ ゴシック" w:eastAsia="ＭＳ ゴシック" w:hAnsi="ＭＳ ゴシック" w:hint="eastAsia"/>
        </w:rPr>
        <w:t>Ⅵ</w:t>
      </w:r>
      <w:r w:rsidR="00730C04" w:rsidRPr="00602602">
        <w:rPr>
          <w:rFonts w:ascii="ＭＳ ゴシック" w:eastAsia="ＭＳ ゴシック" w:hAnsi="ＭＳ ゴシック" w:hint="eastAsia"/>
        </w:rPr>
        <w:t>－１</w:t>
      </w:r>
      <w:r w:rsidR="004F2E8F" w:rsidRPr="00602602">
        <w:rPr>
          <w:rFonts w:ascii="ＭＳ ゴシック" w:eastAsia="ＭＳ ゴシック" w:hAnsi="ＭＳ ゴシック" w:hint="eastAsia"/>
        </w:rPr>
        <w:t>（介護給付費関係</w:t>
      </w:r>
      <w:r w:rsidR="00A82689" w:rsidRPr="00602602">
        <w:rPr>
          <w:rFonts w:ascii="ＭＳ ゴシック" w:eastAsia="ＭＳ ゴシック" w:hAnsi="ＭＳ ゴシック" w:hint="eastAsia"/>
        </w:rPr>
        <w:t>－訪問介護費</w:t>
      </w:r>
      <w:r w:rsidR="004F2E8F" w:rsidRPr="00602602">
        <w:rPr>
          <w:rFonts w:ascii="ＭＳ ゴシック" w:eastAsia="ＭＳ ゴシック" w:hAnsi="ＭＳ ゴシック" w:hint="eastAsia"/>
        </w:rPr>
        <w: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9"/>
        <w:gridCol w:w="6195"/>
        <w:gridCol w:w="420"/>
        <w:gridCol w:w="420"/>
        <w:gridCol w:w="11"/>
        <w:gridCol w:w="409"/>
      </w:tblGrid>
      <w:tr w:rsidR="00096438" w:rsidRPr="00602602" w:rsidTr="00096438">
        <w:tc>
          <w:tcPr>
            <w:tcW w:w="2409" w:type="dxa"/>
            <w:tcBorders>
              <w:top w:val="single" w:sz="12" w:space="0" w:color="auto"/>
              <w:left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pacing w:val="720"/>
                <w:kern w:val="0"/>
                <w:sz w:val="18"/>
                <w:szCs w:val="18"/>
                <w:fitText w:val="1800" w:id="-1489286400"/>
              </w:rPr>
              <w:t>内</w:t>
            </w:r>
            <w:r w:rsidRPr="00602602">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20" w:type="dxa"/>
            <w:gridSpan w:val="2"/>
            <w:tcBorders>
              <w:top w:val="single" w:sz="12"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1177F2">
        <w:trPr>
          <w:trHeight w:val="2284"/>
        </w:trPr>
        <w:tc>
          <w:tcPr>
            <w:tcW w:w="2409" w:type="dxa"/>
            <w:tcBorders>
              <w:top w:val="single" w:sz="12" w:space="0" w:color="auto"/>
              <w:bottom w:val="dotted" w:sz="4" w:space="0" w:color="auto"/>
            </w:tcBorders>
          </w:tcPr>
          <w:p w:rsidR="00096438" w:rsidRPr="00602602" w:rsidRDefault="00096438" w:rsidP="00096438">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介護給付費単位</w:t>
            </w:r>
          </w:p>
        </w:tc>
        <w:tc>
          <w:tcPr>
            <w:tcW w:w="6195" w:type="dxa"/>
            <w:tcBorders>
              <w:top w:val="single" w:sz="12" w:space="0" w:color="auto"/>
              <w:bottom w:val="single"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所の訪問介護員等が、利用者に対して、指定訪問介護を行った場合に、現に要した時間ではなく、訪問介護計画に位置付けられた内容の指定訪問介護を行うのに要する標準的な時間で所定単位数を算定しているか。</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イ　身体介護が中心である場合</w:t>
            </w:r>
          </w:p>
          <w:p w:rsidR="00096438" w:rsidRPr="00602602" w:rsidRDefault="00096438" w:rsidP="00096438">
            <w:pPr>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(1)　所要時間20分未満の場合　167単位</w:t>
            </w:r>
          </w:p>
          <w:p w:rsidR="00096438" w:rsidRPr="00602602" w:rsidRDefault="00096438" w:rsidP="00096438">
            <w:pPr>
              <w:spacing w:line="200" w:lineRule="exact"/>
              <w:ind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sz w:val="18"/>
                <w:szCs w:val="18"/>
              </w:rPr>
              <w:t xml:space="preserve">(2)　所要時間20分以上30分未満の場合　</w:t>
            </w:r>
            <w:r w:rsidRPr="00602602">
              <w:rPr>
                <w:rFonts w:ascii="ＭＳ ゴシック" w:eastAsia="ＭＳ ゴシック" w:hAnsi="ＭＳ ゴシック" w:hint="eastAsia"/>
                <w:color w:val="000000"/>
                <w:sz w:val="18"/>
                <w:szCs w:val="18"/>
              </w:rPr>
              <w:t>250単位</w:t>
            </w:r>
          </w:p>
          <w:p w:rsidR="00096438" w:rsidRPr="00602602" w:rsidRDefault="00096438" w:rsidP="00096438">
            <w:pPr>
              <w:spacing w:line="200" w:lineRule="exact"/>
              <w:ind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(3)  所要時間30分以上1時間未満の場合　396単位</w:t>
            </w:r>
          </w:p>
          <w:p w:rsidR="00096438" w:rsidRPr="00602602" w:rsidRDefault="00096438" w:rsidP="00096438">
            <w:pPr>
              <w:spacing w:line="200" w:lineRule="exact"/>
              <w:ind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(4)　所要時間１時間以上１時間30分未満の場合　579単位に所要時間</w:t>
            </w:r>
          </w:p>
          <w:p w:rsidR="00096438" w:rsidRPr="00602602" w:rsidRDefault="00096438" w:rsidP="00096438">
            <w:pPr>
              <w:spacing w:line="200" w:lineRule="exact"/>
              <w:ind w:firstLineChars="200" w:firstLine="36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１時間30分から所要時間30分を増すごとに84単位を加算した単位数</w:t>
            </w:r>
          </w:p>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ロ　生活援助が中心である場合</w:t>
            </w:r>
          </w:p>
          <w:p w:rsidR="00096438" w:rsidRPr="00602602" w:rsidRDefault="00096438" w:rsidP="00096438">
            <w:pPr>
              <w:spacing w:line="200" w:lineRule="exact"/>
              <w:ind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(1)　所要時間20分以上45分未満の場合　183単位</w:t>
            </w:r>
          </w:p>
          <w:p w:rsidR="00096438" w:rsidRPr="00602602" w:rsidRDefault="00096438" w:rsidP="00096438">
            <w:pPr>
              <w:spacing w:line="200" w:lineRule="exact"/>
              <w:ind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(2)　所要時間45分以上の場合　225単位</w:t>
            </w:r>
          </w:p>
          <w:p w:rsidR="00096438" w:rsidRPr="00602602" w:rsidRDefault="00096438" w:rsidP="00096438">
            <w:pPr>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ハ　通院等のための乗車又は降車の介助が中心である場合　99単位</w:t>
            </w:r>
          </w:p>
        </w:tc>
        <w:tc>
          <w:tcPr>
            <w:tcW w:w="420"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trHeight w:val="736"/>
        </w:trPr>
        <w:tc>
          <w:tcPr>
            <w:tcW w:w="2409" w:type="dxa"/>
            <w:tcBorders>
              <w:top w:val="dotted" w:sz="4" w:space="0" w:color="auto"/>
              <w:bottom w:val="nil"/>
            </w:tcBorders>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（訪問介護の所要時間）</w:t>
            </w:r>
          </w:p>
        </w:tc>
        <w:tc>
          <w:tcPr>
            <w:tcW w:w="6195" w:type="dxa"/>
            <w:tcBorders>
              <w:top w:val="single" w:sz="4" w:space="0" w:color="auto"/>
              <w:bottom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①訪問介護の所要時間については、実際に行われた指定訪問介護の時間ではなく、訪問介護計画において位置付けられた内容の指定訪問介護を行うのに要する標準的な時間とすること。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訪問介護の報酬については、①により算出された指定訪問介護を行うのに要する標準的な時間が、いずれの時間区分に該当するかをもって決定されるものである。訪問介護の所要時間は、介護支援専門員やサービス提供責任者が行う適切なアセスメント及びマネジメントにより、利用者の意向や状態像に従い設定されるべきものであることを踏まえ、訪問介護計画の作成時には硬直的な運用にならないよう十分に留意し、利用者にとって真に必要なサービスが必要に応じて提供されるよう配慮す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指定訪問介護事業者は、訪問介護員等に、指定訪問介護を行った時間を記録させるとともに、当該時間が①により算出された指定訪問介護を行うのに要する標準的な時間に比べて著しく短時間となっている状態が続く場合には、サービス提供責任者に、介護支援専門員と調整の上、訪問介護計画を見直させるものとする。具体的には、介護報酬の算定に当たっての時間区分を下回る状態（例えば、身体介護中心型において、標準的な時間は45分、実績は20分の場合）が１ヵ月以上継続する等、常態化している場合等が該当す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④訪問介護は在宅の要介護者の生活パターンに合わせて提供されるべきであることから、単に１回の長時間の訪問介護を複数回に区分して行うことは適切ではない。したがって、前回提供した指定訪問介護からおおむね２時間未満の間隔で指定訪問介護が行われた場合には、それぞれの所要時間を合算するものとする。（緊急時</w:t>
            </w:r>
            <w:r w:rsidRPr="00602602">
              <w:rPr>
                <w:rFonts w:ascii="ＭＳ ゴシック" w:eastAsia="ＭＳ ゴシック" w:hAnsi="ＭＳ ゴシック" w:hint="eastAsia"/>
                <w:sz w:val="16"/>
                <w:szCs w:val="16"/>
              </w:rPr>
              <w:lastRenderedPageBreak/>
              <w:t>訪問介護加算を算定する場合又は医師が一般に認められている医学的知見に基づき回復の見込みがないと診断した者に訪問介護を提供する場合を除く。）。</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ただし、20分未満の身体介護の算定の規定に該当する場合は、上記の規定に関わらず、20分未満の身体介護中心型について、前回提供した指定訪問介護から２時間未満の間隔で提供することが可能であり、所要時間を合算せずにそれぞれの所定単位数を算定するものとす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⑤所要時間が訪問介護費の算定要件を満たさない指定訪問介護（生活援助中心型の所要時間が20分未満の場合）については、訪問介護費の算定対象とならないが、こうした所定時間数未満の訪問介護であっても、複数回にわたる訪問介護を一連のサービス行為とみなすことが可能な場合に限り、それぞれの訪問介護の所要時間を合計して１回の訪問介護として算定できる。例えば、午前に訪問介護員等が診察券を窓口に提出し（所要時間20分未満）、昼に通院介助を行い、午後に薬を受け取りに行く（所要時間20分未満）とした場合には、それぞれの所要時間は20分未満であるため、それぞれを生活援助（所要時間20分以上45分未満）として算定できないが、一連のサービス行為（通院介助）とみなして所要時間を合計し、１回の訪問介護（身体介護中心型に引き続き生活援助を行う場合）として算定でき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⑥訪問介護計画に位置付けられた訪問介護の内容が、単なる本人の安否確認や健康チェックであり、それに伴い若干の身体介護又は生活援助を行う場合には、⑤の規定に関わらず、訪問介護費は算定できないものとする。</w:t>
            </w:r>
          </w:p>
          <w:p w:rsidR="00096438" w:rsidRPr="00602602" w:rsidRDefault="00096438" w:rsidP="00096438">
            <w:pPr>
              <w:spacing w:line="200" w:lineRule="exact"/>
              <w:ind w:left="160" w:hangingChars="100" w:hanging="16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6"/>
              </w:rPr>
              <w:t>⑦１人の利用者に対して複数の訪問介護員等が交代して訪問介護を行った場合も、１回の訪問介護としてその合計の所要時間に応じた所定単位数を算定する。訪問介護員等ごとに複数回の訪問介護として算定することはできない。</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513"/>
        </w:trPr>
        <w:tc>
          <w:tcPr>
            <w:tcW w:w="2409" w:type="dxa"/>
            <w:tcBorders>
              <w:top w:val="dotted" w:sz="4" w:space="0" w:color="auto"/>
              <w:bottom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（複数の要介護者がいる世帯において同一時間帯に訪問サービスを利用した場合の取扱いについて）</w:t>
            </w:r>
          </w:p>
        </w:tc>
        <w:tc>
          <w:tcPr>
            <w:tcW w:w="6195" w:type="dxa"/>
            <w:tcBorders>
              <w:top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それぞれに標準的な所要時間を見込んで居宅サービスに位置付ける。例えば、要介護高齢者夫婦のみの世帯に100分間訪問し、夫に50分の訪問介護（身体介護中心の場合）、妻に50分の訪問介護（身体介護中心の場合）を提供した場合、夫、妻それぞれ396単位ずつ算定される。ただし、生活援助については、要介護者間で適宜所要時間を振り分けることとする。また、要介護者と要支援者等がいる世帯において同一時間帯に訪問介護及び介護保険法第115 条の45 第１項第１号イに規定する第１号訪問事業（指定事業者によるものに限る。）を利用した場合も同様に、訪問介護費の算定に当たっては、要介護者へのサービスに標準的な所要時間を見込んで居宅サービス計画上に位置付けること。生活援助についても、適宜所要時間を振り分けた上で、要介護者に係る訪問介護費を算定すること。</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513"/>
        </w:trPr>
        <w:tc>
          <w:tcPr>
            <w:tcW w:w="2409" w:type="dxa"/>
            <w:tcBorders>
              <w:top w:val="dotted" w:sz="4" w:space="0" w:color="auto"/>
              <w:bottom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（訪問サービスの行われる利用者の居宅について）</w:t>
            </w:r>
          </w:p>
        </w:tc>
        <w:tc>
          <w:tcPr>
            <w:tcW w:w="6195" w:type="dxa"/>
            <w:tcBorders>
              <w:top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訪問介護、訪問入浴介護、訪問看護、訪問リハビリテーションは、介護保険法第８条の定義上、要介護者の居宅において行われるものとされており、要介護者の居宅以外で行われるものは算定できない。例えば、訪問介護の通院・外出介助については、利用者の居宅から乗降場までの移動、バス等の公共交通機関への乗降、移送中の気分の確認、（場合により）院内の移動等の介助などは要介護者の居宅以外で行われるが、これは居宅において行われる目的地（病院等）に行くための準備を含む一連のサービス行為とみなし得るためである。居宅以外において行われるバス等の公共交通機関への乗降、院内の移動等の介助などのサービス行為だけをもってして訪問介護として算定することはできない。</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513"/>
        </w:trPr>
        <w:tc>
          <w:tcPr>
            <w:tcW w:w="2409" w:type="dxa"/>
            <w:tcBorders>
              <w:top w:val="dotted" w:sz="4" w:space="0" w:color="auto"/>
              <w:bottom w:val="dotted" w:sz="4" w:space="0" w:color="auto"/>
            </w:tcBorders>
          </w:tcPr>
          <w:p w:rsidR="00096438" w:rsidRPr="00602602" w:rsidRDefault="00096438" w:rsidP="00096438">
            <w:pPr>
              <w:spacing w:line="200" w:lineRule="exact"/>
              <w:ind w:left="200" w:hangingChars="100" w:hanging="200"/>
              <w:rPr>
                <w:rFonts w:ascii="ＭＳ ゴシック" w:eastAsia="ＭＳ ゴシック" w:hAnsi="ＭＳ ゴシック"/>
                <w:sz w:val="18"/>
                <w:szCs w:val="18"/>
              </w:rPr>
            </w:pPr>
            <w:r w:rsidRPr="00602602">
              <w:rPr>
                <w:rFonts w:ascii="ＭＳ ゴシック" w:eastAsia="ＭＳ ゴシック" w:hAnsi="ＭＳ ゴシック" w:hint="eastAsia"/>
                <w:sz w:val="20"/>
                <w:szCs w:val="18"/>
              </w:rPr>
              <w:t>（</w:t>
            </w:r>
            <w:r w:rsidRPr="00602602">
              <w:rPr>
                <w:rFonts w:ascii="ＭＳ ゴシック" w:eastAsia="ＭＳ ゴシック" w:hAnsi="ＭＳ ゴシック" w:hint="eastAsia"/>
                <w:sz w:val="18"/>
                <w:szCs w:val="18"/>
              </w:rPr>
              <w:t>「認知症高齢者の日常生活自立度」の決定方法について</w:t>
            </w:r>
            <w:r w:rsidRPr="00602602">
              <w:rPr>
                <w:rFonts w:ascii="ＭＳ ゴシック" w:eastAsia="ＭＳ ゴシック" w:hAnsi="ＭＳ ゴシック" w:hint="eastAsia"/>
                <w:sz w:val="20"/>
                <w:szCs w:val="18"/>
              </w:rPr>
              <w:t>）</w:t>
            </w:r>
          </w:p>
        </w:tc>
        <w:tc>
          <w:tcPr>
            <w:tcW w:w="6195" w:type="dxa"/>
            <w:tcBorders>
              <w:top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①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この号において「判定結果」という。）を用いるものとす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②①の判定結果は、判定した医師名、判定日と共に、居宅サービス計画又は各サービスのサービス計画に記載するものとする。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また、主治医意見書とは、「要介護認定等の実施について」（平成21年９月30日老発0930第５号厚生労働省老健局長通知）に基づき、主治医が記載した同通知中「３主治医の意見の聴取」に規定する「主治医意見書」中「３心身の状態に関する意見⑴日常生活の自立度等について・認知症高齢者の日常生活自立度」欄の記載をいうものとする。なお、複数の判定結果がある場合にあっては、最も新しい判定を用いるものとす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③医師の判定が無い場合（主治医意見書を用いることについて同意が得られていない場合を含む。）にあっては、「要介護認定等の実施について」に基づき、認定調査員が記入した同通知中「２⑷認定調査員」に規定する「認定調査票」の「認定調査票（基本調査）」７の「認知症高齢者の日常生活自立度」欄の記載を用いるものとする。</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359"/>
        </w:trPr>
        <w:tc>
          <w:tcPr>
            <w:tcW w:w="2409" w:type="dxa"/>
            <w:tcBorders>
              <w:top w:val="dotted" w:sz="4" w:space="0" w:color="auto"/>
              <w:bottom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（常勤換算方法及び常勤の具体的な取扱いについて）</w:t>
            </w:r>
          </w:p>
        </w:tc>
        <w:tc>
          <w:tcPr>
            <w:tcW w:w="6195" w:type="dxa"/>
            <w:tcBorders>
              <w:top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①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096438" w:rsidRPr="00602602" w:rsidRDefault="00096438" w:rsidP="00096438">
            <w:pPr>
              <w:spacing w:line="200" w:lineRule="exact"/>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②当該事業所における勤務時間が、当該事業所において定められている常勤の従業者が勤務すべき時間数（32時間を下回る場合は32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096438" w:rsidRPr="00602602" w:rsidRDefault="00096438" w:rsidP="00096438">
            <w:pPr>
              <w:spacing w:line="200" w:lineRule="exact"/>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また、常勤による従業者の配置要件が設けられている場合、従業者が労働基準法（昭和22年法律第49号）第65条に規定する休業、母性健康管理措置、育児・介護休業法第２条第１号に規定する育児休業、同条第２号に規定する介護休業、</w:t>
            </w:r>
            <w:r w:rsidRPr="00602602">
              <w:rPr>
                <w:rFonts w:ascii="ＭＳ ゴシック" w:eastAsia="ＭＳ ゴシック" w:hAnsi="ＭＳ ゴシック" w:hint="eastAsia"/>
                <w:sz w:val="16"/>
                <w:szCs w:val="18"/>
              </w:rPr>
              <w:lastRenderedPageBreak/>
              <w:t>同法第23条第２項の育児休業に関する制度に準ずる措置又は同法第24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1605"/>
        </w:trPr>
        <w:tc>
          <w:tcPr>
            <w:tcW w:w="2409" w:type="dxa"/>
            <w:vMerge w:val="restart"/>
          </w:tcPr>
          <w:p w:rsidR="00096438" w:rsidRPr="00602602" w:rsidRDefault="00096438" w:rsidP="00096438">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20分未満の身体介護の算定</w:t>
            </w: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身体介護が中心である指定訪問介護の所要時間が20分未満である場合は、イ(</w:t>
            </w:r>
            <w:r w:rsidRPr="00602602">
              <w:rPr>
                <w:rFonts w:ascii="ＭＳ ゴシック" w:eastAsia="ＭＳ ゴシック" w:hAnsi="ＭＳ ゴシック"/>
                <w:sz w:val="18"/>
                <w:szCs w:val="18"/>
              </w:rPr>
              <w:t>1)</w:t>
            </w:r>
            <w:r w:rsidRPr="00602602">
              <w:rPr>
                <w:rFonts w:ascii="ＭＳ ゴシック" w:eastAsia="ＭＳ ゴシック" w:hAnsi="ＭＳ ゴシック" w:hint="eastAsia"/>
                <w:sz w:val="18"/>
                <w:szCs w:val="18"/>
              </w:rPr>
              <w:t>の所定単位数を、身体介護が中心である指定訪問介護の所要時間が20分未満であって、かつ、別に厚生労働大臣が定める基準に適合するものとして</w:t>
            </w:r>
            <w:r w:rsidR="00C22F5A" w:rsidRPr="00C22F5A">
              <w:rPr>
                <w:rFonts w:ascii="ＭＳ ゴシック" w:eastAsia="ＭＳ ゴシック" w:hAnsi="ＭＳ ゴシック" w:hint="eastAsia"/>
                <w:sz w:val="18"/>
                <w:szCs w:val="18"/>
              </w:rPr>
              <w:t>指定権者</w:t>
            </w:r>
            <w:r w:rsidRPr="00602602">
              <w:rPr>
                <w:rFonts w:ascii="ＭＳ ゴシック" w:eastAsia="ＭＳ ゴシック" w:hAnsi="ＭＳ ゴシック" w:hint="eastAsia"/>
                <w:sz w:val="18"/>
                <w:szCs w:val="18"/>
              </w:rPr>
              <w:t>に届け出た指定訪問介護事業所において、別に厚生労働大臣が定める基準に適合する利用者に対して行われる場合は、イ(</w:t>
            </w:r>
            <w:r w:rsidRPr="00602602">
              <w:rPr>
                <w:rFonts w:ascii="ＭＳ ゴシック" w:eastAsia="ＭＳ ゴシック" w:hAnsi="ＭＳ ゴシック"/>
                <w:sz w:val="18"/>
                <w:szCs w:val="18"/>
              </w:rPr>
              <w:t>1)</w:t>
            </w:r>
            <w:r w:rsidRPr="00602602">
              <w:rPr>
                <w:rFonts w:ascii="ＭＳ ゴシック" w:eastAsia="ＭＳ ゴシック" w:hAnsi="ＭＳ ゴシック" w:hint="eastAsia"/>
                <w:sz w:val="18"/>
                <w:szCs w:val="18"/>
              </w:rPr>
              <w:t>の所定単位数を当該算定月における１月当たりの訪問介護費を定期巡回・随時対応型訪問介護看護費のイ(</w:t>
            </w:r>
            <w:r w:rsidRPr="00602602">
              <w:rPr>
                <w:rFonts w:ascii="ＭＳ ゴシック" w:eastAsia="ＭＳ ゴシック" w:hAnsi="ＭＳ ゴシック"/>
                <w:sz w:val="18"/>
                <w:szCs w:val="18"/>
              </w:rPr>
              <w:t>1)</w:t>
            </w:r>
            <w:r w:rsidRPr="00602602">
              <w:rPr>
                <w:rFonts w:ascii="ＭＳ ゴシック" w:eastAsia="ＭＳ ゴシック" w:hAnsi="ＭＳ ゴシック" w:hint="eastAsia"/>
                <w:sz w:val="18"/>
                <w:szCs w:val="18"/>
              </w:rPr>
              <w:t>のうち当該利用者の要介護状態区分に応じた所定単位数を限度として、それぞれ算定しているか。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c>
          <w:tcPr>
            <w:tcW w:w="2409"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【厚生労働大臣が定める基準】</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次に掲げる基準のいずれにも適合すること。</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利用者又はその家族等から電話等による連絡があった場合に、常時対応できる体制にあること。</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ロ　指定訪問介護事業所に係る指定訪問介護事業者が次のいずれかに該当すること。</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(1)</w:t>
            </w:r>
            <w:r w:rsidRPr="00602602">
              <w:rPr>
                <w:rFonts w:ascii="ＭＳ ゴシック" w:eastAsia="ＭＳ ゴシック" w:hAnsi="ＭＳ ゴシック"/>
                <w:sz w:val="16"/>
                <w:szCs w:val="16"/>
              </w:rPr>
              <w:t xml:space="preserve"> </w:t>
            </w:r>
            <w:r w:rsidRPr="00602602">
              <w:rPr>
                <w:rFonts w:ascii="ＭＳ ゴシック" w:eastAsia="ＭＳ ゴシック" w:hAnsi="ＭＳ ゴシック" w:hint="eastAsia"/>
                <w:sz w:val="16"/>
                <w:szCs w:val="16"/>
              </w:rPr>
              <w:t>当該指定訪問介護事業者が指定定期巡回・随時対応型訪問介護看護事業者の指定を併せて受け、かつ、一体的に事業を実施していること。</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sz w:val="16"/>
                <w:szCs w:val="16"/>
              </w:rPr>
              <w:t xml:space="preserve">(2) </w:t>
            </w:r>
            <w:r w:rsidRPr="00602602">
              <w:rPr>
                <w:rFonts w:ascii="ＭＳ ゴシック" w:eastAsia="ＭＳ ゴシック" w:hAnsi="ＭＳ ゴシック" w:hint="eastAsia"/>
                <w:sz w:val="16"/>
                <w:szCs w:val="16"/>
              </w:rPr>
              <w:t>当該指定訪問介護事業者が指定定期巡回・随時対応型訪問介護看護事業者の指定を併せて受けようとする計画を策定していること（当該指定訪問介護事業者については、要介護状態区分が要介護３、要介護４又は要介護５である者に対して指定訪問介護を行うものに限る。）。</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F94B92">
        <w:tc>
          <w:tcPr>
            <w:tcW w:w="2409"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【厚生労働大臣が定める基準に適合する利用者等】</w:t>
            </w:r>
          </w:p>
          <w:p w:rsidR="00096438" w:rsidRPr="00602602" w:rsidRDefault="00096438" w:rsidP="00096438">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次のいずれにも該当する利用者</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要介護状態区分が、要介護１又は要介護２である利用者であって、周囲の者による日常生活に対する注意を必要とする認知症のもの及び要介護３、要介護４又は要介護５である利用者であって、疾病若しくは傷害若しくはそれらの後遺症又は老衰により生じた身体機能の低下が認められることから、屋内での生活に介護を必要とするもの</w:t>
            </w:r>
          </w:p>
          <w:p w:rsidR="00096438" w:rsidRPr="00602602" w:rsidRDefault="00096438" w:rsidP="00096438">
            <w:pPr>
              <w:spacing w:line="200" w:lineRule="exact"/>
              <w:ind w:left="320" w:hangingChars="200" w:hanging="32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6"/>
              </w:rPr>
              <w:t>ロ　指定居宅介護支援事業所の介護支援専門員が開催するサービス担当者会議（指定訪問介護事業所のサービス提供責任者が参加し、３月に１回以上開催されている場合に限る。）において、おおむね１週間のうち５日以上、頻回の訪問を含む所要時間が20分未満の指定訪問介護（身体介護に該当するものに限る。）の提供が必要であると認められた利用者</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c>
          <w:tcPr>
            <w:tcW w:w="2409" w:type="dxa"/>
            <w:vMerge/>
          </w:tcPr>
          <w:p w:rsidR="00096438" w:rsidRPr="00602602" w:rsidRDefault="00096438" w:rsidP="00096438">
            <w:pPr>
              <w:spacing w:line="200" w:lineRule="exact"/>
              <w:ind w:firstLineChars="100" w:firstLine="180"/>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所要時間20分未満の身体介護中心型の算定については、次の各号に掲げるいずれにも該当する場合には、頻回の訪問（前回提供した指定訪問介護からおおむね２時間の間隔を空けずにサービス提供するものをいう。）を行うことができる。</w:t>
            </w:r>
          </w:p>
          <w:p w:rsidR="00096438" w:rsidRPr="00602602" w:rsidRDefault="00096438" w:rsidP="00096438">
            <w:pPr>
              <w:spacing w:line="200" w:lineRule="exact"/>
              <w:ind w:leftChars="100" w:left="21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ａ　次のいずれにも該当する者</w:t>
            </w:r>
          </w:p>
          <w:p w:rsidR="00096438" w:rsidRPr="00602602" w:rsidRDefault="00096438" w:rsidP="00096438">
            <w:pPr>
              <w:spacing w:line="200" w:lineRule="exact"/>
              <w:ind w:left="720" w:hangingChars="450" w:hanging="7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(ａ) 要介護１又は要介護２の利用者であって、周囲の者による日常生活に対する注意を必要とする認知症のもの。（日常生活自立度のランクⅡ～Ｍに該当する利用者を指すものとする。）</w:t>
            </w:r>
          </w:p>
          <w:p w:rsidR="00096438" w:rsidRPr="00602602" w:rsidRDefault="00096438" w:rsidP="00096438">
            <w:pPr>
              <w:spacing w:line="200" w:lineRule="exact"/>
              <w:ind w:leftChars="144" w:left="302"/>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(ｂ) 要介護３～５の利用者であって、「障害老人の日常生活自立度（寝たきり</w:t>
            </w:r>
          </w:p>
          <w:p w:rsidR="00096438" w:rsidRPr="00602602" w:rsidRDefault="00096438" w:rsidP="00096438">
            <w:pPr>
              <w:spacing w:line="200" w:lineRule="exact"/>
              <w:ind w:leftChars="144" w:left="302" w:firstLineChars="250" w:firstLine="40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度）判定基準の活用について」におけるランクＢ以上に該当するもの。</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ｂ　ａの要件を満たす利用者を担当する介護支援専門員が開催するサービス担当者会議において、１週間のうち５日以上、頻回の訪問を含む20分未満の身体介護の提供が必要と判断されたものに対して提供される訪問介護であること。この場合、当該サービス担当者会議については、当該指定訪問介護の提供日の属する月の前３月の間に一度以上開催され、かつ、サービス提供責任者が参加していなければならないこと。なお、１週間のうち５日以上の日の計算に当たっては、日中の時間帯のサービスのみに限らず、夜間、深夜及び早朝の時間帯のサービスも含めて差し支えないこと。</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ｃ　当該指定訪問介護を提供する指定訪問介護事業所は、24時間体制で、利用者又はその家族等から電話等による連絡に常時対応できる体制にあるものでなければならない。</w:t>
            </w:r>
          </w:p>
          <w:p w:rsidR="00096438" w:rsidRPr="00602602" w:rsidRDefault="00096438" w:rsidP="00096438">
            <w:pPr>
              <w:spacing w:line="200" w:lineRule="exact"/>
              <w:ind w:leftChars="250" w:left="525"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また、利用者又はその家族等からの連絡に対応する職員は、営業時間中においては当該事業所の職員が１以上配置されていなければならないが、当該職員が利用者からの連絡に対応できる体制を確保している場合は、利用者に指定訪問介護を提供することも差し支えない。また、営業時間以外の時間帯については、併設する事業所等の職員又は自宅待機中の当該指定訪問介護事業所の職員であって差し支えない。</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ｄ　頻回の訪問により20分未満の身体介護中心型の単位を算定する指定訪問介護事業所は、指定定期巡回・随時対応型訪問介護看護事業所と一体的に運営しているもの又は指定定期巡回・随時対応型訪問介護看護事業所の指定を併せて受ける計画を策定しているものでなければならないこと（要介護１又は要介護２の利用者に対して提供する場合は、指定定期巡回・随時対応型訪問介護看護事業所と一体的に運営しているものに限る。）。</w:t>
            </w:r>
          </w:p>
          <w:p w:rsidR="00096438" w:rsidRPr="00602602" w:rsidRDefault="00096438" w:rsidP="00096438">
            <w:pPr>
              <w:spacing w:line="200" w:lineRule="exact"/>
              <w:ind w:leftChars="100" w:left="53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ｅ　ｃ及びｄの事項については届出を要することとされており、日中における20分未満の身体介護中心型の算定を開始する始期については、加算等の算定の取扱いに準じること。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20分未満の身体介護中心型については、下限となる所要時間を定めてはいないが、本時間区分により提供されるサービスについては、排泄介助、体位交換、服薬介助、起床介助、就寝介助等といった利用者の生活にとって定期的に必要な短時間の身体介護を想定しており、訪問介護の内容が単なる本人の安否確認や健康チェック</w:t>
            </w:r>
            <w:r w:rsidRPr="00602602">
              <w:rPr>
                <w:rFonts w:ascii="ＭＳ ゴシック" w:eastAsia="ＭＳ ゴシック" w:hAnsi="ＭＳ ゴシック" w:hint="eastAsia"/>
                <w:sz w:val="16"/>
                <w:szCs w:val="16"/>
              </w:rPr>
              <w:lastRenderedPageBreak/>
              <w:t>であり、それに伴い若干の身体介護を行う場合には、算定できないものであること。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また、いずれの時間帯においても20分未満の身体介護中心型の単位を算定する場合、引き続き生活援助を行うことは認められない。（緊急時訪問介護加算を算定する場合を除く。）ことに留意すること。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①の規定により、頻回の訪問を含む20分未満の身体介護中心型の単位を算定した月における当該利用者に係る１月当たりの訪問介護費は、定期巡回・随時対応型訪問介護看護費（訪問看護サービスを行わない場合）のうち当該利用者の要介護状態区分に応じた所定単位数を限度として算定できるものであること。なお、頻回の訪問の要件を満たす事業所の利用者であっても、当該月において頻回の訪問を含まない場合は、当該算定上限を適用しない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なお、頻回の訪問として提供する20分未満の身体介護中心型の単位を算定する場合は、当該サービス提供が「頻回の訪問」にあたるものであることについて、居宅サービス計画において、明確に位置づけられていることを要するものであること。</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575"/>
        </w:trPr>
        <w:tc>
          <w:tcPr>
            <w:tcW w:w="2409" w:type="dxa"/>
            <w:vMerge w:val="restart"/>
          </w:tcPr>
          <w:p w:rsidR="00096438" w:rsidRPr="00602602" w:rsidRDefault="00096438" w:rsidP="00096438">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身体介護中心型の算定</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lang w:eastAsia="ja-JP"/>
              </w:rPr>
              <w:t>イについては、</w:t>
            </w:r>
            <w:r w:rsidRPr="00602602">
              <w:rPr>
                <w:rFonts w:ascii="ＭＳ ゴシック" w:eastAsia="ＭＳ ゴシック" w:hAnsi="ＭＳ ゴシック" w:hint="eastAsia"/>
                <w:sz w:val="18"/>
                <w:szCs w:val="18"/>
              </w:rPr>
              <w:t>訪問介護員等が、身体介護（利用者の身体に直接接触して行う介助並びにこれを行うために必要な準備及び後始末並びに利用者の日常生活を営むのに必要な機能の向上等のための介助及び専門的な援助をいう。以下同じ。）が中心である指定訪問介護を行った場合に所定単位数を算定</w:t>
            </w:r>
            <w:r w:rsidRPr="00602602">
              <w:rPr>
                <w:rFonts w:ascii="ＭＳ ゴシック" w:eastAsia="ＭＳ ゴシック" w:hAnsi="ＭＳ ゴシック" w:hint="eastAsia"/>
                <w:sz w:val="18"/>
                <w:szCs w:val="18"/>
                <w:lang w:eastAsia="ja-JP"/>
              </w:rPr>
              <w:t>しているか</w:t>
            </w:r>
            <w:r w:rsidRPr="00602602">
              <w:rPr>
                <w:rFonts w:ascii="ＭＳ ゴシック" w:eastAsia="ＭＳ ゴシック" w:hAnsi="ＭＳ ゴシック" w:hint="eastAsia"/>
                <w:sz w:val="18"/>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trHeight w:val="574"/>
        </w:trPr>
        <w:tc>
          <w:tcPr>
            <w:tcW w:w="2409"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身体介護」とは、利用者の身体に直接接触して行う介助並びにこれを行うために必要な準備及び後始末並びに利用者の日常生活を営むのに必要な機能の向上等のための介助及び専門的な援助であり、１人の利用者に対して訪問介護等が１対１で行うものをいう。（特別な事情により複数の利用者に対して行う場合は、１回の身体介護の所要時間を１回の利用者の人数で除した結果の利用者１人当たりの所要時間が要件を満たすこと。）具体的な運用に当たっては、利用者の自立支援に資する観点からサービスの実態を踏まえた取扱いとすること。（具体的な取扱いは、「訪問介護におけるサービス行為ごとの区分等について」を参照す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利用者の日常生活を営むのに必要な機能の向上等のための介助及び専門的な援助」とは、利用者の日常生活動作能力などの向上のために利用者の日常生活動作を見守りながら行う手助けや介助に合わせて行う専門的な相談助言を言うこと。</w:t>
            </w:r>
          </w:p>
          <w:p w:rsidR="00096438" w:rsidRPr="00602602" w:rsidRDefault="00096438" w:rsidP="00096438">
            <w:pPr>
              <w:pStyle w:val="a3"/>
              <w:spacing w:line="200" w:lineRule="exact"/>
              <w:ind w:leftChars="100" w:left="210" w:firstLineChars="100" w:firstLine="160"/>
              <w:rPr>
                <w:rFonts w:ascii="ＭＳ ゴシック" w:eastAsia="ＭＳ ゴシック" w:hAnsi="ＭＳ ゴシック"/>
                <w:sz w:val="18"/>
                <w:szCs w:val="18"/>
                <w:lang w:eastAsia="ja-JP"/>
              </w:rPr>
            </w:pPr>
            <w:r w:rsidRPr="00602602">
              <w:rPr>
                <w:rFonts w:ascii="ＭＳ ゴシック" w:eastAsia="ＭＳ ゴシック" w:hAnsi="ＭＳ ゴシック" w:hint="eastAsia"/>
                <w:sz w:val="16"/>
                <w:szCs w:val="16"/>
              </w:rPr>
              <w:t>なお、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の業務を行うための登録を受けている事業所が、指定訪問介護として行うたんの吸引等に係る報酬上の区分については「身体介護」として取り扱うこと。</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rPr>
          <w:trHeight w:val="713"/>
        </w:trPr>
        <w:tc>
          <w:tcPr>
            <w:tcW w:w="2409" w:type="dxa"/>
            <w:vMerge w:val="restart"/>
          </w:tcPr>
          <w:p w:rsidR="00096438" w:rsidRPr="00602602" w:rsidRDefault="00096438" w:rsidP="00096438">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生活援助中心型の算定</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ロについては、単身の世帯に属する利用者又は家族若しくは親族（以下「家族等」という。）と同居している利用者であって、当該家族等の障害、疾病等の理由により、当該利用者又は当該家族等が家事を行うことが困難であるものに対して、生活援助（調理、洗濯、掃除等の家事の援助であって、これを受けなければ日常生活を営むのに支障が生ずる介護保険法第８条第２項に規定する居宅要介護者に対して行われるものをいう。）が中心である指定訪問介護を行った場合に所定単位数を算定し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trHeight w:val="712"/>
        </w:trPr>
        <w:tc>
          <w:tcPr>
            <w:tcW w:w="2409"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生活援助中心型」の単位を算定することができる場合として「利用者が一人暮らしであるか又は家族等が障害、疾病等のため、利用者や家族等が家事を行うことが困難な場合」とされたが、これは、障害、疾病のほか、障害、疾病がない場合であっても、同様のやむを得ない事情により、家事が困難な場合をいうものであること。</w:t>
            </w:r>
          </w:p>
          <w:p w:rsidR="00096438" w:rsidRPr="00602602" w:rsidRDefault="00096438" w:rsidP="00096438">
            <w:pPr>
              <w:pStyle w:val="a3"/>
              <w:tabs>
                <w:tab w:val="clear" w:pos="4252"/>
                <w:tab w:val="clear" w:pos="8504"/>
              </w:tabs>
              <w:snapToGrid/>
              <w:spacing w:line="200" w:lineRule="exact"/>
              <w:ind w:leftChars="100" w:left="210" w:firstLineChars="100" w:firstLine="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なお、生活援助中心型の訪問介護を位置付ける場合は、居宅サービス計画書に生活援助中心型の算定理由その他やむを得ない事情の内容について記載するとともに、生活全般の解決すべき課題に対応して、その解決に必要であって最適なサービスの内容とその方針を明確に記載する必要がある</w:t>
            </w:r>
          </w:p>
          <w:p w:rsidR="00096438" w:rsidRPr="00602602" w:rsidRDefault="00096438" w:rsidP="00096438">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◇次のような行為は生活援助の内容に含まれないものであるので留意すること。</w:t>
            </w:r>
          </w:p>
          <w:p w:rsidR="00096438" w:rsidRPr="00602602" w:rsidRDefault="00096438" w:rsidP="00096438">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①商品の販売や農作業等生業の援助的な行為</w:t>
            </w:r>
          </w:p>
          <w:p w:rsidR="00096438" w:rsidRPr="00602602" w:rsidRDefault="00096438" w:rsidP="00096438">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②直接本人の援助に該当しない行為</w:t>
            </w:r>
          </w:p>
          <w:p w:rsidR="00096438" w:rsidRPr="00602602" w:rsidRDefault="00096438" w:rsidP="00096438">
            <w:pPr>
              <w:pStyle w:val="a3"/>
              <w:tabs>
                <w:tab w:val="clear" w:pos="4252"/>
                <w:tab w:val="clear" w:pos="8504"/>
              </w:tabs>
              <w:snapToGrid/>
              <w:spacing w:line="200" w:lineRule="exact"/>
              <w:ind w:left="480" w:hangingChars="300" w:hanging="48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・主として家族の利便に供する行為又は家族が行うことが適当であると判断される行為</w:t>
            </w:r>
          </w:p>
          <w:p w:rsidR="00096438" w:rsidRPr="00602602" w:rsidRDefault="00096438" w:rsidP="00096438">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③日常生活の援助に該当しない行為</w:t>
            </w:r>
          </w:p>
          <w:p w:rsidR="00096438" w:rsidRPr="00602602" w:rsidRDefault="00096438" w:rsidP="00096438">
            <w:pPr>
              <w:pStyle w:val="a3"/>
              <w:tabs>
                <w:tab w:val="clear" w:pos="4252"/>
                <w:tab w:val="clear" w:pos="8504"/>
              </w:tabs>
              <w:snapToGrid/>
              <w:spacing w:line="200" w:lineRule="exact"/>
              <w:ind w:left="480" w:hangingChars="300" w:hanging="48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・訪問介護員が行わなくても日常生活を営むのに支障が生じないと判断される行為</w:t>
            </w:r>
          </w:p>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6"/>
                <w:szCs w:val="16"/>
              </w:rPr>
              <w:t xml:space="preserve">　　・日常的に行われる家事の範囲を超える行為、</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20"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c>
          <w:tcPr>
            <w:tcW w:w="2409" w:type="dxa"/>
            <w:vMerge/>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Pr>
          <w:p w:rsidR="00096438" w:rsidRPr="00602602" w:rsidRDefault="00096438" w:rsidP="00096438">
            <w:pPr>
              <w:pStyle w:val="a3"/>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◇一般的に介護保険の生活援助の範囲に含まれないと考えられる事例</w:t>
            </w:r>
          </w:p>
          <w:p w:rsidR="00096438" w:rsidRPr="00602602" w:rsidRDefault="00096438" w:rsidP="00096438">
            <w:pPr>
              <w:pStyle w:val="a3"/>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１．「直接本人の援助」に該当しない行為</w:t>
            </w:r>
          </w:p>
          <w:p w:rsidR="00096438" w:rsidRPr="00602602" w:rsidRDefault="00096438" w:rsidP="00096438">
            <w:pPr>
              <w:pStyle w:val="a3"/>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主として家族の利便に供する行為又は家族が行うことが適当であると判断される行為</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利用者以外のものに係る洗濯、調理、買い物、布団干し</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主として利用者が使用する居室等以外の掃除</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来客の応接（お茶、食事の手配等）</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自家用車の洗車、掃除</w:t>
            </w:r>
          </w:p>
          <w:p w:rsidR="00096438" w:rsidRPr="00602602" w:rsidRDefault="00096438" w:rsidP="00096438">
            <w:pPr>
              <w:pStyle w:val="a3"/>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２．「日常生活の援助」に該当しない行為</w:t>
            </w:r>
          </w:p>
          <w:p w:rsidR="00096438" w:rsidRPr="00602602" w:rsidRDefault="00096438" w:rsidP="00096438">
            <w:pPr>
              <w:pStyle w:val="a3"/>
              <w:spacing w:line="200" w:lineRule="exact"/>
              <w:ind w:firstLineChars="100" w:firstLine="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①訪問介護員が行わなくても日常生活を営むのに支障が生じないと判断される</w:t>
            </w:r>
          </w:p>
          <w:p w:rsidR="00096438" w:rsidRPr="00602602" w:rsidRDefault="00096438" w:rsidP="00096438">
            <w:pPr>
              <w:pStyle w:val="a3"/>
              <w:spacing w:line="200" w:lineRule="exact"/>
              <w:ind w:firstLineChars="200" w:firstLine="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行為</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草むしり</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花木の水やり</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犬の散歩等ペットの世話</w:t>
            </w:r>
          </w:p>
          <w:p w:rsidR="00096438" w:rsidRPr="00602602" w:rsidRDefault="00096438" w:rsidP="00096438">
            <w:pPr>
              <w:pStyle w:val="a3"/>
              <w:spacing w:line="200" w:lineRule="exact"/>
              <w:ind w:firstLineChars="100" w:firstLine="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lastRenderedPageBreak/>
              <w:t>③日常的に行われる家事の範囲を超える行為</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家具、電気器具等の移動、修繕、模様替え</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大掃除、窓ガラス磨き、床のワックスがけ</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室内外家屋の修理、ペンキ塗り</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植木の剪定等の園芸</w:t>
            </w:r>
          </w:p>
          <w:p w:rsidR="00096438" w:rsidRPr="00602602" w:rsidRDefault="00096438" w:rsidP="00096438">
            <w:pPr>
              <w:pStyle w:val="a3"/>
              <w:numPr>
                <w:ilvl w:val="0"/>
                <w:numId w:val="10"/>
              </w:numPr>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正月、節句等のために特別な手間をかけて行う調理</w:t>
            </w:r>
          </w:p>
        </w:tc>
        <w:tc>
          <w:tcPr>
            <w:tcW w:w="420" w:type="dxa"/>
            <w:vMerge/>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gridSpan w:val="2"/>
            <w:vMerge/>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r>
      <w:tr w:rsidR="00096438" w:rsidRPr="00602602" w:rsidTr="001177F2">
        <w:trPr>
          <w:trHeight w:val="1021"/>
        </w:trPr>
        <w:tc>
          <w:tcPr>
            <w:tcW w:w="2409" w:type="dxa"/>
            <w:vMerge w:val="restart"/>
          </w:tcPr>
          <w:p w:rsidR="00096438" w:rsidRPr="00602602" w:rsidRDefault="00096438" w:rsidP="00096438">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身体介護と生活援助が混在する場合</w:t>
            </w:r>
          </w:p>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p>
        </w:tc>
        <w:tc>
          <w:tcPr>
            <w:tcW w:w="6195" w:type="dxa"/>
            <w:shd w:val="clear" w:color="auto" w:fill="auto"/>
          </w:tcPr>
          <w:p w:rsidR="00096438" w:rsidRPr="00602602" w:rsidRDefault="00096438" w:rsidP="00096438">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身体介護が中心である指定訪問介護を行った後に引き続き所要時間20分以上の生活援助が中心である指定訪問介護を行った場合（イ(</w:t>
            </w:r>
            <w:r w:rsidRPr="00602602">
              <w:rPr>
                <w:rFonts w:ascii="ＭＳ ゴシック" w:eastAsia="ＭＳ ゴシック" w:hAnsi="ＭＳ ゴシック"/>
                <w:sz w:val="18"/>
                <w:szCs w:val="18"/>
              </w:rPr>
              <w:t>1)</w:t>
            </w:r>
            <w:r w:rsidRPr="00602602">
              <w:rPr>
                <w:rFonts w:ascii="ＭＳ ゴシック" w:eastAsia="ＭＳ ゴシック" w:hAnsi="ＭＳ ゴシック" w:hint="eastAsia"/>
                <w:sz w:val="18"/>
                <w:szCs w:val="18"/>
              </w:rPr>
              <w:t>の所定単位数を算定する場合を除く。）は、イの所定単位数にかかわらず、イの所定単位数に当該生活援助が中心である指定訪問介護の所要時間が20分から計算して25分を増すごとに67単位（201単位を限度とする。）を加算した単位数を算定しているか。</w:t>
            </w:r>
          </w:p>
        </w:tc>
        <w:tc>
          <w:tcPr>
            <w:tcW w:w="420"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31" w:type="dxa"/>
            <w:gridSpan w:val="2"/>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09" w:type="dxa"/>
            <w:vMerge w:val="restart"/>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c>
          <w:tcPr>
            <w:tcW w:w="2409" w:type="dxa"/>
            <w:vMerge/>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p>
        </w:tc>
        <w:tc>
          <w:tcPr>
            <w:tcW w:w="6195" w:type="dxa"/>
            <w:shd w:val="clear" w:color="auto" w:fill="auto"/>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１回の訪問介護で身体介護と生活援助が混在す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w:t>
            </w:r>
            <w:r w:rsidR="00D87AD6">
              <w:rPr>
                <w:rFonts w:ascii="ＭＳ ゴシック" w:eastAsia="ＭＳ ゴシック" w:hAnsi="ＭＳ ゴシック" w:hint="eastAsia"/>
                <w:sz w:val="16"/>
                <w:szCs w:val="16"/>
              </w:rPr>
              <w:t>することとする</w:t>
            </w:r>
            <w:r w:rsidRPr="00602602">
              <w:rPr>
                <w:rFonts w:ascii="ＭＳ ゴシック" w:eastAsia="ＭＳ ゴシック" w:hAnsi="ＭＳ ゴシック" w:hint="eastAsia"/>
                <w:sz w:val="16"/>
                <w:szCs w:val="16"/>
              </w:rPr>
              <w:t>。</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なお、身体介護中心型の単位数に生活援助が20分以上で67単位、45分以上で134単位、70分以上で201単位を加算する方式となるが、１回の訪問介護の全体時間のうち「身体介護」と「生活援助」の所要時間に基づき判断するため、実際のサービスの提供は身体介護中心型の後に引き続き生活援助中心型を行う場合に限らず、例えば、生活援助の後に引き続き身体介護を行ってもよい。</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◇20分未満の身体介護に引き続き生活援助を行う場合は、引き続き行われる生活援助の単位数の加算を行うことはできない。（緊急時訪問介護加算を除く）</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31"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09"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096438" w:rsidRPr="00602602" w:rsidTr="001177F2">
        <w:tc>
          <w:tcPr>
            <w:tcW w:w="2409" w:type="dxa"/>
            <w:vMerge/>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p>
        </w:tc>
        <w:tc>
          <w:tcPr>
            <w:tcW w:w="6195" w:type="dxa"/>
            <w:shd w:val="clear" w:color="auto" w:fill="auto"/>
          </w:tcPr>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訪問介護の区分については身体介護が中心である場合、生活援助が中心である場合の２区分とされたが、これらの型の適用に当たっては、１回の訪問介護において「身体介護」と「生活援助」が混在するような場合について、全体としていずれかの型の単位数を算定するのではなく、「身体介護」に該当する行為がどの程度含まれるかを基準に、「身体介護」と「生活援助」を組み合わせて算定することとする。この場合、身体介護のサービス行為の一連の流れを細かく区分しないよう留意すること。例えば、「食事介助」のサービス行為の一連の流れに配下膳が含まれている場合に、当該配下膳の行為だけをもってして「生活援助」の１つの単独行為として取り扱わない。</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いずれの型の単位数を算定するかを判断する際は、まず、身体介護に要する一般的な時間や内容からみて、身体介護を構成する個々の行為を</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①比較的手間のかからない体位交換、移動介助、移乗介助、起床介助（寝床から起こす介助）、就寝介助（寝床に寝かす介助）等の「動作介護」</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②ある程度手間のかかる排泄介助、部分清拭、部分浴介助、整容介助、更衣介助等の「身の回り介護」</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③さらに長い時間で手間のかかる食事介助、全身清拭、全身浴介助等の「生活介護」</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に大きく分類することとし、その上で、次の考え方を基本に、訪問介護事業者は、居宅サービス計画作成時点において、利用者が選択した居宅介護支援事業者と十分連携を図りながら、利用者の心身の状況、意向等を踏まえ、適切な型が適用されるよう留意するとともに、訪問介護計画の作成の際に、利用者又はその家族等への説明を十分に行い、その同意の上、いずれかの型を確定するものであること。</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①身体介護中心型の所定単位数が算定される場合</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・専ら身体介護を行う場合</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・主として「生活介護」や「身の回り介護」を行うとともに、これに関連して若干の生活援助を行う場合</w:t>
            </w:r>
          </w:p>
          <w:p w:rsidR="00096438" w:rsidRPr="00602602" w:rsidRDefault="00096438" w:rsidP="00096438">
            <w:pPr>
              <w:spacing w:line="200" w:lineRule="exact"/>
              <w:ind w:left="560" w:hangingChars="350" w:hanging="5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(例)</w:t>
            </w:r>
            <w:r w:rsidRPr="00602602">
              <w:rPr>
                <w:rFonts w:ascii="ＭＳ ゴシック" w:eastAsia="ＭＳ ゴシック" w:hAnsi="ＭＳ ゴシック"/>
                <w:sz w:val="16"/>
                <w:szCs w:val="16"/>
              </w:rPr>
              <w:t xml:space="preserve"> </w:t>
            </w:r>
            <w:r w:rsidRPr="00602602">
              <w:rPr>
                <w:rFonts w:ascii="ＭＳ ゴシック" w:eastAsia="ＭＳ ゴシック" w:hAnsi="ＭＳ ゴシック" w:hint="eastAsia"/>
                <w:sz w:val="16"/>
                <w:szCs w:val="16"/>
              </w:rPr>
              <w:t>簡単な調理の後（５分程度）、食事介助を行う（50分程度）場合（所要時間30分以上１時間未満の身体介護中心型）</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②生活援助中心型の所定単位数が算定される場合</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・専ら生活援助を行う場合</w:t>
            </w:r>
          </w:p>
          <w:p w:rsidR="00096438" w:rsidRPr="00602602" w:rsidRDefault="00096438" w:rsidP="00096438">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・生活援助に伴い若干の「動作介護」を行う場合</w:t>
            </w:r>
          </w:p>
          <w:p w:rsidR="00096438" w:rsidRPr="00602602" w:rsidRDefault="00096438" w:rsidP="00096438">
            <w:pPr>
              <w:spacing w:line="200" w:lineRule="exact"/>
              <w:ind w:left="480" w:hangingChars="300" w:hanging="48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(例) 利用者の居室から居間までの移動介助を行った後（５分程度）、居室の掃除（35分程度）を行う場合（所要時間20分以上45分未満の生活援助中心型）</w:t>
            </w:r>
          </w:p>
          <w:p w:rsidR="00096438" w:rsidRPr="00602602" w:rsidRDefault="00096438" w:rsidP="00096438">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なお、訪問介護の内容が異なる本人の安否確認や健康チェックであり、それに伴い若干の身体介護又は生活援助を行う場合には、訪問介護費は算定できない。</w:t>
            </w:r>
          </w:p>
        </w:tc>
        <w:tc>
          <w:tcPr>
            <w:tcW w:w="420"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31" w:type="dxa"/>
            <w:gridSpan w:val="2"/>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c>
          <w:tcPr>
            <w:tcW w:w="409" w:type="dxa"/>
            <w:vMerge/>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通院等乗降介助の算定</w:t>
            </w:r>
          </w:p>
          <w:p w:rsidR="0052402D" w:rsidRPr="00602602" w:rsidRDefault="0052402D" w:rsidP="0052402D">
            <w:pPr>
              <w:spacing w:line="200" w:lineRule="exact"/>
              <w:rPr>
                <w:rFonts w:ascii="ＭＳ ゴシック" w:eastAsia="ＭＳ ゴシック" w:hAnsi="ＭＳ ゴシック"/>
                <w:sz w:val="18"/>
                <w:szCs w:val="18"/>
              </w:rPr>
            </w:pPr>
          </w:p>
        </w:tc>
        <w:tc>
          <w:tcPr>
            <w:tcW w:w="6195" w:type="dxa"/>
            <w:shd w:val="clear" w:color="auto" w:fill="auto"/>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ハについては、利用者に対して、通院等のため、指定訪問介護事業所の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１回につき所定単位数を算定しているか。</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31"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09"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shd w:val="clear" w:color="auto" w:fill="auto"/>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通院等乗降介助」を行う場合には、当該所定単位数を算定することとし、「身体介護中心型」の所定単位数は算定できない。当該所定単位数を算定するに当たっては、道路運送法等他の法令に抵触しないよう留意すること。なお、移送行為そのものすなわち運転時間中は当該所定単位数の算定対象ではなく、移送に係る経費（運賃）は引き続き、評価しない。</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②「通院等乗降介助」の単位を算定することができる場合、片道につき所定単位数を算定する。よって、乗車と降車のそれぞれについて区分して算定することはできない。</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複数の要介護者に「通院等乗降介助」を行った場合であって、乗車時に１人の利用者に対して１対１で行う場合には、それぞれ算定できる。なお、効率的なサービス提供の観点から移送時間を極小化すること。</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④利用目的について、「通院等のため」とは、「身体介護中心型」としての通院・外出介助と同じものである。なお、この場合の「通院等」には、入院と退院も含まれる。</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lastRenderedPageBreak/>
              <w:t>⑤サービス行為について、「自らの運転する車両への乗車又は降車の介助」、「乗車前若しくは降車後の屋内外における移動等の介助」及び「通院先若しくは外出先での受診等の手続き、移動等の介助」とは、それぞれ具体的に介助する行為を要することとする。例えば、利用者の日常生活動作能力などの向上のために、移動時、転倒しないように側について歩き、介護は必要時だけで、事故がないように常に見守る場合は算定対象となるが、乗車時に車両内から見守るのみでは算定対象とならない。</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また、「自らの運転する車両への乗車又は降車の介助」に加えて、「乗車前若しくは降車後の屋内外における移動等の介助」を行うか、又は、「通院先若しくは外出先での受診等の手続き、移動等の介助」を行う場合には算定対象となるものであり、これらの移動等の介助又は受診等の手続きを行わない場合には算定対象とならない。</w:t>
            </w:r>
          </w:p>
          <w:p w:rsidR="0052402D" w:rsidRPr="00602602" w:rsidRDefault="0052402D" w:rsidP="0052402D">
            <w:pPr>
              <w:spacing w:line="200" w:lineRule="exact"/>
              <w:ind w:left="160" w:hangingChars="100" w:hanging="160"/>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hint="eastAsia"/>
                <w:sz w:val="16"/>
                <w:szCs w:val="16"/>
              </w:rPr>
              <w:t>⑥</w:t>
            </w:r>
            <w:r w:rsidRPr="00602602">
              <w:rPr>
                <w:rFonts w:ascii="ＭＳ ゴシック" w:eastAsia="ＭＳ ゴシック" w:hAnsi="ＭＳ ゴシック" w:cs="ＭＳ Ｐゴシック" w:hint="eastAsia"/>
                <w:spacing w:val="-4"/>
                <w:kern w:val="0"/>
                <w:sz w:val="16"/>
                <w:szCs w:val="16"/>
              </w:rPr>
              <w:t>「</w:t>
            </w:r>
            <w:r w:rsidRPr="00602602">
              <w:rPr>
                <w:rFonts w:ascii="ＭＳ ゴシック" w:eastAsia="ＭＳ ゴシック" w:hAnsi="ＭＳ ゴシック" w:cs="ＭＳ Ｐゴシック" w:hint="eastAsia"/>
                <w:kern w:val="0"/>
                <w:sz w:val="16"/>
                <w:szCs w:val="16"/>
              </w:rPr>
              <w:t>通院等乗降介助</w:t>
            </w:r>
            <w:r w:rsidRPr="00602602">
              <w:rPr>
                <w:rFonts w:ascii="ＭＳ ゴシック" w:eastAsia="ＭＳ ゴシック" w:hAnsi="ＭＳ ゴシック" w:cs="ＭＳ Ｐゴシック" w:hint="eastAsia"/>
                <w:spacing w:val="-4"/>
                <w:kern w:val="0"/>
                <w:sz w:val="16"/>
                <w:szCs w:val="16"/>
              </w:rPr>
              <w:t>」は、</w:t>
            </w:r>
            <w:r w:rsidRPr="00602602">
              <w:rPr>
                <w:rFonts w:ascii="ＭＳ ゴシック" w:eastAsia="ＭＳ ゴシック" w:hAnsi="ＭＳ ゴシック" w:hint="eastAsia"/>
                <w:sz w:val="16"/>
                <w:szCs w:val="16"/>
              </w:rPr>
              <w:t>「自らの運転する車両への乗車又は降車の介助」、「乗車前若しくは降車後の屋内外における移動等の介助」及び「通院先若しくは外出先での受診等の手続き、移動等の介助」</w:t>
            </w:r>
            <w:r w:rsidRPr="00602602">
              <w:rPr>
                <w:rFonts w:ascii="ＭＳ ゴシック" w:eastAsia="ＭＳ ゴシック" w:hAnsi="ＭＳ ゴシック" w:cs="ＭＳ Ｐゴシック" w:hint="eastAsia"/>
                <w:spacing w:val="-4"/>
                <w:kern w:val="0"/>
                <w:sz w:val="16"/>
                <w:szCs w:val="16"/>
              </w:rPr>
              <w:t>を一連のサービス行為として含むものであり、それぞれの行為によって細かく区分し、「通院等乗降介助」又は「身体介護中心型」として算定できない。例えば、通院等に伴いこれに関連して行われる、居室内での「声かけ・説明」・「目的地（病院等）に行くための準備」や通院先での「院内の移動等の介助」は、「通院等乗降介助」に含まれるものであり、別に「身体介護中心型」として算定できない。</w:t>
            </w:r>
          </w:p>
          <w:p w:rsidR="0052402D" w:rsidRPr="00602602" w:rsidRDefault="0052402D" w:rsidP="0052402D">
            <w:pPr>
              <w:spacing w:line="200" w:lineRule="exact"/>
              <w:ind w:left="152" w:hangingChars="100" w:hanging="152"/>
              <w:rPr>
                <w:rFonts w:ascii="ＭＳ ゴシック" w:eastAsia="ＭＳ ゴシック" w:hAnsi="ＭＳ ゴシック"/>
                <w:sz w:val="16"/>
                <w:szCs w:val="16"/>
              </w:rPr>
            </w:pPr>
            <w:r w:rsidRPr="00602602">
              <w:rPr>
                <w:rFonts w:ascii="ＭＳ ゴシック" w:eastAsia="ＭＳ ゴシック" w:hAnsi="ＭＳ ゴシック" w:cs="ＭＳ Ｐゴシック" w:hint="eastAsia"/>
                <w:spacing w:val="-4"/>
                <w:kern w:val="0"/>
                <w:sz w:val="16"/>
                <w:szCs w:val="16"/>
              </w:rPr>
              <w:t xml:space="preserve">　　なお、１人の利用者に対して複数の訪問介護員等が交代して「通院等乗降介助」を行った場合も、１回の「通院等乗降介助」として算定し、訪問介護員等ごとに細かく区分して算定できない。</w:t>
            </w:r>
          </w:p>
          <w:p w:rsidR="0052402D" w:rsidRPr="00602602" w:rsidRDefault="0052402D" w:rsidP="0052402D">
            <w:pPr>
              <w:spacing w:line="200" w:lineRule="exact"/>
              <w:ind w:left="160" w:hangingChars="100" w:hanging="160"/>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hint="eastAsia"/>
                <w:sz w:val="16"/>
                <w:szCs w:val="16"/>
              </w:rPr>
              <w:t>⑦</w:t>
            </w:r>
            <w:r w:rsidRPr="00602602">
              <w:rPr>
                <w:rFonts w:ascii="ＭＳ ゴシック" w:eastAsia="ＭＳ ゴシック" w:hAnsi="ＭＳ ゴシック" w:cs="ＭＳ Ｐゴシック" w:hint="eastAsia"/>
                <w:spacing w:val="-4"/>
                <w:kern w:val="0"/>
                <w:sz w:val="16"/>
                <w:szCs w:val="16"/>
              </w:rPr>
              <w:t>「通院等乗降介助」の単位を算定するに当たっては、適切なアセスメントを通じて、生活全般の解決すべき課題に対応した様々なサービス内容の１つとして、総合的な援助の一環としてあらかじめ居宅サービス計画に位置付けられている必要があり、居宅サービス計画において、</w:t>
            </w:r>
          </w:p>
          <w:p w:rsidR="0052402D" w:rsidRPr="00602602" w:rsidRDefault="0052402D" w:rsidP="0052402D">
            <w:pPr>
              <w:spacing w:line="200" w:lineRule="exact"/>
              <w:ind w:left="152" w:hangingChars="100" w:hanging="152"/>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cs="ＭＳ Ｐゴシック" w:hint="eastAsia"/>
                <w:spacing w:val="-4"/>
                <w:kern w:val="0"/>
                <w:sz w:val="16"/>
                <w:szCs w:val="16"/>
              </w:rPr>
              <w:t xml:space="preserve">　ア　通院等に必要であることその他車両への乗降が必要な理由</w:t>
            </w:r>
          </w:p>
          <w:p w:rsidR="0052402D" w:rsidRPr="00602602" w:rsidRDefault="0052402D" w:rsidP="0052402D">
            <w:pPr>
              <w:spacing w:line="200" w:lineRule="exact"/>
              <w:ind w:left="152" w:hangingChars="100" w:hanging="152"/>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cs="ＭＳ Ｐゴシック" w:hint="eastAsia"/>
                <w:spacing w:val="-4"/>
                <w:kern w:val="0"/>
                <w:sz w:val="16"/>
                <w:szCs w:val="16"/>
              </w:rPr>
              <w:t xml:space="preserve">　イ　利用者の心身の状況から乗降時の介助行為を要すると判断した旨</w:t>
            </w:r>
          </w:p>
          <w:p w:rsidR="0052402D" w:rsidRPr="00602602" w:rsidRDefault="0052402D" w:rsidP="0052402D">
            <w:pPr>
              <w:spacing w:line="200" w:lineRule="exact"/>
              <w:ind w:left="456" w:hangingChars="300" w:hanging="456"/>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cs="ＭＳ Ｐゴシック" w:hint="eastAsia"/>
                <w:spacing w:val="-4"/>
                <w:kern w:val="0"/>
                <w:sz w:val="16"/>
                <w:szCs w:val="16"/>
              </w:rPr>
              <w:t xml:space="preserve">　ウ　総合的な援助の一環として解決すべき課題に応じた他の援助と均衡していること　　　　　　　　　　　　　を明確に記載する必要がある。</w:t>
            </w:r>
          </w:p>
          <w:p w:rsidR="0052402D" w:rsidRPr="00602602" w:rsidRDefault="0052402D" w:rsidP="0052402D">
            <w:pPr>
              <w:spacing w:line="200" w:lineRule="exact"/>
              <w:ind w:left="152" w:hangingChars="100" w:hanging="152"/>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cs="ＭＳ Ｐゴシック" w:hint="eastAsia"/>
                <w:spacing w:val="-4"/>
                <w:kern w:val="0"/>
                <w:sz w:val="16"/>
                <w:szCs w:val="16"/>
              </w:rPr>
              <w:t>⑧目的地が複数あって居宅が始点又は終点となる場合には、目的地（病院等）間の移送や、通所サービス・短期入所サービスの事業所から目的地（病院等）への移送に係る乗降介助に関しても、同一の指定訪問介護事業所が行うことを条件に、算定することができる。なお、この場合、通所サービスについては利用者宅と事業所との間の送迎を行わない場合の減算（以下の具体的取な取扱いにおいて「送迎減算」という。）が適用となり、短期入所サービスについては、利用者に対して送迎を行う場合の加算を算定でき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31"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09"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shd w:val="clear" w:color="auto" w:fill="auto"/>
          </w:tcPr>
          <w:p w:rsidR="0052402D" w:rsidRPr="00602602" w:rsidRDefault="0052402D" w:rsidP="0052402D">
            <w:pPr>
              <w:spacing w:line="200" w:lineRule="exact"/>
              <w:ind w:left="152" w:hangingChars="100" w:hanging="152"/>
              <w:rPr>
                <w:rFonts w:ascii="ＭＳ ゴシック" w:eastAsia="ＭＳ ゴシック" w:hAnsi="ＭＳ ゴシック" w:cs="ＭＳ Ｐゴシック"/>
                <w:kern w:val="0"/>
                <w:sz w:val="16"/>
                <w:szCs w:val="16"/>
              </w:rPr>
            </w:pPr>
            <w:r w:rsidRPr="00602602">
              <w:rPr>
                <w:rFonts w:ascii="ＭＳ ゴシック" w:eastAsia="ＭＳ ゴシック" w:hAnsi="ＭＳ ゴシック" w:cs="ＭＳ Ｐゴシック" w:hint="eastAsia"/>
                <w:spacing w:val="-4"/>
                <w:kern w:val="0"/>
                <w:sz w:val="16"/>
                <w:szCs w:val="16"/>
              </w:rPr>
              <w:t>◇</w:t>
            </w:r>
            <w:r w:rsidRPr="00602602">
              <w:rPr>
                <w:rFonts w:ascii="ＭＳ ゴシック" w:eastAsia="ＭＳ ゴシック" w:hAnsi="ＭＳ ゴシック" w:cs="ＭＳ Ｐゴシック" w:hint="eastAsia"/>
                <w:kern w:val="0"/>
                <w:sz w:val="16"/>
                <w:szCs w:val="16"/>
              </w:rPr>
              <w:t>要介護４又は要介護５の利用者に対して、通院等のための乗車・降車の介助を行うことの前後に連続して相当の所要時間（20～30分程度以上）を要しかつ手間のかかる身体介護を行う場合には、その所要時間に応じた「身体介護中心型」の所定単位数を算定できる。この場合には、「通院等乗降介助」の所定単位数は算定できない。</w:t>
            </w:r>
          </w:p>
          <w:p w:rsidR="0052402D" w:rsidRPr="00602602" w:rsidRDefault="0052402D" w:rsidP="0052402D">
            <w:pPr>
              <w:spacing w:line="200" w:lineRule="exact"/>
              <w:ind w:left="160" w:hangingChars="100" w:hanging="160"/>
              <w:rPr>
                <w:rFonts w:ascii="ＭＳ ゴシック" w:eastAsia="ＭＳ ゴシック" w:hAnsi="ＭＳ ゴシック" w:cs="ＭＳ Ｐゴシック"/>
                <w:kern w:val="0"/>
                <w:sz w:val="16"/>
                <w:szCs w:val="16"/>
              </w:rPr>
            </w:pPr>
            <w:r w:rsidRPr="00602602">
              <w:rPr>
                <w:rFonts w:ascii="ＭＳ ゴシック" w:eastAsia="ＭＳ ゴシック" w:hAnsi="ＭＳ ゴシック" w:cs="ＭＳ Ｐゴシック" w:hint="eastAsia"/>
                <w:kern w:val="0"/>
                <w:sz w:val="16"/>
                <w:szCs w:val="16"/>
              </w:rPr>
              <w:t>（例）（乗車の介助の前に連続して）寝たきりの利用者の更衣介助や排泄介助をした後、ベッドから車いすへ移乗介助し、車いすを押して自動車へ移動介助する場合</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31"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09"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shd w:val="clear" w:color="auto" w:fill="auto"/>
          </w:tcPr>
          <w:p w:rsidR="0052402D" w:rsidRPr="00602602" w:rsidRDefault="0052402D" w:rsidP="0052402D">
            <w:pPr>
              <w:spacing w:line="200" w:lineRule="exact"/>
              <w:ind w:left="152" w:hangingChars="100" w:hanging="152"/>
              <w:rPr>
                <w:rFonts w:ascii="ＭＳ ゴシック" w:eastAsia="ＭＳ ゴシック" w:hAnsi="ＭＳ ゴシック" w:cs="ＭＳ Ｐゴシック"/>
                <w:spacing w:val="-4"/>
                <w:kern w:val="0"/>
                <w:sz w:val="16"/>
                <w:szCs w:val="16"/>
              </w:rPr>
            </w:pPr>
            <w:r w:rsidRPr="00602602">
              <w:rPr>
                <w:rFonts w:ascii="ＭＳ ゴシック" w:eastAsia="ＭＳ ゴシック" w:hAnsi="ＭＳ ゴシック" w:cs="ＭＳ Ｐゴシック" w:hint="eastAsia"/>
                <w:spacing w:val="-4"/>
                <w:kern w:val="0"/>
                <w:sz w:val="16"/>
                <w:szCs w:val="16"/>
              </w:rPr>
              <w:t>◇通所サービス又は短期入所サービスにおいて利用者の居宅と当該事業所との間の送迎を行う場合は、当該利用者の心身の状況により当該事業所の送迎車を利用することができないなど特別な事情のない限り、短期入所サービスの送迎加算を算定することとし（通所サービスは基本単位に包括）、「通院等乗降介助」は算定でき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31"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09"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２人の訪問介護員等による訪問介護費の算定</w:t>
            </w:r>
          </w:p>
        </w:tc>
        <w:tc>
          <w:tcPr>
            <w:tcW w:w="6195" w:type="dxa"/>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イ及びロについては、別に厚生労働大臣が定める要件を満たす場合であって、同時に２人の訪問介護員等が１人の利用者に対して指定訪問介護を行ったときは、所定単位数の１００分の２００に相当する単位数を算定しているか。</w:t>
            </w:r>
          </w:p>
          <w:p w:rsidR="0052402D" w:rsidRPr="00602602" w:rsidRDefault="0052402D" w:rsidP="0052402D">
            <w:pPr>
              <w:spacing w:line="200" w:lineRule="exact"/>
              <w:rPr>
                <w:rFonts w:ascii="ＭＳ ゴシック" w:eastAsia="ＭＳ ゴシック" w:hAnsi="ＭＳ ゴシック"/>
                <w:sz w:val="16"/>
                <w:szCs w:val="16"/>
              </w:rPr>
            </w:pPr>
          </w:p>
          <w:p w:rsidR="0052402D" w:rsidRPr="00602602" w:rsidRDefault="0052402D" w:rsidP="0052402D">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【厚生労働大臣が定める要件】</w:t>
            </w:r>
          </w:p>
          <w:p w:rsidR="0052402D" w:rsidRPr="00602602" w:rsidRDefault="0052402D" w:rsidP="0052402D">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２人の訪問介護員等により指定訪問介護を行うことについて利用者又はその家族等の同意を得ている場合であって、次のいずれかに該当するとき</w:t>
            </w:r>
          </w:p>
          <w:p w:rsidR="0052402D" w:rsidRPr="00602602" w:rsidRDefault="0052402D" w:rsidP="0052402D">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利用者の身体的理由により１人の訪問介護員等による介護が困難と認められる場合</w:t>
            </w:r>
          </w:p>
          <w:p w:rsidR="0052402D" w:rsidRPr="00602602" w:rsidRDefault="0052402D" w:rsidP="0052402D">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ロ　暴力行為、著しい迷惑行為、器物破損行為等が認められる場合</w:t>
            </w:r>
          </w:p>
          <w:p w:rsidR="0052402D" w:rsidRPr="00602602" w:rsidRDefault="0052402D" w:rsidP="0052402D">
            <w:pPr>
              <w:spacing w:line="200" w:lineRule="exact"/>
              <w:ind w:left="320" w:hangingChars="200" w:hanging="32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6"/>
              </w:rPr>
              <w:t>ハ　その他利用者の状況等から判断して、イ又はロに準ずると認められる場合</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31"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09"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132"/>
        </w:trPr>
        <w:tc>
          <w:tcPr>
            <w:tcW w:w="2409" w:type="dxa"/>
            <w:vMerge/>
          </w:tcPr>
          <w:p w:rsidR="0052402D" w:rsidRPr="00602602" w:rsidRDefault="0052402D" w:rsidP="0052402D">
            <w:pPr>
              <w:spacing w:line="200" w:lineRule="exact"/>
              <w:ind w:left="360" w:hangingChars="200" w:hanging="360"/>
              <w:rPr>
                <w:rFonts w:ascii="ＭＳ ゴシック" w:eastAsia="ＭＳ ゴシック" w:hAnsi="ＭＳ ゴシック"/>
                <w:sz w:val="18"/>
                <w:szCs w:val="18"/>
              </w:rPr>
            </w:pPr>
          </w:p>
        </w:tc>
        <w:tc>
          <w:tcPr>
            <w:tcW w:w="6195" w:type="dxa"/>
            <w:tcBorders>
              <w:bottom w:val="single" w:sz="4" w:space="0" w:color="auto"/>
            </w:tcBorders>
          </w:tcPr>
          <w:p w:rsidR="0052402D" w:rsidRPr="00602602" w:rsidRDefault="0052402D" w:rsidP="0052402D">
            <w:pPr>
              <w:spacing w:line="200" w:lineRule="exact"/>
              <w:ind w:left="144" w:hangingChars="100" w:hanging="144"/>
              <w:rPr>
                <w:rFonts w:ascii="ＭＳ ゴシック" w:eastAsia="ＭＳ ゴシック" w:hAnsi="ＭＳ ゴシック"/>
                <w:spacing w:val="-8"/>
                <w:sz w:val="16"/>
                <w:szCs w:val="16"/>
              </w:rPr>
            </w:pPr>
            <w:r w:rsidRPr="00602602">
              <w:rPr>
                <w:rFonts w:ascii="ＭＳ ゴシック" w:eastAsia="ＭＳ ゴシック" w:hAnsi="ＭＳ ゴシック" w:hint="eastAsia"/>
                <w:spacing w:val="-8"/>
                <w:sz w:val="16"/>
                <w:szCs w:val="16"/>
              </w:rPr>
              <w:t>◇上記イの場合としては、体重が重い利用者に入浴介助等の重介護を内容とする訪問介護を提供する場合等が該当し、ハの場合としては、例えば、エレベーターのない建物の２階以上の居室から歩行困難な利用者を外出させる場合等が該当するものであること。したがって、単に安全確保のために深夜の時間帯に２人の訪問介護員等によるサービス提供を行った場合は、利用者側の希望により利用者や家族の同意を得て行った場合を除き、100分の200に相当する単位数は算定されない。</w:t>
            </w:r>
          </w:p>
          <w:p w:rsidR="0052402D" w:rsidRPr="00602602" w:rsidRDefault="0052402D" w:rsidP="0052402D">
            <w:pPr>
              <w:spacing w:line="200" w:lineRule="exact"/>
              <w:ind w:left="144" w:hangingChars="100" w:hanging="144"/>
              <w:rPr>
                <w:rFonts w:ascii="ＭＳ ゴシック" w:eastAsia="ＭＳ ゴシック" w:hAnsi="ＭＳ ゴシック"/>
                <w:sz w:val="16"/>
                <w:szCs w:val="16"/>
              </w:rPr>
            </w:pPr>
            <w:r w:rsidRPr="00602602">
              <w:rPr>
                <w:rFonts w:ascii="ＭＳ ゴシック" w:eastAsia="ＭＳ ゴシック" w:hAnsi="ＭＳ ゴシック" w:hint="eastAsia"/>
                <w:spacing w:val="-8"/>
                <w:sz w:val="16"/>
                <w:szCs w:val="16"/>
              </w:rPr>
              <w:t xml:space="preserve">　　なお、通院・外出介助において、１人の訪問介護員等が車両に同乗して気分の確認など移送中の介護も含めた介護行為を行う場合には、当該車両を運転するもう１人の訪問介護員等は別に「通院等乗降介助」を算定することはでき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31"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09"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早朝・夜間・深夜加算</w:t>
            </w:r>
          </w:p>
        </w:tc>
        <w:tc>
          <w:tcPr>
            <w:tcW w:w="6195" w:type="dxa"/>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夜間（午後６時から午後10時までの時間をいう。）又は早朝（午前６時から午前８時までの時間をいう。）に指定訪問介護を行った場合は、１回につき所定単位数の100分の25に相当する単位数を所定単位数に加算し、深夜（午後10時から午前６時までの時間をいう。）に指定訪問介護を行った場合は、１回につき所定単位数の100分の50に相当する単位数を所定単位数</w:t>
            </w:r>
            <w:r w:rsidRPr="00602602">
              <w:rPr>
                <w:rFonts w:ascii="ＭＳ ゴシック" w:eastAsia="ＭＳ ゴシック" w:hAnsi="ＭＳ ゴシック" w:hint="eastAsia"/>
                <w:sz w:val="18"/>
                <w:szCs w:val="18"/>
              </w:rPr>
              <w:lastRenderedPageBreak/>
              <w:t>に加算しているか。</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lastRenderedPageBreak/>
              <w:t>□</w:t>
            </w:r>
          </w:p>
        </w:tc>
        <w:tc>
          <w:tcPr>
            <w:tcW w:w="431"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09"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◇居宅サービス計画上又は訪問介護計画上、サービス開始時刻が加算の対象となる時間帯にある場合に、当該加算を算定するものとすること。</w:t>
            </w:r>
          </w:p>
          <w:p w:rsidR="0052402D" w:rsidRPr="00602602" w:rsidRDefault="0052402D" w:rsidP="0052402D">
            <w:pPr>
              <w:spacing w:line="200" w:lineRule="exact"/>
              <w:ind w:left="144" w:hangingChars="100" w:hanging="144"/>
              <w:rPr>
                <w:rFonts w:ascii="ＭＳ ゴシック" w:eastAsia="ＭＳ ゴシック" w:hAnsi="ＭＳ ゴシック"/>
                <w:sz w:val="18"/>
                <w:szCs w:val="18"/>
              </w:rPr>
            </w:pPr>
            <w:r w:rsidRPr="00602602">
              <w:rPr>
                <w:rFonts w:ascii="ＭＳ ゴシック" w:eastAsia="ＭＳ ゴシック" w:hAnsi="ＭＳ ゴシック" w:hint="eastAsia"/>
                <w:spacing w:val="-8"/>
                <w:sz w:val="16"/>
                <w:szCs w:val="16"/>
              </w:rPr>
              <w:t>◇利用時間が長時間にわたる場合に、加算の対象となる時間帯におけるサービス提供時間が全体のサービス提供時間に占める割合がごくわずかな場合においては、算定できない。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31"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09"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特定事業所加算</w:t>
            </w:r>
          </w:p>
        </w:tc>
        <w:tc>
          <w:tcPr>
            <w:tcW w:w="6195" w:type="dxa"/>
          </w:tcPr>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別に厚生労働大臣が定める基準に適合しているものとして</w:t>
            </w:r>
            <w:r w:rsidR="00C22F5A" w:rsidRPr="00C22F5A">
              <w:rPr>
                <w:rFonts w:ascii="ＭＳ ゴシック" w:eastAsia="ＭＳ ゴシック" w:hAnsi="ＭＳ ゴシック" w:hint="eastAsia"/>
                <w:sz w:val="18"/>
                <w:szCs w:val="18"/>
              </w:rPr>
              <w:t>指定権者</w:t>
            </w:r>
            <w:r w:rsidRPr="00602602">
              <w:rPr>
                <w:rFonts w:ascii="ＭＳ ゴシック" w:eastAsia="ＭＳ ゴシック" w:hAnsi="ＭＳ ゴシック" w:hint="eastAsia"/>
                <w:color w:val="000000"/>
                <w:sz w:val="18"/>
                <w:szCs w:val="18"/>
              </w:rPr>
              <w:t>に届け出た指定訪問介護事業所が、利用者に対し、指定訪問介護を行った場合は、当該基準に掲げる区分に従い、１回につき次に掲げる単位数を所定単位数に加算しているか。ただし、特定事業所加算(Ⅲ)及び特定事業所加算(Ⅴ)を同時に算定する場合を除き、次に掲げるいずれかの加算を算定している場合においては、次に掲げるその他の加算は算定しない。</w:t>
            </w: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(1) 特定事業所加算(Ⅰ)　所定単位数の100分の20に相当する単位数</w:t>
            </w: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 xml:space="preserve">　　　</w:t>
            </w:r>
            <w:r w:rsidRPr="00602602">
              <w:rPr>
                <w:rFonts w:ascii="ＭＳ ゴシック" w:eastAsia="ＭＳ ゴシック" w:hAnsi="ＭＳ ゴシック" w:hint="eastAsia"/>
                <w:spacing w:val="-4"/>
                <w:sz w:val="18"/>
                <w:szCs w:val="18"/>
              </w:rPr>
              <w:t>イ(1)～(7)いずれにも適合</w:t>
            </w: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(2) 特定事業所加算(Ⅱ)　所定単位数の100分の10に相当する単位数</w:t>
            </w: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 xml:space="preserve">　　　</w:t>
            </w:r>
            <w:r w:rsidRPr="00602602">
              <w:rPr>
                <w:rFonts w:ascii="ＭＳ ゴシック" w:eastAsia="ＭＳ ゴシック" w:hAnsi="ＭＳ ゴシック" w:hint="eastAsia"/>
                <w:sz w:val="18"/>
                <w:szCs w:val="18"/>
              </w:rPr>
              <w:t>イ(1)～(4)いずれにも適合し、かつ、イ(5)又は(6)いずれかに適合</w:t>
            </w: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w:t>
            </w:r>
            <w:r w:rsidRPr="00602602">
              <w:rPr>
                <w:rFonts w:ascii="ＭＳ ゴシック" w:eastAsia="ＭＳ ゴシック" w:hAnsi="ＭＳ ゴシック"/>
                <w:color w:val="000000"/>
                <w:sz w:val="18"/>
                <w:szCs w:val="18"/>
              </w:rPr>
              <w:t xml:space="preserve">3) </w:t>
            </w:r>
            <w:r w:rsidRPr="00602602">
              <w:rPr>
                <w:rFonts w:ascii="ＭＳ ゴシック" w:eastAsia="ＭＳ ゴシック" w:hAnsi="ＭＳ ゴシック" w:hint="eastAsia"/>
                <w:color w:val="000000"/>
                <w:sz w:val="18"/>
                <w:szCs w:val="18"/>
              </w:rPr>
              <w:t>特定事業所加算(Ⅲ)　所定単位数の100分の10に相当する単位数</w:t>
            </w:r>
          </w:p>
          <w:p w:rsidR="0052402D" w:rsidRPr="00602602" w:rsidRDefault="0052402D" w:rsidP="0052402D">
            <w:pPr>
              <w:autoSpaceDE w:val="0"/>
              <w:autoSpaceDN w:val="0"/>
              <w:adjustRightInd w:val="0"/>
              <w:spacing w:line="200" w:lineRule="exact"/>
              <w:jc w:val="lef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 xml:space="preserve">　　　</w:t>
            </w:r>
            <w:r w:rsidRPr="00602602">
              <w:rPr>
                <w:rFonts w:ascii="ＭＳ ゴシック" w:eastAsia="ＭＳ ゴシック" w:hAnsi="ＭＳ ゴシック" w:hint="eastAsia"/>
                <w:sz w:val="18"/>
                <w:szCs w:val="18"/>
              </w:rPr>
              <w:t>イ(1)～(4)及び(7)いずれにも適合</w:t>
            </w:r>
          </w:p>
          <w:p w:rsidR="0052402D" w:rsidRPr="00602602" w:rsidRDefault="0052402D" w:rsidP="0052402D">
            <w:pPr>
              <w:pStyle w:val="a3"/>
              <w:spacing w:line="200" w:lineRule="exact"/>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lang w:eastAsia="ja-JP"/>
              </w:rPr>
              <w:t>(</w:t>
            </w:r>
            <w:r w:rsidRPr="00602602">
              <w:rPr>
                <w:rFonts w:ascii="ＭＳ ゴシック" w:eastAsia="ＭＳ ゴシック" w:hAnsi="ＭＳ ゴシック"/>
                <w:color w:val="000000"/>
                <w:sz w:val="18"/>
                <w:szCs w:val="18"/>
                <w:lang w:eastAsia="ja-JP"/>
              </w:rPr>
              <w:t xml:space="preserve">4) </w:t>
            </w:r>
            <w:r w:rsidRPr="00602602">
              <w:rPr>
                <w:rFonts w:ascii="ＭＳ ゴシック" w:eastAsia="ＭＳ ゴシック" w:hAnsi="ＭＳ ゴシック" w:hint="eastAsia"/>
                <w:color w:val="000000"/>
                <w:sz w:val="18"/>
                <w:szCs w:val="18"/>
              </w:rPr>
              <w:t>特定事業所加算(Ⅳ)　所定単位数の</w:t>
            </w:r>
            <w:r w:rsidRPr="00602602">
              <w:rPr>
                <w:rFonts w:ascii="ＭＳ ゴシック" w:eastAsia="ＭＳ ゴシック" w:hAnsi="ＭＳ ゴシック" w:hint="eastAsia"/>
                <w:color w:val="000000"/>
                <w:sz w:val="18"/>
                <w:szCs w:val="18"/>
                <w:lang w:eastAsia="ja-JP"/>
              </w:rPr>
              <w:t>100</w:t>
            </w:r>
            <w:r w:rsidRPr="00602602">
              <w:rPr>
                <w:rFonts w:ascii="ＭＳ ゴシック" w:eastAsia="ＭＳ ゴシック" w:hAnsi="ＭＳ ゴシック" w:hint="eastAsia"/>
                <w:color w:val="000000"/>
                <w:sz w:val="18"/>
                <w:szCs w:val="18"/>
              </w:rPr>
              <w:t>分の５に相当する単位数</w:t>
            </w:r>
          </w:p>
          <w:p w:rsidR="0052402D" w:rsidRPr="00602602" w:rsidRDefault="0052402D" w:rsidP="0052402D">
            <w:pPr>
              <w:pStyle w:val="a3"/>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lang w:eastAsia="ja-JP"/>
              </w:rPr>
              <w:t xml:space="preserve">　　　</w:t>
            </w:r>
            <w:r w:rsidRPr="00602602">
              <w:rPr>
                <w:rFonts w:ascii="ＭＳ ゴシック" w:eastAsia="ＭＳ ゴシック" w:hAnsi="ＭＳ ゴシック" w:hint="eastAsia"/>
                <w:sz w:val="18"/>
                <w:szCs w:val="18"/>
              </w:rPr>
              <w:t>イ(2)～(4)及び二(2)～(4)いずれにも適合</w:t>
            </w:r>
          </w:p>
          <w:p w:rsidR="0052402D" w:rsidRPr="00602602" w:rsidRDefault="0052402D" w:rsidP="0052402D">
            <w:pPr>
              <w:pStyle w:val="a3"/>
              <w:spacing w:line="200" w:lineRule="exact"/>
              <w:rPr>
                <w:rFonts w:ascii="ＭＳ ゴシック" w:eastAsia="ＭＳ ゴシック" w:hAnsi="ＭＳ ゴシック"/>
                <w:sz w:val="18"/>
                <w:szCs w:val="18"/>
                <w:lang w:eastAsia="ja-JP"/>
              </w:rPr>
            </w:pPr>
            <w:r w:rsidRPr="00602602">
              <w:rPr>
                <w:rFonts w:ascii="ＭＳ ゴシック" w:eastAsia="ＭＳ ゴシック" w:hAnsi="ＭＳ ゴシック" w:hint="eastAsia"/>
                <w:sz w:val="18"/>
                <w:szCs w:val="18"/>
                <w:lang w:eastAsia="ja-JP"/>
              </w:rPr>
              <w:t>(5) 特定事業所加算(Ⅴ) 所定単位数の100分の３に相当する単位数</w:t>
            </w:r>
          </w:p>
          <w:p w:rsidR="0052402D" w:rsidRPr="00602602" w:rsidRDefault="0052402D" w:rsidP="0052402D">
            <w:pPr>
              <w:pStyle w:val="a3"/>
              <w:spacing w:line="200" w:lineRule="exact"/>
              <w:rPr>
                <w:rFonts w:ascii="ＭＳ ゴシック" w:eastAsia="ＭＳ ゴシック" w:hAnsi="ＭＳ ゴシック"/>
                <w:sz w:val="18"/>
                <w:szCs w:val="18"/>
                <w:lang w:eastAsia="ja-JP"/>
              </w:rPr>
            </w:pPr>
            <w:r w:rsidRPr="00602602">
              <w:rPr>
                <w:rFonts w:ascii="ＭＳ ゴシック" w:eastAsia="ＭＳ ゴシック" w:hAnsi="ＭＳ ゴシック" w:hint="eastAsia"/>
                <w:sz w:val="18"/>
                <w:szCs w:val="18"/>
                <w:lang w:eastAsia="ja-JP"/>
              </w:rPr>
              <w:t xml:space="preserve">　　　</w:t>
            </w:r>
            <w:r w:rsidRPr="00602602">
              <w:rPr>
                <w:rFonts w:ascii="ＭＳ ゴシック" w:eastAsia="ＭＳ ゴシック" w:hAnsi="ＭＳ ゴシック" w:hint="eastAsia"/>
                <w:sz w:val="18"/>
                <w:szCs w:val="18"/>
              </w:rPr>
              <w:t>イ(2)～(4)及び</w:t>
            </w:r>
            <w:r w:rsidRPr="00602602">
              <w:rPr>
                <w:rFonts w:ascii="ＭＳ ゴシック" w:eastAsia="ＭＳ ゴシック" w:hAnsi="ＭＳ ゴシック" w:hint="eastAsia"/>
                <w:sz w:val="18"/>
                <w:szCs w:val="18"/>
                <w:lang w:eastAsia="ja-JP"/>
              </w:rPr>
              <w:t>ホ</w:t>
            </w:r>
            <w:r w:rsidRPr="00602602">
              <w:rPr>
                <w:rFonts w:ascii="ＭＳ ゴシック" w:eastAsia="ＭＳ ゴシック" w:hAnsi="ＭＳ ゴシック" w:hint="eastAsia"/>
                <w:sz w:val="18"/>
                <w:szCs w:val="18"/>
              </w:rPr>
              <w:t>(</w:t>
            </w:r>
            <w:r w:rsidRPr="00602602">
              <w:rPr>
                <w:rFonts w:ascii="ＭＳ ゴシック" w:eastAsia="ＭＳ ゴシック" w:hAnsi="ＭＳ ゴシック" w:hint="eastAsia"/>
                <w:sz w:val="18"/>
                <w:szCs w:val="18"/>
                <w:lang w:eastAsia="ja-JP"/>
              </w:rPr>
              <w:t>2</w:t>
            </w:r>
            <w:r w:rsidRPr="00602602">
              <w:rPr>
                <w:rFonts w:ascii="ＭＳ ゴシック" w:eastAsia="ＭＳ ゴシック" w:hAnsi="ＭＳ ゴシック" w:hint="eastAsia"/>
                <w:sz w:val="18"/>
                <w:szCs w:val="18"/>
              </w:rPr>
              <w:t>)いずれにも適合</w:t>
            </w:r>
          </w:p>
        </w:tc>
        <w:tc>
          <w:tcPr>
            <w:tcW w:w="420" w:type="dxa"/>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val="restart"/>
          </w:tcPr>
          <w:p w:rsidR="0052402D" w:rsidRPr="00602602" w:rsidRDefault="0052402D" w:rsidP="0052402D">
            <w:pPr>
              <w:spacing w:line="200" w:lineRule="exact"/>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【体制要件】</w:t>
            </w:r>
          </w:p>
        </w:tc>
        <w:tc>
          <w:tcPr>
            <w:tcW w:w="6195" w:type="dxa"/>
            <w:tcBorders>
              <w:bottom w:val="single" w:sz="4" w:space="0" w:color="auto"/>
            </w:tcBorders>
          </w:tcPr>
          <w:p w:rsidR="0052402D" w:rsidRPr="00602602" w:rsidRDefault="0052402D" w:rsidP="0052402D">
            <w:pPr>
              <w:spacing w:line="200" w:lineRule="exact"/>
              <w:ind w:left="181" w:hangingChars="100" w:hanging="181"/>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・計画的な研修の実施</w:t>
            </w:r>
          </w:p>
          <w:p w:rsidR="0052402D" w:rsidRPr="00602602" w:rsidRDefault="0052402D" w:rsidP="0052402D">
            <w:pPr>
              <w:autoSpaceDE w:val="0"/>
              <w:autoSpaceDN w:val="0"/>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shd w:val="pct15" w:color="auto" w:fill="FFFFFF"/>
              </w:rPr>
              <w:t>イ(1)</w:t>
            </w:r>
            <w:r w:rsidRPr="00602602">
              <w:rPr>
                <w:rFonts w:ascii="ＭＳ ゴシック" w:eastAsia="ＭＳ ゴシック" w:hAnsi="ＭＳ ゴシック" w:hint="eastAsia"/>
                <w:sz w:val="18"/>
                <w:szCs w:val="18"/>
              </w:rPr>
              <w:t xml:space="preserve"> 指定訪問介護事業所の全ての訪問介護員等（登録型の訪問介護員等（あらかじめ当該指定訪問介護事業所に登録し、当該指定訪問介護事業所から指示があった場合に、直接、当該指示を受けた利用者の居宅を訪問し、指定訪問介護を行う訪問介護員等をいう。）を含む。以下同じ。）に対し、訪問介護員等ごとに研修計画を作成し、当該計画に従い、研修（外部における研修を含む。）を実施又は実施を予定していること。</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二(2)</w:t>
            </w:r>
            <w:r w:rsidRPr="00602602">
              <w:rPr>
                <w:rFonts w:ascii="ＭＳ ゴシック" w:eastAsia="ＭＳ ゴシック" w:hAnsi="ＭＳ ゴシック" w:hint="eastAsia"/>
                <w:sz w:val="18"/>
                <w:szCs w:val="18"/>
              </w:rPr>
              <w:t xml:space="preserve"> 全てのサービス提供責任者に対し、サービス提供責任者ごとに研修計画を作成し、当該計画に従い、研修（外部における研修を含む。）を実施又は実施を予定していること。</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323"/>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bottom w:val="nil"/>
            </w:tcBorders>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①イ　訪問介護員等又はサービス提供責任者について個別具体的な目標、内容、研修期間、実施時期等を定めた計画を策定しなければならない。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398"/>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52402D" w:rsidRPr="00602602" w:rsidRDefault="0052402D" w:rsidP="0052402D">
            <w:pPr>
              <w:spacing w:line="200" w:lineRule="exact"/>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・会議の定期的開催</w:t>
            </w:r>
          </w:p>
          <w:p w:rsidR="0052402D" w:rsidRPr="00602602" w:rsidRDefault="0052402D" w:rsidP="0052402D">
            <w:pPr>
              <w:spacing w:line="200" w:lineRule="exact"/>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イ(</w:t>
            </w:r>
            <w:r w:rsidRPr="0052402D">
              <w:rPr>
                <w:rFonts w:ascii="ＭＳ ゴシック" w:eastAsia="ＭＳ ゴシック" w:hAnsi="ＭＳ ゴシック"/>
                <w:sz w:val="18"/>
                <w:szCs w:val="18"/>
                <w:shd w:val="pct15" w:color="auto" w:fill="FFFFFF"/>
              </w:rPr>
              <w:t>2)</w:t>
            </w:r>
            <w:r w:rsidRPr="0052402D">
              <w:rPr>
                <w:rFonts w:ascii="ＭＳ ゴシック" w:eastAsia="ＭＳ ゴシック" w:hAnsi="ＭＳ ゴシック" w:hint="eastAsia"/>
                <w:sz w:val="18"/>
                <w:szCs w:val="18"/>
                <w:shd w:val="pct15" w:color="auto" w:fill="FFFFFF"/>
              </w:rPr>
              <w:t>-1</w:t>
            </w:r>
            <w:r w:rsidRPr="00602602">
              <w:rPr>
                <w:rFonts w:ascii="ＭＳ ゴシック" w:eastAsia="ＭＳ ゴシック" w:hAnsi="ＭＳ ゴシック" w:hint="eastAsia"/>
                <w:sz w:val="18"/>
                <w:szCs w:val="18"/>
              </w:rPr>
              <w:t xml:space="preserve"> 利用者に関する情報若しくはサービス提供に当たっての留意事項の伝達又は当該指定訪問介護事業所における訪問介護員等の技術指導を目的とした会議を定期的に開催すること。</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397"/>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①ロ　サービス提供責任者が主宰し、登録ヘルパーも含めて、サービス提供に当たる訪問介護員等のすべてが参加するものでなければならない。なお、実施に当たっては、全員が一堂に会して開催する必要はなく、サービス提供責任者ごとにいくつかのグループ別に分かれて開催することで差し支えない。会議の開催状況については、その概要を記録しなければならない。なお、「定期的」とは、おおむね１月に１回以上開催されている必要がある。</w:t>
            </w:r>
          </w:p>
          <w:p w:rsidR="0052402D" w:rsidRPr="00602602" w:rsidRDefault="0052402D" w:rsidP="0052402D">
            <w:pPr>
              <w:spacing w:line="200" w:lineRule="exact"/>
              <w:ind w:left="160" w:hangingChars="100" w:hanging="160"/>
              <w:rPr>
                <w:rFonts w:ascii="ＭＳ ゴシック" w:eastAsia="ＭＳ ゴシック" w:hAnsi="ＭＳ ゴシック"/>
                <w:b/>
                <w:sz w:val="18"/>
                <w:szCs w:val="18"/>
              </w:rPr>
            </w:pPr>
            <w:r w:rsidRPr="00602602">
              <w:rPr>
                <w:rFonts w:ascii="ＭＳ ゴシック" w:eastAsia="ＭＳ ゴシック" w:hAnsi="ＭＳ ゴシック" w:hint="eastAsia"/>
                <w:sz w:val="16"/>
                <w:szCs w:val="16"/>
              </w:rPr>
              <w:t xml:space="preserve">　　また、会議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420" w:type="dxa"/>
            <w:vMerge/>
            <w:tcBorders>
              <w:bottom w:val="single" w:sz="4" w:space="0" w:color="auto"/>
            </w:tcBorders>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tcBorders>
              <w:bottom w:val="single" w:sz="4" w:space="0" w:color="auto"/>
            </w:tcBorders>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tcBorders>
              <w:bottom w:val="single" w:sz="4" w:space="0" w:color="auto"/>
            </w:tcBorders>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600"/>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2402D" w:rsidRPr="00602602" w:rsidRDefault="0052402D" w:rsidP="0052402D">
            <w:pPr>
              <w:pStyle w:val="a3"/>
              <w:spacing w:line="200" w:lineRule="exact"/>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lang w:eastAsia="ja-JP"/>
              </w:rPr>
              <w:t>・文書等による指示及びサービス提供後の報告</w:t>
            </w:r>
          </w:p>
          <w:p w:rsidR="0052402D" w:rsidRPr="00602602" w:rsidRDefault="0052402D" w:rsidP="0052402D">
            <w:pPr>
              <w:pStyle w:val="a3"/>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shd w:val="pct15" w:color="auto" w:fill="FFFFFF"/>
              </w:rPr>
              <w:t>イ</w:t>
            </w:r>
            <w:r w:rsidRPr="00602602">
              <w:rPr>
                <w:rFonts w:ascii="ＭＳ ゴシック" w:eastAsia="ＭＳ ゴシック" w:hAnsi="ＭＳ ゴシック" w:hint="eastAsia"/>
                <w:sz w:val="18"/>
                <w:szCs w:val="18"/>
                <w:shd w:val="pct15" w:color="auto" w:fill="FFFFFF"/>
                <w:lang w:val="en-US" w:eastAsia="ja-JP"/>
              </w:rPr>
              <w:t>(2</w:t>
            </w:r>
            <w:r w:rsidRPr="00602602">
              <w:rPr>
                <w:rFonts w:ascii="ＭＳ ゴシック" w:eastAsia="ＭＳ ゴシック" w:hAnsi="ＭＳ ゴシック"/>
                <w:sz w:val="18"/>
                <w:szCs w:val="18"/>
                <w:shd w:val="pct15" w:color="auto" w:fill="FFFFFF"/>
              </w:rPr>
              <w:t>)</w:t>
            </w:r>
            <w:r w:rsidRPr="00602602">
              <w:rPr>
                <w:rFonts w:ascii="ＭＳ ゴシック" w:eastAsia="ＭＳ ゴシック" w:hAnsi="ＭＳ ゴシック" w:hint="eastAsia"/>
                <w:sz w:val="18"/>
                <w:szCs w:val="18"/>
                <w:shd w:val="pct15" w:color="auto" w:fill="FFFFFF"/>
                <w:lang w:eastAsia="ja-JP"/>
              </w:rPr>
              <w:t>-2</w:t>
            </w:r>
            <w:r w:rsidRPr="00602602">
              <w:rPr>
                <w:rFonts w:ascii="ＭＳ ゴシック" w:eastAsia="ＭＳ ゴシック" w:hAnsi="ＭＳ ゴシック" w:hint="eastAsia"/>
                <w:sz w:val="18"/>
                <w:szCs w:val="18"/>
              </w:rPr>
              <w:t xml:space="preserve"> </w:t>
            </w:r>
            <w:r w:rsidRPr="00602602">
              <w:rPr>
                <w:rFonts w:ascii="ＭＳ ゴシック" w:eastAsia="ＭＳ ゴシック" w:hAnsi="ＭＳ ゴシック" w:hint="eastAsia"/>
                <w:sz w:val="18"/>
                <w:szCs w:val="18"/>
                <w:lang w:val="en-US" w:eastAsia="ja-JP"/>
              </w:rPr>
              <w:t xml:space="preserve"> 指定訪問介護の提供に当たっては、サービス提供責任者が、当該利用者を担当する訪問介護員等に対し、当該利用者に関する情報やサービス提供に当たっての留意事項を文書等の確実な方法により伝達してから開始するとともに、サービス提供終了後、担当する訪問介護員等から適宜報告を受けること。</w:t>
            </w:r>
          </w:p>
        </w:tc>
        <w:tc>
          <w:tcPr>
            <w:tcW w:w="420" w:type="dxa"/>
            <w:vMerge w:val="restart"/>
            <w:tcBorders>
              <w:top w:val="single" w:sz="4" w:space="0" w:color="auto"/>
            </w:tcBorders>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4" w:space="0" w:color="auto"/>
            </w:tcBorders>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tcBorders>
              <w:top w:val="single" w:sz="4" w:space="0" w:color="auto"/>
            </w:tcBorders>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70"/>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2402D" w:rsidRPr="00602602" w:rsidRDefault="0052402D" w:rsidP="0052402D">
            <w:pPr>
              <w:pStyle w:val="a3"/>
              <w:spacing w:line="200" w:lineRule="exact"/>
              <w:ind w:left="320"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kern w:val="0"/>
                <w:sz w:val="16"/>
                <w:szCs w:val="16"/>
                <w:lang w:val="en-US" w:eastAsia="ja-JP"/>
              </w:rPr>
              <w:t>①ハ　「</w:t>
            </w:r>
            <w:r w:rsidRPr="00602602">
              <w:rPr>
                <w:rFonts w:ascii="ＭＳ ゴシック" w:eastAsia="ＭＳ ゴシック" w:hAnsi="ＭＳ ゴシック" w:hint="eastAsia"/>
                <w:sz w:val="16"/>
                <w:szCs w:val="16"/>
                <w:lang w:val="en-US" w:eastAsia="ja-JP"/>
              </w:rPr>
              <w:t>当該利用者に関する情報やサービス提供に当たっての留意事項</w:t>
            </w:r>
            <w:r w:rsidRPr="00602602">
              <w:rPr>
                <w:rFonts w:ascii="ＭＳ ゴシック" w:eastAsia="ＭＳ ゴシック" w:hAnsi="ＭＳ ゴシック" w:hint="eastAsia"/>
                <w:kern w:val="0"/>
                <w:sz w:val="16"/>
                <w:szCs w:val="16"/>
                <w:lang w:val="en-US" w:eastAsia="ja-JP"/>
              </w:rPr>
              <w:t>」とは、</w:t>
            </w:r>
            <w:r w:rsidRPr="00602602">
              <w:rPr>
                <w:rFonts w:ascii="ＭＳ ゴシック" w:eastAsia="ＭＳ ゴシック" w:hAnsi="ＭＳ ゴシック" w:hint="eastAsia"/>
                <w:sz w:val="16"/>
                <w:szCs w:val="16"/>
                <w:lang w:val="en-US" w:eastAsia="ja-JP"/>
              </w:rPr>
              <w:t>少なくとも次に掲げる事項について、その変化や動向を含め、記載しなければならない。</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・利用者の</w:t>
            </w:r>
            <w:r w:rsidRPr="00602602">
              <w:rPr>
                <w:rFonts w:ascii="ＭＳ ゴシック" w:eastAsia="ＭＳ ゴシック" w:hAnsi="ＭＳ ゴシック"/>
                <w:sz w:val="16"/>
                <w:szCs w:val="16"/>
              </w:rPr>
              <w:t>ADL</w:t>
            </w:r>
            <w:r w:rsidRPr="00602602">
              <w:rPr>
                <w:rFonts w:ascii="ＭＳ ゴシック" w:eastAsia="ＭＳ ゴシック" w:hAnsi="ＭＳ ゴシック" w:hint="eastAsia"/>
                <w:sz w:val="16"/>
                <w:szCs w:val="16"/>
              </w:rPr>
              <w:t>や意欲</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・利用者の主な訴えやサービス提供時の特段の要望</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cs="MS-Mincho" w:hint="eastAsia"/>
                <w:kern w:val="0"/>
                <w:sz w:val="16"/>
                <w:szCs w:val="16"/>
              </w:rPr>
              <w:t>・家族を含む環境</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cs="MS-Mincho" w:hint="eastAsia"/>
                <w:kern w:val="0"/>
                <w:sz w:val="16"/>
                <w:szCs w:val="16"/>
              </w:rPr>
              <w:t>・前回のサービス提供時の状況</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cs="MS-Mincho" w:hint="eastAsia"/>
                <w:kern w:val="0"/>
                <w:sz w:val="16"/>
                <w:szCs w:val="16"/>
              </w:rPr>
              <w:t>・その他サービス提供に当たって必要な事項</w:t>
            </w:r>
          </w:p>
          <w:p w:rsidR="0052402D" w:rsidRPr="00602602" w:rsidRDefault="0052402D" w:rsidP="0052402D">
            <w:pPr>
              <w:spacing w:line="200" w:lineRule="exact"/>
              <w:ind w:leftChars="100" w:left="210" w:firstLineChars="100" w:firstLine="160"/>
              <w:rPr>
                <w:rFonts w:ascii="ＭＳ ゴシック" w:eastAsia="ＭＳ ゴシック" w:hAnsi="ＭＳ ゴシック" w:cs="MS-Mincho"/>
                <w:kern w:val="0"/>
                <w:sz w:val="16"/>
                <w:szCs w:val="16"/>
              </w:rPr>
            </w:pPr>
            <w:r w:rsidRPr="00602602">
              <w:rPr>
                <w:rFonts w:ascii="ＭＳ ゴシック" w:eastAsia="ＭＳ ゴシック" w:hAnsi="ＭＳ ゴシック" w:cs="MS-Mincho" w:hint="eastAsia"/>
                <w:kern w:val="0"/>
                <w:sz w:val="16"/>
                <w:szCs w:val="16"/>
              </w:rPr>
              <w:t>なお、「前回のサービス提供時の状況」を除く事項については、変更があった場合に記載することで足りるものとし、１日のうち、同一の訪問介護員等が同一の利用者に複数回訪問する場合であって、利用者の体調の急変等、特段の事情がないときは、当該利用者に係る文書等の指示及びサービス提供後の報告を省略することも差し支えないものとする。</w:t>
            </w:r>
          </w:p>
          <w:p w:rsidR="0052402D" w:rsidRPr="00602602" w:rsidRDefault="0052402D" w:rsidP="0052402D">
            <w:pPr>
              <w:spacing w:line="200" w:lineRule="exact"/>
              <w:ind w:leftChars="100" w:left="210" w:firstLineChars="100" w:firstLine="160"/>
              <w:rPr>
                <w:rFonts w:ascii="ＭＳ ゴシック" w:eastAsia="ＭＳ ゴシック" w:hAnsi="ＭＳ ゴシック" w:cs="MS-Mincho"/>
                <w:kern w:val="0"/>
                <w:sz w:val="16"/>
                <w:szCs w:val="16"/>
              </w:rPr>
            </w:pPr>
            <w:r w:rsidRPr="00602602">
              <w:rPr>
                <w:rFonts w:ascii="ＭＳ ゴシック" w:eastAsia="ＭＳ ゴシック" w:hAnsi="ＭＳ ゴシック" w:cs="MS-Mincho" w:hint="eastAsia"/>
                <w:kern w:val="0"/>
                <w:sz w:val="16"/>
                <w:szCs w:val="16"/>
              </w:rPr>
              <w:t>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する。この場合、前回のサービスの提供時の状況等については、訪問介護員等の間で引き継ぎを行う等、適切な対応を図るとともに、利用者の体調の急変等の際の対応のためサー</w:t>
            </w:r>
            <w:r w:rsidRPr="00602602">
              <w:rPr>
                <w:rFonts w:ascii="ＭＳ ゴシック" w:eastAsia="ＭＳ ゴシック" w:hAnsi="ＭＳ ゴシック" w:cs="MS-Mincho" w:hint="eastAsia"/>
                <w:kern w:val="0"/>
                <w:sz w:val="16"/>
                <w:szCs w:val="16"/>
              </w:rPr>
              <w:lastRenderedPageBreak/>
              <w:t>ビス提供責任者との連絡体制を適切に確保すること。</w:t>
            </w:r>
          </w:p>
          <w:p w:rsidR="0052402D" w:rsidRPr="00602602" w:rsidRDefault="0052402D" w:rsidP="0052402D">
            <w:pPr>
              <w:spacing w:line="200" w:lineRule="exact"/>
              <w:ind w:leftChars="100" w:left="210" w:firstLineChars="100" w:firstLine="160"/>
              <w:rPr>
                <w:rFonts w:ascii="ＭＳ ゴシック" w:eastAsia="ＭＳ ゴシック" w:hAnsi="ＭＳ ゴシック" w:cs="MS-Mincho"/>
                <w:kern w:val="0"/>
                <w:sz w:val="16"/>
                <w:szCs w:val="16"/>
              </w:rPr>
            </w:pPr>
            <w:r w:rsidRPr="00602602">
              <w:rPr>
                <w:rFonts w:ascii="ＭＳ ゴシック" w:eastAsia="ＭＳ ゴシック" w:hAnsi="ＭＳ ゴシック" w:hint="eastAsia"/>
                <w:kern w:val="0"/>
                <w:sz w:val="16"/>
                <w:szCs w:val="16"/>
              </w:rPr>
              <w:t>「文書等確実な方法」とは、直接面接しながら文書を手交する方法のほか、ファックス、メール等によることも可能である。</w:t>
            </w:r>
          </w:p>
          <w:p w:rsidR="0052402D" w:rsidRPr="00602602" w:rsidRDefault="0052402D" w:rsidP="0052402D">
            <w:pPr>
              <w:pStyle w:val="a3"/>
              <w:spacing w:line="200" w:lineRule="exact"/>
              <w:ind w:leftChars="100" w:left="210" w:firstLineChars="100" w:firstLine="160"/>
              <w:rPr>
                <w:rFonts w:ascii="ＭＳ ゴシック" w:eastAsia="ＭＳ ゴシック" w:hAnsi="ＭＳ ゴシック"/>
                <w:kern w:val="0"/>
                <w:sz w:val="16"/>
                <w:szCs w:val="16"/>
              </w:rPr>
            </w:pPr>
            <w:r w:rsidRPr="00602602">
              <w:rPr>
                <w:rFonts w:ascii="ＭＳ ゴシック" w:eastAsia="ＭＳ ゴシック" w:hAnsi="ＭＳ ゴシック" w:hint="eastAsia"/>
                <w:kern w:val="0"/>
                <w:sz w:val="16"/>
                <w:szCs w:val="16"/>
              </w:rPr>
              <w:t>また、訪問介護員等から適宜受けるサービス提供終了後の報告内容について、サービス提供責任者は、文書（電磁的記録含む）にて記録を保存しなければならない。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203"/>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・定期健康診断の実施</w:t>
            </w:r>
          </w:p>
          <w:p w:rsidR="0052402D" w:rsidRPr="00602602" w:rsidRDefault="0052402D" w:rsidP="0052402D">
            <w:pPr>
              <w:spacing w:line="200" w:lineRule="exact"/>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イ(3)</w:t>
            </w:r>
            <w:r w:rsidRPr="00602602">
              <w:rPr>
                <w:rFonts w:ascii="ＭＳ ゴシック" w:eastAsia="ＭＳ ゴシック" w:hAnsi="ＭＳ ゴシック" w:hint="eastAsia"/>
                <w:sz w:val="18"/>
                <w:szCs w:val="18"/>
              </w:rPr>
              <w:t xml:space="preserve"> 全ての訪問介護員等に対し、健康診断等を定期的に実施すること。</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398"/>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cs="MS-Mincho"/>
                <w:kern w:val="0"/>
                <w:sz w:val="16"/>
                <w:szCs w:val="18"/>
              </w:rPr>
            </w:pPr>
            <w:r w:rsidRPr="00602602">
              <w:rPr>
                <w:rFonts w:ascii="ＭＳ ゴシック" w:eastAsia="ＭＳ ゴシック" w:hAnsi="ＭＳ ゴシック" w:cs="MS-Mincho" w:hint="eastAsia"/>
                <w:kern w:val="0"/>
                <w:sz w:val="16"/>
                <w:szCs w:val="18"/>
              </w:rPr>
              <w:t>①ニ　労働安全衛生法により定期に実施することが義務付けられた「常時使用する労働者」に該当しないヘルパーも含めて、少なくとも１年以内ごとに１回、事業主の費用負担により実施しなければならない。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203"/>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Chars="-1" w:left="-2" w:firstLineChars="3" w:firstLine="5"/>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・緊急時における対応方法の明示</w:t>
            </w:r>
          </w:p>
          <w:p w:rsidR="0052402D" w:rsidRPr="00602602" w:rsidRDefault="0052402D" w:rsidP="0052402D">
            <w:pPr>
              <w:spacing w:line="200" w:lineRule="exact"/>
              <w:ind w:leftChars="-1" w:left="-2" w:firstLineChars="3" w:firstLine="5"/>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イ(4)</w:t>
            </w:r>
            <w:r w:rsidRPr="00602602">
              <w:rPr>
                <w:rFonts w:ascii="ＭＳ ゴシック" w:eastAsia="ＭＳ ゴシック" w:hAnsi="ＭＳ ゴシック" w:hint="eastAsia"/>
                <w:sz w:val="18"/>
                <w:szCs w:val="18"/>
              </w:rPr>
              <w:t xml:space="preserve"> 緊急時等における対応方法が利用者に明示されていること。</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202"/>
        </w:trPr>
        <w:tc>
          <w:tcPr>
            <w:tcW w:w="2409"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Chars="2" w:left="164" w:hangingChars="100" w:hanging="160"/>
              <w:rPr>
                <w:rFonts w:ascii="ＭＳ ゴシック" w:eastAsia="ＭＳ ゴシック" w:hAnsi="ＭＳ ゴシック"/>
                <w:b/>
                <w:sz w:val="18"/>
                <w:szCs w:val="18"/>
              </w:rPr>
            </w:pPr>
            <w:r w:rsidRPr="00602602">
              <w:rPr>
                <w:rFonts w:ascii="ＭＳ ゴシック" w:eastAsia="ＭＳ ゴシック" w:hAnsi="ＭＳ ゴシック" w:hint="eastAsia"/>
                <w:sz w:val="16"/>
                <w:szCs w:val="16"/>
              </w:rPr>
              <w:t>①ホ　緊急時等の対応方針、緊急時の連絡先及び対応可能時間等を記載した文書を利用者に交付し、説明を行うものとする。なお、交付すべき文書については、重要事項説明書等に当該内容の記載を明記することをもって足りるものとする</w:t>
            </w:r>
            <w:r w:rsidRPr="00602602">
              <w:rPr>
                <w:rFonts w:ascii="ＭＳ ゴシック" w:eastAsia="ＭＳ ゴシック" w:hAnsi="ＭＳ ゴシック" w:cs="MS-Mincho" w:hint="eastAsia"/>
                <w:kern w:val="0"/>
                <w:sz w:val="16"/>
                <w:szCs w:val="16"/>
              </w:rPr>
              <w:t>。</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1125"/>
        </w:trPr>
        <w:tc>
          <w:tcPr>
            <w:tcW w:w="2409" w:type="dxa"/>
            <w:vMerge w:val="restart"/>
          </w:tcPr>
          <w:p w:rsidR="0052402D" w:rsidRPr="00602602" w:rsidRDefault="0052402D" w:rsidP="0052402D">
            <w:pPr>
              <w:spacing w:line="200" w:lineRule="exact"/>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【人材要件】</w:t>
            </w:r>
          </w:p>
          <w:p w:rsidR="0052402D" w:rsidRPr="00602602" w:rsidRDefault="0052402D" w:rsidP="0052402D">
            <w:pPr>
              <w:spacing w:line="200" w:lineRule="exact"/>
              <w:rPr>
                <w:rFonts w:ascii="ＭＳ ゴシック" w:eastAsia="ＭＳ ゴシック" w:hAnsi="ＭＳ ゴシック"/>
                <w:sz w:val="16"/>
                <w:szCs w:val="16"/>
              </w:rPr>
            </w:pPr>
          </w:p>
        </w:tc>
        <w:tc>
          <w:tcPr>
            <w:tcW w:w="6195" w:type="dxa"/>
            <w:tcBorders>
              <w:bottom w:val="single" w:sz="4" w:space="0" w:color="auto"/>
            </w:tcBorders>
          </w:tcPr>
          <w:p w:rsidR="0052402D" w:rsidRPr="00602602" w:rsidRDefault="0052402D" w:rsidP="0052402D">
            <w:pPr>
              <w:spacing w:line="200" w:lineRule="exact"/>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イ(5)</w:t>
            </w:r>
            <w:r w:rsidRPr="00602602">
              <w:rPr>
                <w:rFonts w:ascii="ＭＳ ゴシック" w:eastAsia="ＭＳ ゴシック" w:hAnsi="ＭＳ ゴシック" w:hint="eastAsia"/>
                <w:sz w:val="18"/>
                <w:szCs w:val="18"/>
              </w:rPr>
              <w:t xml:space="preserve"> 当該指定訪問介護事業所の訪問介護員等の総数のうち介護福祉士の占める割合が100分の30以上又は介護福祉士、実務者研修修了者並びに介護職員基礎研修課程を修了した者（以下「介護職員基礎研修課程修了者及び１級課程修了者の占める割合が100分の50以上で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686"/>
              <w:gridCol w:w="1568"/>
            </w:tblGrid>
            <w:tr w:rsidR="0052402D" w:rsidRPr="00602602" w:rsidTr="00724AFA">
              <w:trPr>
                <w:trHeight w:val="387"/>
              </w:trPr>
              <w:tc>
                <w:tcPr>
                  <w:tcW w:w="421" w:type="dxa"/>
                  <w:shd w:val="clear" w:color="auto" w:fill="auto"/>
                  <w:vAlign w:val="center"/>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①</w:t>
                  </w:r>
                </w:p>
              </w:tc>
              <w:tc>
                <w:tcPr>
                  <w:tcW w:w="3686" w:type="dxa"/>
                  <w:shd w:val="clear" w:color="auto" w:fill="auto"/>
                  <w:vAlign w:val="center"/>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訪問介護員等の総数</w:t>
                  </w:r>
                </w:p>
              </w:tc>
              <w:tc>
                <w:tcPr>
                  <w:tcW w:w="1568" w:type="dxa"/>
                  <w:shd w:val="clear" w:color="auto" w:fill="auto"/>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724AFA">
              <w:trPr>
                <w:trHeight w:val="362"/>
              </w:trPr>
              <w:tc>
                <w:tcPr>
                  <w:tcW w:w="421" w:type="dxa"/>
                  <w:shd w:val="clear" w:color="auto" w:fill="auto"/>
                  <w:vAlign w:val="center"/>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②</w:t>
                  </w:r>
                </w:p>
              </w:tc>
              <w:tc>
                <w:tcPr>
                  <w:tcW w:w="3686" w:type="dxa"/>
                  <w:shd w:val="clear" w:color="auto" w:fill="auto"/>
                  <w:vAlign w:val="center"/>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①のうち介護福祉士の総数</w:t>
                  </w:r>
                </w:p>
              </w:tc>
              <w:tc>
                <w:tcPr>
                  <w:tcW w:w="1568" w:type="dxa"/>
                  <w:shd w:val="clear" w:color="auto" w:fill="auto"/>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724AFA">
              <w:trPr>
                <w:trHeight w:val="367"/>
              </w:trPr>
              <w:tc>
                <w:tcPr>
                  <w:tcW w:w="421" w:type="dxa"/>
                  <w:shd w:val="clear" w:color="auto" w:fill="auto"/>
                  <w:vAlign w:val="center"/>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③</w:t>
                  </w:r>
                </w:p>
              </w:tc>
              <w:tc>
                <w:tcPr>
                  <w:tcW w:w="3686" w:type="dxa"/>
                  <w:shd w:val="clear" w:color="auto" w:fill="auto"/>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①のうち介護福祉士、実務者研修修了者、旧介護職員基礎研修課程修了者及び旧１級課程修了者の総数</w:t>
                  </w:r>
                </w:p>
              </w:tc>
              <w:tc>
                <w:tcPr>
                  <w:tcW w:w="1568" w:type="dxa"/>
                  <w:shd w:val="clear" w:color="auto" w:fill="auto"/>
                </w:tcPr>
                <w:p w:rsidR="0052402D" w:rsidRPr="00602602" w:rsidRDefault="0052402D" w:rsidP="0052402D">
                  <w:pPr>
                    <w:spacing w:line="200" w:lineRule="exact"/>
                    <w:rPr>
                      <w:rFonts w:ascii="ＭＳ ゴシック" w:eastAsia="ＭＳ ゴシック" w:hAnsi="ＭＳ ゴシック"/>
                      <w:sz w:val="18"/>
                      <w:szCs w:val="18"/>
                    </w:rPr>
                  </w:pPr>
                </w:p>
              </w:tc>
            </w:tr>
          </w:tbl>
          <w:p w:rsidR="0052402D" w:rsidRPr="00602602" w:rsidRDefault="0052402D" w:rsidP="0052402D">
            <w:pPr>
              <w:spacing w:line="200" w:lineRule="exact"/>
              <w:ind w:leftChars="100" w:left="210" w:firstLineChars="100" w:firstLine="180"/>
              <w:rPr>
                <w:rFonts w:ascii="ＭＳ ゴシック" w:eastAsia="ＭＳ ゴシック" w:hAnsi="ＭＳ ゴシック"/>
                <w:sz w:val="18"/>
                <w:szCs w:val="18"/>
              </w:rPr>
            </w:pP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118"/>
        </w:trPr>
        <w:tc>
          <w:tcPr>
            <w:tcW w:w="2409" w:type="dxa"/>
            <w:vMerge/>
          </w:tcPr>
          <w:p w:rsidR="0052402D" w:rsidRPr="00602602" w:rsidRDefault="0052402D" w:rsidP="0052402D">
            <w:pPr>
              <w:spacing w:line="200" w:lineRule="exact"/>
              <w:rPr>
                <w:rFonts w:ascii="ＭＳ ゴシック" w:eastAsia="ＭＳ ゴシック" w:hAnsi="ＭＳ ゴシック"/>
                <w:b/>
                <w:sz w:val="18"/>
                <w:szCs w:val="18"/>
              </w:rPr>
            </w:pPr>
          </w:p>
        </w:tc>
        <w:tc>
          <w:tcPr>
            <w:tcW w:w="6195" w:type="dxa"/>
            <w:tcBorders>
              <w:bottom w:val="single" w:sz="4" w:space="0" w:color="auto"/>
            </w:tcBorders>
          </w:tcPr>
          <w:p w:rsidR="0052402D" w:rsidRPr="00602602" w:rsidRDefault="0052402D" w:rsidP="0052402D">
            <w:pPr>
              <w:spacing w:line="200" w:lineRule="exact"/>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ホ(2</w:t>
            </w:r>
            <w:r w:rsidRPr="0052402D">
              <w:rPr>
                <w:rFonts w:ascii="ＭＳ ゴシック" w:eastAsia="ＭＳ ゴシック" w:hAnsi="ＭＳ ゴシック"/>
                <w:sz w:val="18"/>
                <w:szCs w:val="18"/>
                <w:shd w:val="pct15" w:color="auto" w:fill="FFFFFF"/>
              </w:rPr>
              <w:t>)</w:t>
            </w:r>
            <w:r w:rsidRPr="00602602">
              <w:rPr>
                <w:rFonts w:ascii="ＭＳ ゴシック" w:eastAsia="ＭＳ ゴシック" w:hAnsi="ＭＳ ゴシック" w:hint="eastAsia"/>
                <w:sz w:val="18"/>
                <w:szCs w:val="18"/>
              </w:rPr>
              <w:t xml:space="preserve"> 指定訪問介護事業所の訪問介護員等の総数のうち、勤続年数７年以上の者の占める割合が100分の30以上であること。</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20"/>
        </w:trPr>
        <w:tc>
          <w:tcPr>
            <w:tcW w:w="2409" w:type="dxa"/>
            <w:vMerge/>
          </w:tcPr>
          <w:p w:rsidR="0052402D" w:rsidRPr="00602602" w:rsidRDefault="0052402D" w:rsidP="0052402D">
            <w:pPr>
              <w:spacing w:line="200" w:lineRule="exact"/>
              <w:rPr>
                <w:rFonts w:ascii="ＭＳ ゴシック" w:eastAsia="ＭＳ ゴシック" w:hAnsi="ＭＳ ゴシック"/>
                <w:b/>
                <w:sz w:val="18"/>
                <w:szCs w:val="18"/>
              </w:rPr>
            </w:pPr>
          </w:p>
        </w:tc>
        <w:tc>
          <w:tcPr>
            <w:tcW w:w="6195" w:type="dxa"/>
            <w:tcBorders>
              <w:bottom w:val="single" w:sz="4" w:space="0" w:color="auto"/>
            </w:tcBorders>
          </w:tcPr>
          <w:p w:rsidR="0052402D" w:rsidRPr="00602602" w:rsidRDefault="0052402D" w:rsidP="0052402D">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②イ　介護福祉士、実務者研修修了者、介護職員基礎研修課程修了者及び１級課程修了者の割合については、前年度（３月除く。）又は届出日の属する月の前３月の１月当たりの実績の平均について、常勤換算方法により算出した数を用いて算出する。ただし、生活援助従事者研修修了者は、0.5を乗じて算出するものとする。</w:t>
            </w:r>
          </w:p>
          <w:p w:rsidR="0052402D" w:rsidRPr="00602602" w:rsidRDefault="0052402D" w:rsidP="0052402D">
            <w:pPr>
              <w:spacing w:line="200" w:lineRule="exact"/>
              <w:ind w:leftChars="200" w:left="42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なお、介護福祉士又は実務者研修修了者、介護職員基礎研修課程修了者若しくは１級課程修了者とは、各月の前月の末日時点で資格を取得している又は研修の課程を修了している者とすること。</w:t>
            </w:r>
          </w:p>
          <w:p w:rsidR="0052402D" w:rsidRPr="00602602" w:rsidRDefault="0052402D" w:rsidP="0052402D">
            <w:pPr>
              <w:spacing w:line="200" w:lineRule="exact"/>
              <w:ind w:leftChars="200" w:left="42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また、看護師等の資格を有するものは、１級課程の全科目を免除することが可能とされていることから、１級課程修了者に含めて差し支えない。</w:t>
            </w:r>
          </w:p>
          <w:p w:rsidR="0052402D" w:rsidRPr="00602602" w:rsidRDefault="0052402D" w:rsidP="0052402D">
            <w:pPr>
              <w:pStyle w:val="a3"/>
              <w:spacing w:line="200" w:lineRule="exact"/>
              <w:ind w:leftChars="100" w:left="21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ハ　勤続年数要件</w:t>
            </w:r>
          </w:p>
          <w:p w:rsidR="0052402D" w:rsidRPr="00602602" w:rsidRDefault="0052402D" w:rsidP="0052402D">
            <w:pPr>
              <w:pStyle w:val="a3"/>
              <w:spacing w:line="200" w:lineRule="exact"/>
              <w:ind w:leftChars="200" w:left="740"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ａ　勤続年数とは、各月の前月の末日時点における勤続年数をいうものとする。具体的には、令和３年４月における勤続年数７年以上の者とは、令和３年３月31 日時点で勤続年数が７年以上である者をいう。</w:t>
            </w:r>
          </w:p>
          <w:p w:rsidR="0052402D" w:rsidRPr="00602602" w:rsidRDefault="0052402D" w:rsidP="0052402D">
            <w:pPr>
              <w:pStyle w:val="a3"/>
              <w:spacing w:line="200" w:lineRule="exact"/>
              <w:ind w:leftChars="200" w:left="740"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ｂ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52402D" w:rsidRPr="00602602" w:rsidRDefault="0052402D" w:rsidP="0052402D">
            <w:pPr>
              <w:spacing w:line="200" w:lineRule="exact"/>
              <w:ind w:leftChars="200" w:left="74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ｃ　第３号ホ⑵の訪問介護員等の割合については、前年度（３月を除く。）又は届出日の属する月の前３月の１月当たりの実績の平均について、常勤換算方法により算出した数を用いて算出するものとする。</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2402D" w:rsidRPr="00602602" w:rsidRDefault="0052402D" w:rsidP="0052402D">
            <w:pPr>
              <w:spacing w:line="200" w:lineRule="exact"/>
              <w:rPr>
                <w:rFonts w:ascii="ＭＳ ゴシック" w:eastAsia="ＭＳ ゴシック" w:hAnsi="ＭＳ ゴシック"/>
                <w:sz w:val="16"/>
                <w:szCs w:val="16"/>
              </w:rPr>
            </w:pPr>
            <w:r w:rsidRPr="0052402D">
              <w:rPr>
                <w:rFonts w:ascii="ＭＳ ゴシック" w:eastAsia="ＭＳ ゴシック" w:hAnsi="ＭＳ ゴシック" w:hint="eastAsia"/>
                <w:sz w:val="18"/>
                <w:szCs w:val="18"/>
                <w:shd w:val="pct15" w:color="auto" w:fill="FFFFFF"/>
              </w:rPr>
              <w:t>イ(6)</w:t>
            </w:r>
            <w:r w:rsidRPr="00602602">
              <w:rPr>
                <w:rFonts w:ascii="ＭＳ ゴシック" w:eastAsia="ＭＳ ゴシック" w:hAnsi="ＭＳ ゴシック" w:hint="eastAsia"/>
                <w:sz w:val="18"/>
                <w:szCs w:val="18"/>
              </w:rPr>
              <w:t xml:space="preserve"> 全てのサービス提供責任者が３年以上の実務経験を有する介護福祉士又は５年以上の実務経験を有する実務者研修修了者若しくは介護職員基礎研修課程修了者若しくは１級課程修了者であること。ただし、指定居宅サービス等基準第五条第二項の規定により１人を超えるサービス提供責任者を配置することとされている事業所においては、常勤のサービス提供責任者を２名以上配置していること。</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503"/>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52402D" w:rsidRPr="00602602" w:rsidRDefault="0052402D" w:rsidP="0052402D">
            <w:pPr>
              <w:spacing w:line="200" w:lineRule="exact"/>
              <w:rPr>
                <w:rFonts w:ascii="ＭＳ ゴシック" w:eastAsia="ＭＳ ゴシック" w:hAnsi="ＭＳ ゴシック"/>
                <w:sz w:val="18"/>
                <w:szCs w:val="18"/>
              </w:rPr>
            </w:pPr>
            <w:r w:rsidRPr="0052402D">
              <w:rPr>
                <w:rFonts w:ascii="ＭＳ ゴシック" w:eastAsia="ＭＳ ゴシック" w:hAnsi="ＭＳ ゴシック" w:hint="eastAsia"/>
                <w:sz w:val="18"/>
                <w:szCs w:val="18"/>
                <w:shd w:val="pct15" w:color="auto" w:fill="FFFFFF"/>
              </w:rPr>
              <w:t>二(3)</w:t>
            </w:r>
            <w:r w:rsidRPr="00602602">
              <w:rPr>
                <w:rFonts w:ascii="ＭＳ ゴシック" w:eastAsia="ＭＳ ゴシック" w:hAnsi="ＭＳ ゴシック" w:hint="eastAsia"/>
                <w:sz w:val="18"/>
                <w:szCs w:val="18"/>
              </w:rPr>
              <w:t xml:space="preserve"> 指定居宅サービス等基準第五条第二項の規定により配置することとされている常勤のサービス提供責任者が２人以下の指定訪問介護事業所であって、同項の規定により配置することとされているサービス提供責任者を常勤により配置し、かつ、同項に規定する基準を上回る数の常勤のサービス提供責任者を１人以上配置していること。</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70"/>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52402D" w:rsidRPr="00602602" w:rsidRDefault="0052402D" w:rsidP="0052402D">
            <w:pPr>
              <w:pStyle w:val="a3"/>
              <w:spacing w:line="200" w:lineRule="exact"/>
              <w:ind w:left="320"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②ロ　イ(6)の「実務経験」は、サービス提供責任者としての従事期間ではなく、在宅や施設を問わず介護に関する業務に従事した期間をいうものであり、資格取得又は研修修了前の従事期間も含めるものとする。</w:t>
            </w:r>
          </w:p>
          <w:p w:rsidR="0052402D" w:rsidRPr="00602602" w:rsidRDefault="0052402D" w:rsidP="0052402D">
            <w:pPr>
              <w:pStyle w:val="a3"/>
              <w:spacing w:line="200" w:lineRule="exact"/>
              <w:ind w:left="320"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なお、イ(6)ただし書については、指定居宅サービス基準第５条第２項の規定により常勤のサービス提供責任者を２人配置することとされている事業所については、同項ただし書により常勤のサービス提供責任者を１人配置し、非常勤のサービス提供責任者を常勤換算方法で必要とされる員数配置することで基準を満たすことになるが、本要件を満たすためには、常勤のサービス提供責任者を２人以上配置しなければならないとしているものである。</w:t>
            </w:r>
          </w:p>
          <w:p w:rsidR="0052402D" w:rsidRPr="00602602" w:rsidRDefault="0052402D" w:rsidP="0052402D">
            <w:pPr>
              <w:pStyle w:val="a3"/>
              <w:spacing w:line="200" w:lineRule="exact"/>
              <w:ind w:left="320"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また、二(3)については、指定居宅サービス等基準第５条第２項の規定により配置されることとされている常勤のサービス提供責任者の数（サービス提供責</w:t>
            </w:r>
            <w:r w:rsidRPr="00602602">
              <w:rPr>
                <w:rFonts w:ascii="ＭＳ ゴシック" w:eastAsia="ＭＳ ゴシック" w:hAnsi="ＭＳ ゴシック" w:hint="eastAsia"/>
                <w:sz w:val="16"/>
                <w:szCs w:val="16"/>
                <w:lang w:val="en-US" w:eastAsia="ja-JP"/>
              </w:rPr>
              <w:lastRenderedPageBreak/>
              <w:t>任者の配置について、常勤換算方法を採用する事業所を除く。）を上回る数の常勤のサービス提供責任者を１人以上配置しなければならないこととしているものである。</w:t>
            </w:r>
          </w:p>
          <w:p w:rsidR="0052402D" w:rsidRPr="00602602" w:rsidRDefault="0052402D" w:rsidP="0052402D">
            <w:pPr>
              <w:pStyle w:val="a3"/>
              <w:spacing w:line="200" w:lineRule="exact"/>
              <w:ind w:leftChars="16" w:left="354" w:hangingChars="200" w:hanging="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 xml:space="preserve">　　　看護師等の資格を有する者については、１級課程の全科目を免除することが可能とされたことから、１級課程修了者に含めて差し支えない。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20"/>
        </w:trPr>
        <w:tc>
          <w:tcPr>
            <w:tcW w:w="2409" w:type="dxa"/>
            <w:vMerge w:val="restart"/>
          </w:tcPr>
          <w:p w:rsidR="0052402D" w:rsidRPr="00602602" w:rsidRDefault="0052402D" w:rsidP="0052402D">
            <w:pPr>
              <w:spacing w:line="200" w:lineRule="exact"/>
              <w:ind w:left="181" w:hangingChars="100" w:hanging="181"/>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【重度要介護者等対応要件】</w:t>
            </w:r>
          </w:p>
        </w:tc>
        <w:tc>
          <w:tcPr>
            <w:tcW w:w="6195" w:type="dxa"/>
          </w:tcPr>
          <w:p w:rsidR="0052402D" w:rsidRPr="00602602" w:rsidRDefault="0052402D" w:rsidP="0052402D">
            <w:pPr>
              <w:pStyle w:val="a3"/>
              <w:spacing w:line="200" w:lineRule="exact"/>
              <w:ind w:leftChars="16" w:left="34"/>
              <w:rPr>
                <w:rFonts w:ascii="ＭＳ ゴシック" w:eastAsia="ＭＳ ゴシック" w:hAnsi="ＭＳ ゴシック"/>
                <w:sz w:val="18"/>
                <w:szCs w:val="18"/>
                <w:lang w:val="en-US" w:eastAsia="ja-JP"/>
              </w:rPr>
            </w:pPr>
            <w:r w:rsidRPr="0052402D">
              <w:rPr>
                <w:rFonts w:ascii="ＭＳ ゴシック" w:eastAsia="ＭＳ ゴシック" w:hAnsi="ＭＳ ゴシック" w:hint="eastAsia"/>
                <w:sz w:val="18"/>
                <w:szCs w:val="18"/>
                <w:shd w:val="pct15" w:color="auto" w:fill="FFFFFF"/>
              </w:rPr>
              <w:t>イ</w:t>
            </w:r>
            <w:r w:rsidRPr="0052402D">
              <w:rPr>
                <w:rFonts w:ascii="ＭＳ ゴシック" w:eastAsia="ＭＳ ゴシック" w:hAnsi="ＭＳ ゴシック" w:hint="eastAsia"/>
                <w:sz w:val="18"/>
                <w:szCs w:val="18"/>
                <w:shd w:val="pct15" w:color="auto" w:fill="FFFFFF"/>
                <w:lang w:val="en-US" w:eastAsia="ja-JP"/>
              </w:rPr>
              <w:t>(7)</w:t>
            </w:r>
            <w:r w:rsidRPr="00602602">
              <w:rPr>
                <w:rFonts w:ascii="ＭＳ ゴシック" w:eastAsia="ＭＳ ゴシック" w:hAnsi="ＭＳ ゴシック" w:hint="eastAsia"/>
                <w:sz w:val="18"/>
                <w:szCs w:val="18"/>
                <w:lang w:val="en-US" w:eastAsia="ja-JP"/>
              </w:rPr>
              <w:t xml:space="preserve"> 前年度又は算定日が属する月の前３月間における利用者の総数のうち、要介護状態区分が要介護４及び要介護５である者、日常生活に支障を来すおそれのある症状若しくは行動が認められることから介護を必要とする認知症である者並びに社会福祉士及び介護福祉士法施行規則第１条各号に掲げる行為を必要とする者（当該指定訪問介護事業所が社会福祉士及び介護福祉士法附則第20条第１項の登録を受けている場合に限る。）の占める割合が100分の20以上であること。</w:t>
            </w:r>
          </w:p>
          <w:p w:rsidR="0052402D" w:rsidRPr="00602602" w:rsidRDefault="0052402D" w:rsidP="0052402D">
            <w:pPr>
              <w:pStyle w:val="a3"/>
              <w:spacing w:line="200" w:lineRule="exact"/>
              <w:ind w:leftChars="16" w:left="34"/>
              <w:rPr>
                <w:rFonts w:ascii="ＭＳ ゴシック" w:eastAsia="ＭＳ ゴシック" w:hAnsi="ＭＳ ゴシック"/>
                <w:sz w:val="16"/>
                <w:szCs w:val="16"/>
                <w:lang w:val="en-US" w:eastAsia="ja-JP"/>
              </w:rPr>
            </w:pPr>
          </w:p>
          <w:p w:rsidR="0052402D" w:rsidRPr="00602602" w:rsidRDefault="0052402D" w:rsidP="0052402D">
            <w:pPr>
              <w:pStyle w:val="a3"/>
              <w:spacing w:line="200" w:lineRule="exact"/>
              <w:ind w:leftChars="16" w:left="34"/>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【社会福祉士及び介護福祉士法施行規則第１条各号】</w:t>
            </w:r>
          </w:p>
          <w:p w:rsidR="0052402D" w:rsidRPr="00602602" w:rsidRDefault="0052402D" w:rsidP="0052402D">
            <w:pPr>
              <w:pStyle w:val="a3"/>
              <w:spacing w:line="200" w:lineRule="exact"/>
              <w:ind w:leftChars="16" w:left="34"/>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一　口腔内の喀かく痰吸引</w:t>
            </w:r>
          </w:p>
          <w:p w:rsidR="0052402D" w:rsidRPr="00602602" w:rsidRDefault="0052402D" w:rsidP="0052402D">
            <w:pPr>
              <w:pStyle w:val="a3"/>
              <w:spacing w:line="200" w:lineRule="exact"/>
              <w:ind w:leftChars="16" w:left="34"/>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二　鼻腔内の喀痰吸引</w:t>
            </w:r>
          </w:p>
          <w:p w:rsidR="0052402D" w:rsidRPr="00602602" w:rsidRDefault="0052402D" w:rsidP="0052402D">
            <w:pPr>
              <w:pStyle w:val="a3"/>
              <w:spacing w:line="200" w:lineRule="exact"/>
              <w:ind w:leftChars="16" w:left="34"/>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三　気管カニューレ内部の喀痰吸引</w:t>
            </w:r>
          </w:p>
          <w:p w:rsidR="0052402D" w:rsidRPr="00602602" w:rsidRDefault="0052402D" w:rsidP="0052402D">
            <w:pPr>
              <w:pStyle w:val="a3"/>
              <w:spacing w:line="200" w:lineRule="exact"/>
              <w:ind w:leftChars="16" w:left="34"/>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四　胃ろう又は腸ろうによる経管栄養</w:t>
            </w:r>
          </w:p>
          <w:p w:rsidR="0052402D" w:rsidRPr="00602602" w:rsidRDefault="0052402D" w:rsidP="0052402D">
            <w:pPr>
              <w:pStyle w:val="a3"/>
              <w:spacing w:line="200" w:lineRule="exact"/>
              <w:ind w:leftChars="16" w:left="34"/>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6"/>
                <w:szCs w:val="16"/>
                <w:lang w:val="en-US" w:eastAsia="ja-JP"/>
              </w:rPr>
              <w:t>五　経鼻経管栄養</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20"/>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Chars="16" w:left="214" w:hangingChars="100" w:hanging="180"/>
              <w:rPr>
                <w:rFonts w:ascii="ＭＳ ゴシック" w:eastAsia="ＭＳ ゴシック" w:hAnsi="ＭＳ ゴシック"/>
                <w:sz w:val="18"/>
                <w:szCs w:val="18"/>
                <w:lang w:val="en-US" w:eastAsia="ja-JP"/>
              </w:rPr>
            </w:pPr>
            <w:r w:rsidRPr="0052402D">
              <w:rPr>
                <w:rFonts w:ascii="ＭＳ ゴシック" w:eastAsia="ＭＳ ゴシック" w:hAnsi="ＭＳ ゴシック" w:hint="eastAsia"/>
                <w:sz w:val="18"/>
                <w:szCs w:val="18"/>
                <w:shd w:val="pct15" w:color="auto" w:fill="FFFFFF"/>
                <w:lang w:val="en-US" w:eastAsia="ja-JP"/>
              </w:rPr>
              <w:t>二(4)</w:t>
            </w:r>
            <w:r w:rsidRPr="00602602">
              <w:rPr>
                <w:rFonts w:ascii="ＭＳ ゴシック" w:eastAsia="ＭＳ ゴシック" w:hAnsi="ＭＳ ゴシック" w:hint="eastAsia"/>
                <w:sz w:val="18"/>
                <w:szCs w:val="18"/>
                <w:lang w:val="en-US" w:eastAsia="ja-JP"/>
              </w:rPr>
              <w:t xml:space="preserve"> 前年度又は算定日が属する月の前３月間における利用者の総数のうち、要介護状態区分が要介護３、要介護４又は要介護５である者、日常生活に支障を来すおそれのある症状若しくは行動が認められることから介護を必要とする認知症である者並びに社会福祉士及び介護福祉士法施行規則第一条各号に掲げる行為を必要とする者の占める割合が100分の60以上であること。</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20"/>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Chars="16" w:left="194"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③　イ(7)の割合については、前年度（３月を除く。）又は届出日の属する月の前３月の１月当たりの実績の平均について、利用実人員又は訪問回数を用いて算定するものとする。なお、「日常生活に支障を来すおそれのある症状若しくは行動が認められることから介護を必要とする認知症の者」とは、日常生活自立度のランクⅢ、Ⅳ又はМに該当する利用者を、「社会福祉士及び介護福祉士法施行規則第１条各号に掲げる行為を必要とする者」とは、たんの吸引等（口腔内の喀痰吸引、鼻腔内の喀痰吸引、気管カニューレ内の喀痰吸引、胃ろう又は腸ろうによる経管栄養又は経鼻経管栄養）の行為を必要とする利用者を指すものとする。また、本要件に係る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られること。</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tcPr>
          <w:p w:rsidR="0052402D" w:rsidRPr="00602602" w:rsidRDefault="0052402D" w:rsidP="0052402D">
            <w:pPr>
              <w:spacing w:line="200" w:lineRule="exact"/>
              <w:ind w:left="181" w:hangingChars="100" w:hanging="181"/>
              <w:rPr>
                <w:rFonts w:ascii="ＭＳ ゴシック" w:eastAsia="ＭＳ ゴシック" w:hAnsi="ＭＳ ゴシック"/>
                <w:sz w:val="18"/>
                <w:szCs w:val="18"/>
              </w:rPr>
            </w:pPr>
            <w:r w:rsidRPr="00602602">
              <w:rPr>
                <w:rFonts w:ascii="ＭＳ ゴシック" w:eastAsia="ＭＳ ゴシック" w:hAnsi="ＭＳ ゴシック" w:hint="eastAsia"/>
                <w:b/>
                <w:sz w:val="18"/>
                <w:szCs w:val="18"/>
              </w:rPr>
              <w:t>【人材要件・重度要介護者等対応要件】</w:t>
            </w:r>
          </w:p>
        </w:tc>
        <w:tc>
          <w:tcPr>
            <w:tcW w:w="6195" w:type="dxa"/>
          </w:tcPr>
          <w:p w:rsidR="0052402D" w:rsidRPr="00602602" w:rsidRDefault="0052402D" w:rsidP="0052402D">
            <w:pPr>
              <w:pStyle w:val="a3"/>
              <w:spacing w:line="200" w:lineRule="exact"/>
              <w:ind w:leftChars="16" w:left="194"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④　②イ及びハの職員の割合並びに③の利用実人員の割合の計算は、次の取扱いによるものとする。</w:t>
            </w:r>
          </w:p>
          <w:p w:rsidR="0052402D" w:rsidRPr="00602602" w:rsidRDefault="0052402D" w:rsidP="0052402D">
            <w:pPr>
              <w:pStyle w:val="a3"/>
              <w:spacing w:line="200" w:lineRule="exact"/>
              <w:ind w:firstLineChars="200" w:firstLine="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イ　前年度の実績が６月に満たない事業所（新たに事業を開始し、又は再開した</w:t>
            </w:r>
          </w:p>
          <w:p w:rsidR="0052402D" w:rsidRPr="00602602" w:rsidRDefault="0052402D" w:rsidP="0052402D">
            <w:pPr>
              <w:pStyle w:val="a3"/>
              <w:spacing w:line="200" w:lineRule="exact"/>
              <w:ind w:leftChars="300" w:left="63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事業所を含む。）については、前年度の実績による加算の届出はできないものとする。</w:t>
            </w:r>
          </w:p>
          <w:p w:rsidR="0052402D" w:rsidRPr="00602602" w:rsidRDefault="0052402D" w:rsidP="0052402D">
            <w:pPr>
              <w:pStyle w:val="a3"/>
              <w:spacing w:line="200" w:lineRule="exact"/>
              <w:ind w:firstLineChars="200" w:firstLine="32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ロ　前３月の実績により届出を行った事業所については、届出を行った月以降</w:t>
            </w:r>
          </w:p>
          <w:p w:rsidR="0052402D" w:rsidRPr="00602602" w:rsidRDefault="0052402D" w:rsidP="0052402D">
            <w:pPr>
              <w:pStyle w:val="a3"/>
              <w:spacing w:line="200" w:lineRule="exact"/>
              <w:ind w:leftChars="300" w:left="630"/>
              <w:rPr>
                <w:rFonts w:ascii="ＭＳ ゴシック" w:eastAsia="ＭＳ ゴシック" w:hAnsi="ＭＳ ゴシック" w:cs="ＭＳ Ｐゴシック"/>
                <w:color w:val="000000"/>
                <w:kern w:val="24"/>
                <w:sz w:val="16"/>
                <w:szCs w:val="16"/>
                <w:lang w:val="en-US" w:eastAsia="ja-JP"/>
              </w:rPr>
            </w:pPr>
            <w:r w:rsidRPr="00602602">
              <w:rPr>
                <w:rFonts w:ascii="ＭＳ ゴシック" w:eastAsia="ＭＳ ゴシック" w:hAnsi="ＭＳ ゴシック" w:hint="eastAsia"/>
                <w:sz w:val="16"/>
                <w:szCs w:val="16"/>
                <w:lang w:val="en-US" w:eastAsia="ja-JP"/>
              </w:rPr>
              <w:t>においても、直近３月間の職員又は利用者の割合につき、</w:t>
            </w:r>
            <w:r w:rsidRPr="00602602">
              <w:rPr>
                <w:rFonts w:ascii="ＭＳ ゴシック" w:eastAsia="ＭＳ ゴシック" w:hAnsi="ＭＳ ゴシック" w:cs="ＭＳ Ｐゴシック" w:hint="eastAsia"/>
                <w:color w:val="000000"/>
                <w:kern w:val="24"/>
                <w:sz w:val="16"/>
                <w:szCs w:val="16"/>
                <w:lang w:val="en-US" w:eastAsia="ja-JP"/>
              </w:rPr>
              <w:t>毎月継続的に所定の割合を維持し、記録しなければならない。また、その割合については、毎月ごとに記録するものとし、所定の割合を下回った場合については、直ちに取り下げの届出を提出しなければならない。</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20"/>
        </w:trPr>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同一建物に居住する利用者の減算</w:t>
            </w:r>
          </w:p>
          <w:p w:rsidR="0052402D" w:rsidRPr="00602602" w:rsidRDefault="0052402D" w:rsidP="0052402D">
            <w:pPr>
              <w:spacing w:line="200" w:lineRule="exact"/>
              <w:ind w:left="180" w:hangingChars="100" w:hanging="180"/>
              <w:rPr>
                <w:rFonts w:ascii="ＭＳ ゴシック" w:eastAsia="ＭＳ ゴシック" w:hAnsi="ＭＳ ゴシック"/>
                <w:color w:val="000000"/>
                <w:sz w:val="18"/>
                <w:szCs w:val="18"/>
                <w:shd w:val="pct15" w:color="auto" w:fill="FFFFFF"/>
              </w:rPr>
            </w:pPr>
            <w:r w:rsidRPr="00602602">
              <w:rPr>
                <w:rFonts w:ascii="ＭＳ ゴシック" w:eastAsia="ＭＳ ゴシック" w:hAnsi="ＭＳ ゴシック" w:hint="eastAsia"/>
                <w:color w:val="000000"/>
                <w:sz w:val="18"/>
                <w:szCs w:val="18"/>
                <w:shd w:val="pct15" w:color="auto" w:fill="FFFFFF"/>
              </w:rPr>
              <w:t>【訪問介護相当サービス】</w:t>
            </w:r>
          </w:p>
          <w:p w:rsidR="0052402D" w:rsidRPr="00602602" w:rsidRDefault="0052402D" w:rsidP="0052402D">
            <w:pPr>
              <w:spacing w:line="200" w:lineRule="exact"/>
              <w:ind w:left="180" w:hangingChars="100" w:hanging="180"/>
              <w:rPr>
                <w:rFonts w:ascii="ＭＳ ゴシック" w:eastAsia="ＭＳ ゴシック" w:hAnsi="ＭＳ ゴシック"/>
                <w:color w:val="000000"/>
                <w:sz w:val="18"/>
                <w:szCs w:val="18"/>
                <w:shd w:val="pct15" w:color="auto" w:fill="FFFFFF"/>
              </w:rPr>
            </w:pPr>
          </w:p>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rPr>
              <w:t>（※訪問介護相当サービスは10％減算のみ）</w:t>
            </w:r>
          </w:p>
        </w:tc>
        <w:tc>
          <w:tcPr>
            <w:tcW w:w="6195" w:type="dxa"/>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指定訪問介護事業所の所在する建物と同一の敷地内若しくは隣接する敷地内の建物若しくは指定訪問介護事業所と同一の建物（以下この注において「同一敷地内建物等」という。）に居住する利用者（指定訪問介護事業所における１月当たりの利用者が同一敷地内建物等に50人以上居住する建物に居住する利用者を除く。）又は指定訪問介護事業所における１月当たりの利用者が同一の建物に20人以上居住する建物（同一敷地内建物等を除く。）に居住する利用者に対して、指定訪問介護を行った場合は、１回につき所定単位数の100分の90に相当する単位数を算定し、指定訪問介護事業所における1月当たりの利用者が同一敷地内建物等に50人以上居住する建物に居住する利用者に対して、指定訪問介護を行った場合は、１回につき所定単位数の100分の85に相当する単位数を算定しているか。</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1102"/>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①同一敷地内建物等の定義</w:t>
            </w:r>
          </w:p>
          <w:p w:rsidR="0052402D" w:rsidRPr="00602602" w:rsidRDefault="0052402D" w:rsidP="0052402D">
            <w:pPr>
              <w:spacing w:line="200" w:lineRule="exact"/>
              <w:ind w:leftChars="100" w:left="210"/>
              <w:rPr>
                <w:rFonts w:ascii="ＭＳ ゴシック" w:eastAsia="ＭＳ ゴシック" w:hAnsi="ＭＳ ゴシック"/>
                <w:sz w:val="16"/>
                <w:szCs w:val="16"/>
              </w:rPr>
            </w:pPr>
            <w:r w:rsidRPr="00602602">
              <w:rPr>
                <w:rFonts w:ascii="ＭＳ ゴシック" w:eastAsia="ＭＳ ゴシック" w:hAnsi="ＭＳ ゴシック" w:hint="eastAsia"/>
                <w:color w:val="000000"/>
                <w:sz w:val="16"/>
                <w:szCs w:val="16"/>
              </w:rPr>
              <w:t>「同一敷地内建物等」とは、当該</w:t>
            </w:r>
            <w:r w:rsidRPr="00602602">
              <w:rPr>
                <w:rFonts w:ascii="ＭＳ ゴシック" w:eastAsia="ＭＳ ゴシック" w:hAnsi="ＭＳ ゴシック" w:hint="eastAsia"/>
                <w:sz w:val="16"/>
                <w:szCs w:val="16"/>
              </w:rPr>
              <w:t>指定訪問介護事業所と構造上又は外形上、一体的な建築物及び同一敷地内並びに隣接する敷地（事業所と建築物が道路等を挟んで設置している場合を含む）にある建築物のうち、効率的なサービス提供が可能なものを指すものである。具体的には、一体的な建築物として、当該建物の１階部分に指定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p>
          <w:p w:rsidR="0052402D" w:rsidRPr="00602602" w:rsidRDefault="0052402D" w:rsidP="0052402D">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②同一の建物に20人以上居住する建物（同一敷地内建物等を除く。）の定義</w:t>
            </w:r>
          </w:p>
          <w:p w:rsidR="0052402D" w:rsidRPr="00602602" w:rsidRDefault="0052402D" w:rsidP="0052402D">
            <w:pPr>
              <w:spacing w:line="200" w:lineRule="exact"/>
              <w:ind w:leftChars="100" w:left="530" w:hangingChars="200" w:hanging="32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イ　「当該指定訪問介護事業所における利用者が同一建物に20人以上居住する建物」とは、①に該当するもの以外の建築物を指すものであり、当該建築物に当該指定訪問介護事業所の利用者が20人以上居住する場合に該当し、同一敷地内にある別棟の建物や道路を挟んで隣接する建物の利用者数を合算するものではない。</w:t>
            </w:r>
          </w:p>
          <w:p w:rsidR="0052402D" w:rsidRPr="00602602" w:rsidRDefault="0052402D" w:rsidP="0052402D">
            <w:pPr>
              <w:spacing w:line="200" w:lineRule="exact"/>
              <w:ind w:leftChars="100" w:left="530" w:hangingChars="200" w:hanging="32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ロ　この場合の利用者数は、１月間（暦月）の利用者の平均を用いる。この場合、１月間の利用者の数の平均は、当該月における１日ごとの該当する建物に居住する利用者の合計を、当該月の日数で除して得た値とする。この平均利用</w:t>
            </w:r>
            <w:r w:rsidRPr="00602602">
              <w:rPr>
                <w:rFonts w:ascii="ＭＳ ゴシック" w:eastAsia="ＭＳ ゴシック" w:hAnsi="ＭＳ ゴシック" w:hint="eastAsia"/>
                <w:color w:val="000000"/>
                <w:sz w:val="16"/>
                <w:szCs w:val="16"/>
              </w:rPr>
              <w:lastRenderedPageBreak/>
              <w:t>者数の算定に当たっては、小数点以下切り捨てるものとする。また、当該指定訪問介護事業所が、第１号訪問事業（旧介護予防訪問介護相当に限る）と一体的な運営をしている場合、第１号訪問事業の利用者を含めて計算すること。</w:t>
            </w:r>
          </w:p>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③当該減算は、指定訪問介護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ないこと。</w:t>
            </w:r>
          </w:p>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 xml:space="preserve">　（同一敷地内建物等に該当しないものの例）</w:t>
            </w:r>
          </w:p>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 xml:space="preserve">　・同一敷地であっても、広大な敷地に複数の建物が点在する場合</w:t>
            </w:r>
          </w:p>
          <w:p w:rsidR="0052402D" w:rsidRPr="00602602" w:rsidRDefault="0052402D" w:rsidP="0052402D">
            <w:pPr>
              <w:spacing w:line="200" w:lineRule="exact"/>
              <w:ind w:left="320" w:hangingChars="200" w:hanging="32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 xml:space="preserve">　・隣接する敷地であっても、道路や河川などに敷地が隔てられており、横断するために迂回しなければならない場合</w:t>
            </w:r>
          </w:p>
          <w:p w:rsidR="0052402D" w:rsidRPr="00602602" w:rsidRDefault="0052402D" w:rsidP="0052402D">
            <w:pPr>
              <w:spacing w:line="200" w:lineRule="exact"/>
              <w:ind w:left="320" w:hangingChars="200" w:hanging="32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④①及び②のいずれの場合においても、同一の建物については、当該建築物の管理、運営法人が当該指定訪問介護事業所の指定訪問介護事業者と異なる場合であっても該当するものであること。</w:t>
            </w:r>
          </w:p>
          <w:p w:rsidR="0052402D" w:rsidRPr="00602602" w:rsidRDefault="0052402D" w:rsidP="0052402D">
            <w:pPr>
              <w:spacing w:line="200" w:lineRule="exact"/>
              <w:ind w:left="320" w:hangingChars="200" w:hanging="32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⑤同一敷地内建物等に50人以上居住する建物の定義</w:t>
            </w:r>
          </w:p>
          <w:p w:rsidR="0052402D" w:rsidRPr="00602602" w:rsidRDefault="0052402D" w:rsidP="0052402D">
            <w:pPr>
              <w:spacing w:line="200" w:lineRule="exact"/>
              <w:ind w:left="480" w:hangingChars="300" w:hanging="48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 xml:space="preserve">　イ　同一敷地内建物等のうち、当該同一敷地内建物等における当該指定訪問介護事業所の利用者が50人以上居住する建物の利用者全員に適用されるものである。</w:t>
            </w:r>
          </w:p>
          <w:p w:rsidR="0052402D" w:rsidRPr="00602602" w:rsidRDefault="0052402D" w:rsidP="0052402D">
            <w:pPr>
              <w:spacing w:line="200" w:lineRule="exact"/>
              <w:ind w:left="480" w:hangingChars="300" w:hanging="480"/>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6"/>
                <w:szCs w:val="16"/>
              </w:rPr>
              <w:t xml:space="preserve">　ロ　この場合の利用者数は、１月間（暦月）の利用者の平均を用いる。この場合、１月間の利用者の数の平均は、当該月における１日ごとの該当する建物に居住する利用者の合計を、当該月の日数で除して得た値とする。この平均利用者数の算定に当たっては、小数点以下切り捨てるものとする。</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中山間地域等に居住する者へのサービス提供加算</w:t>
            </w:r>
          </w:p>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shd w:val="pct15" w:color="auto" w:fill="FFFFFF"/>
              </w:rPr>
              <w:t>【訪問介護相当サービス】</w:t>
            </w:r>
          </w:p>
        </w:tc>
        <w:tc>
          <w:tcPr>
            <w:tcW w:w="6195" w:type="dxa"/>
          </w:tcPr>
          <w:p w:rsidR="0052402D" w:rsidRPr="00602602" w:rsidRDefault="0052402D" w:rsidP="0052402D">
            <w:pPr>
              <w:tabs>
                <w:tab w:val="center" w:pos="4252"/>
                <w:tab w:val="right" w:pos="8504"/>
              </w:tabs>
              <w:snapToGrid w:val="0"/>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111111"/>
                <w:sz w:val="18"/>
                <w:szCs w:val="18"/>
              </w:rPr>
              <w:t>指定訪問介護事業所の訪問介護員等が、</w:t>
            </w:r>
            <w:r w:rsidRPr="00602602">
              <w:rPr>
                <w:rFonts w:ascii="ＭＳ ゴシック" w:eastAsia="ＭＳ ゴシック" w:hAnsi="ＭＳ ゴシック" w:hint="eastAsia"/>
                <w:sz w:val="18"/>
                <w:szCs w:val="18"/>
              </w:rPr>
              <w:t>厚生労働大臣が定める地域</w:t>
            </w:r>
            <w:r w:rsidRPr="00602602">
              <w:rPr>
                <w:rFonts w:ascii="ＭＳ ゴシック" w:eastAsia="ＭＳ ゴシック" w:hAnsi="ＭＳ ゴシック" w:hint="eastAsia"/>
                <w:sz w:val="16"/>
                <w:szCs w:val="18"/>
              </w:rPr>
              <w:t>（※能勢町（東郷、田尻、西能勢）、 太子町（山田）及び千早赤阪村）</w:t>
            </w:r>
            <w:r w:rsidRPr="00602602">
              <w:rPr>
                <w:rFonts w:ascii="ＭＳ ゴシック" w:eastAsia="ＭＳ ゴシック" w:hAnsi="ＭＳ ゴシック" w:hint="eastAsia"/>
                <w:sz w:val="18"/>
                <w:szCs w:val="18"/>
              </w:rPr>
              <w:t>に居住している利用者に対して、通常の事業の実施地域を越えて、指定訪問介護を行った場合は、１回につき所定単位数の１００分の５に相当する単位数を所定単位数に加算しているか。</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◇当該加算を算定する利用者については、通常の事業の実施地域を越える場合の交通費の支払いを受けることはできないこととする。</w:t>
            </w:r>
          </w:p>
        </w:tc>
        <w:tc>
          <w:tcPr>
            <w:tcW w:w="420" w:type="dxa"/>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sz w:val="18"/>
                <w:szCs w:val="18"/>
              </w:rPr>
              <w:br w:type="page"/>
            </w:r>
            <w:r w:rsidRPr="00602602">
              <w:rPr>
                <w:rFonts w:ascii="ＭＳ ゴシック" w:eastAsia="ＭＳ ゴシック" w:hAnsi="ＭＳ ゴシック" w:hint="eastAsia"/>
                <w:sz w:val="18"/>
                <w:szCs w:val="18"/>
              </w:rPr>
              <w:t>緊急時訪問介護加算</w:t>
            </w:r>
          </w:p>
        </w:tc>
        <w:tc>
          <w:tcPr>
            <w:tcW w:w="6195" w:type="dxa"/>
          </w:tcPr>
          <w:p w:rsidR="0052402D" w:rsidRPr="00602602" w:rsidRDefault="0052402D" w:rsidP="0052402D">
            <w:pPr>
              <w:pStyle w:val="a3"/>
              <w:spacing w:line="200" w:lineRule="exact"/>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利用者又はその家族等からの要請に基づき、指定訪問介護事業所のサービス提供責任者が指定居宅介護支援事業所の介護支援専門員と連携し、当該介護支援専門員が必要と認めた場合に、当該指定訪問介護事業所の訪問介護員等が当該利用者の居宅サービス計画において計画的に訪問することとなっていない指定訪問介護を緊急に行った場合は、１回につき100単位を加算しているか。</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557"/>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①「緊急に行った場合」とは、居宅サービス計画に位置付けられていない訪問介護（身体介護が中心のものに限る。）を、利用者又はその家族等から要請を受けてから24時間以内に行った場合をいうものとする。</w:t>
            </w:r>
          </w:p>
          <w:p w:rsidR="0052402D" w:rsidRPr="00602602" w:rsidRDefault="0052402D" w:rsidP="0052402D">
            <w:pPr>
              <w:pStyle w:val="a3"/>
              <w:spacing w:line="200" w:lineRule="exact"/>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②当該加算は、１回の要請につき１回を限度として算定できるものとする。</w:t>
            </w:r>
          </w:p>
          <w:p w:rsidR="0052402D" w:rsidRPr="00602602" w:rsidRDefault="0052402D" w:rsidP="0052402D">
            <w:pPr>
              <w:pStyle w:val="a3"/>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③緊急時訪問介護加算は、サービス提供責任者が、事前に指定居宅介護支援事業所の介護支援専門員と連携を図り、当該介護支援専門員が、利用者又はその家族等から要請された日時又は時間帯に身体介護中心型の訪問介護を提供する必要があると判断した場合に、指定訪問介護事業所により緊急に身体介護中心型の訪問介護を提供する必要があると判断した場合に加算されるが、やむを得ない自由により、介護支援専門員と事前の連携が図れない場合に、指定訪問介護事業所により緊急に身体介護中心型の訪問介護が行われた場合であって、事後に介護支援専門員によって、当該訪問介護が必要であったと判断された場合には、加算の算定は可能である。</w:t>
            </w:r>
          </w:p>
          <w:p w:rsidR="0052402D" w:rsidRPr="00602602" w:rsidRDefault="0052402D" w:rsidP="0052402D">
            <w:pPr>
              <w:pStyle w:val="a3"/>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④加算の対象となる訪問介護の所要時間は、サービス提供責任者と介護支援専門員が連携を図った上、利用者又はその家族等からの要請内容から、当該訪問介護に要する標準的な時間を、介護支援専門員が判断する。なお、介護支援専門員が、実際に行われた訪問介護の内容を考慮して、所要時間を変更することは差し支えない。</w:t>
            </w:r>
          </w:p>
          <w:p w:rsidR="0052402D" w:rsidRPr="00602602" w:rsidRDefault="0052402D" w:rsidP="0052402D">
            <w:pPr>
              <w:adjustRightInd w:val="0"/>
              <w:snapToGrid w:val="0"/>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⑤当該加算の対象となる訪問介護の所要時間については、所要時間が20分未満であっても20分未満の身体介護中心型の所定単位数の算定及び当該加算の算定は可能であり、加算の対象となる訪問介護と当該訪問介護の前後に行われた訪問介護の間隔が2時間未満であった場合も、それぞれの所要時間に応じた所定単位数を算定する（所要時間を合算する必要はない）ものとする。</w:t>
            </w:r>
          </w:p>
          <w:p w:rsidR="0052402D" w:rsidRPr="00602602" w:rsidRDefault="0052402D" w:rsidP="0052402D">
            <w:pPr>
              <w:pStyle w:val="a3"/>
              <w:spacing w:line="200" w:lineRule="exact"/>
              <w:ind w:left="160" w:hangingChars="100" w:hanging="160"/>
              <w:rPr>
                <w:rFonts w:ascii="ＭＳ ゴシック" w:eastAsia="ＭＳ ゴシック" w:hAnsi="ＭＳ ゴシック"/>
                <w:sz w:val="16"/>
                <w:szCs w:val="16"/>
                <w:lang w:val="en-US" w:eastAsia="ja-JP"/>
              </w:rPr>
            </w:pPr>
            <w:r w:rsidRPr="00602602">
              <w:rPr>
                <w:rFonts w:ascii="ＭＳ ゴシック" w:eastAsia="ＭＳ ゴシック" w:hAnsi="ＭＳ ゴシック" w:hint="eastAsia"/>
                <w:sz w:val="16"/>
                <w:szCs w:val="16"/>
                <w:lang w:val="en-US" w:eastAsia="ja-JP"/>
              </w:rPr>
              <w:t>⑥緊急時訪問介護加算の対象となる指定訪問介護の提供を行った場合は、要請のあった時間、要請の内容、当該指定訪問介護の提供時刻及び緊急時訪問介護加算の算定対象である旨等を記録するものとする。</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13"/>
        </w:trPr>
        <w:tc>
          <w:tcPr>
            <w:tcW w:w="2409" w:type="dxa"/>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サービス種類相互の算定関係</w:t>
            </w:r>
          </w:p>
        </w:tc>
        <w:tc>
          <w:tcPr>
            <w:tcW w:w="6195" w:type="dxa"/>
          </w:tcPr>
          <w:p w:rsidR="0052402D" w:rsidRPr="00602602" w:rsidRDefault="0052402D" w:rsidP="0052402D">
            <w:pPr>
              <w:pStyle w:val="a3"/>
              <w:spacing w:line="200" w:lineRule="exact"/>
              <w:ind w:firstLine="1"/>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利用者が短期入所生活介護、短期入所療養介護若しくは特定施設入居者生活介護又は定期巡回・随時対応型訪問介護看護、小規模多機能型居宅介護、認知症対応型共同生活介護、地域密着型特定施設入居者生活介護、地域密着型介護老人福祉施設入所者生活介護若しくは複合型サービスを受けている間は、訪問介護費は、算定していないか。ただし、定期巡回・随時対応型訪問介護看護を受けている利用者に対して、通院等乗降介助の提供を行った場合は、ハの所定単位数を算定する。</w:t>
            </w:r>
          </w:p>
        </w:tc>
        <w:tc>
          <w:tcPr>
            <w:tcW w:w="420" w:type="dxa"/>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初回加算</w:t>
            </w:r>
          </w:p>
          <w:p w:rsidR="0052402D" w:rsidRPr="00602602" w:rsidRDefault="0052402D" w:rsidP="0052402D">
            <w:pPr>
              <w:spacing w:line="200" w:lineRule="exact"/>
              <w:rPr>
                <w:rFonts w:ascii="ＭＳ ゴシック" w:eastAsia="ＭＳ ゴシック" w:hAnsi="ＭＳ ゴシック"/>
                <w:sz w:val="18"/>
                <w:szCs w:val="18"/>
              </w:rPr>
            </w:pPr>
          </w:p>
        </w:tc>
        <w:tc>
          <w:tcPr>
            <w:tcW w:w="6195" w:type="dxa"/>
            <w:vAlign w:val="center"/>
          </w:tcPr>
          <w:p w:rsidR="0052402D" w:rsidRPr="00602602" w:rsidRDefault="0052402D" w:rsidP="0052402D">
            <w:pPr>
              <w:pStyle w:val="a3"/>
              <w:spacing w:line="200" w:lineRule="exact"/>
              <w:ind w:firstLine="1"/>
              <w:rPr>
                <w:rFonts w:ascii="ＭＳ ゴシック" w:eastAsia="ＭＳ ゴシック" w:hAnsi="ＭＳ ゴシック"/>
                <w:sz w:val="18"/>
                <w:szCs w:val="18"/>
                <w:lang w:val="en-US" w:eastAsia="ja-JP"/>
              </w:rPr>
            </w:pPr>
            <w:r w:rsidRPr="00602602">
              <w:rPr>
                <w:rFonts w:ascii="ＭＳ ゴシック" w:eastAsia="ＭＳ ゴシック" w:hAnsi="ＭＳ ゴシック" w:hint="eastAsia"/>
                <w:sz w:val="18"/>
                <w:szCs w:val="18"/>
                <w:lang w:val="en-US" w:eastAsia="ja-JP"/>
              </w:rPr>
              <w:t>指定訪問介護事業所において、新規に訪問介護計画を作成した利用者に対して、サービス提供責任者が初回若しくは初回の指定訪問介護を行った日の属する月に指定訪問介護を行った場合又は当該指定訪問介護事業所のその他の訪問介護員等が初回若しくは初回の指定訪問介護を行った日の属する月に指定訪問介護を行った際にサービス提供責任者が同行した場合は、１月につき200単位を加算しているか。</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vAlign w:val="center"/>
          </w:tcPr>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◇本加算は、利用者が過去２月間（暦月：月の初日から末日まで）に、当該訪問介護事業所から指定訪問介護の提供を受けていない場合に算定されるものである。</w:t>
            </w:r>
          </w:p>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サービス提供責任者が、訪問介護に同行した場合は、同行訪問した旨を、サービス提供記録に記録するものとする。また、この場合において、サービス提供責任者は、訪問介護に要する時間を通じて滞在することは必ずしも必要でなく、利用者の状況等を確認した上で、途中で現場を離れた場合であっても、算定は可能である。</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生活機能向上連携加算</w:t>
            </w:r>
          </w:p>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shd w:val="pct15" w:color="auto" w:fill="FFFFFF"/>
              </w:rPr>
              <w:t>【訪問介護相当サービス】</w:t>
            </w:r>
          </w:p>
        </w:tc>
        <w:tc>
          <w:tcPr>
            <w:tcW w:w="6195" w:type="dxa"/>
          </w:tcPr>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(1) 生活機能向上連携加算（Ⅰ） 100単位</w:t>
            </w:r>
          </w:p>
          <w:p w:rsidR="0052402D" w:rsidRPr="00602602" w:rsidRDefault="0052402D" w:rsidP="0052402D">
            <w:pPr>
              <w:spacing w:line="200" w:lineRule="exact"/>
              <w:ind w:leftChars="100" w:left="21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提供責任者が、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医師、理学療法士、作業療法士又は言語聴覚士の助言に基づき、生活機能の向上を目的とした訪問介護計画を作成し、当該訪問介護計画に基づく指定訪問介護を行ったときは、初回の当該指定訪問介護が行われた日の属する月に、所定単位数を加算しているか。</w:t>
            </w:r>
          </w:p>
          <w:p w:rsidR="0052402D" w:rsidRPr="00602602" w:rsidRDefault="0052402D" w:rsidP="0052402D">
            <w:pPr>
              <w:spacing w:line="200" w:lineRule="exact"/>
              <w:ind w:leftChars="100" w:left="210"/>
              <w:rPr>
                <w:rFonts w:ascii="ＭＳ ゴシック" w:eastAsia="ＭＳ ゴシック" w:hAnsi="ＭＳ ゴシック"/>
                <w:sz w:val="16"/>
                <w:szCs w:val="16"/>
              </w:rPr>
            </w:pPr>
          </w:p>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(2) 生活機能向上連携加算（Ⅱ） 200単位</w:t>
            </w:r>
          </w:p>
          <w:p w:rsidR="0052402D" w:rsidRPr="00602602" w:rsidRDefault="0052402D" w:rsidP="0052402D">
            <w:pPr>
              <w:spacing w:line="200" w:lineRule="exact"/>
              <w:ind w:leftChars="100" w:left="210"/>
              <w:rPr>
                <w:rFonts w:ascii="ＭＳ ゴシック" w:eastAsia="ＭＳ ゴシック" w:hAnsi="ＭＳ ゴシック"/>
                <w:sz w:val="16"/>
                <w:szCs w:val="16"/>
              </w:rPr>
            </w:pPr>
            <w:r w:rsidRPr="00602602">
              <w:rPr>
                <w:rFonts w:ascii="ＭＳ ゴシック" w:eastAsia="ＭＳ ゴシック" w:hAnsi="ＭＳ ゴシック" w:hint="eastAsia"/>
                <w:sz w:val="18"/>
                <w:szCs w:val="18"/>
              </w:rPr>
              <w:t>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サービス提供責任者が同行する等により、当該医師、理学療法士、作業療法士又は言語聴覚士と利用者の身体の状況等の評価を共同して行い、かつ、生活機能の向上を目的とした訪問介護計画を作成した場合であって、当該医師、理学療法士、作業療法士又は言語聴覚士と連携し、当該訪問介護計画に基づく指定訪問介護を行ったときは、初回の当該指定訪問介護が行われた日の属する月以降３月の間、１月につき所定単位数を加算する。ただし、(1)を算定している場合は、算定しない。</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20"/>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rPr>
                <w:rFonts w:ascii="ＭＳ ゴシック" w:eastAsia="ＭＳ ゴシック" w:hAnsi="ＭＳ ゴシック"/>
                <w:color w:val="000000"/>
                <w:sz w:val="18"/>
                <w:szCs w:val="18"/>
              </w:rPr>
            </w:pPr>
            <w:r w:rsidRPr="0052402D">
              <w:rPr>
                <w:rFonts w:ascii="ＭＳ ゴシック" w:eastAsia="ＭＳ ゴシック" w:hAnsi="ＭＳ ゴシック" w:hint="eastAsia"/>
                <w:color w:val="000000"/>
                <w:sz w:val="16"/>
                <w:szCs w:val="18"/>
              </w:rPr>
              <w:t>【留意事項</w:t>
            </w:r>
            <w:r>
              <w:rPr>
                <w:rFonts w:ascii="ＭＳ ゴシック" w:eastAsia="ＭＳ ゴシック" w:hAnsi="ＭＳ ゴシック" w:hint="eastAsia"/>
                <w:color w:val="000000"/>
                <w:sz w:val="16"/>
                <w:szCs w:val="18"/>
              </w:rPr>
              <w:t>：</w:t>
            </w:r>
            <w:r w:rsidRPr="0052402D">
              <w:rPr>
                <w:rFonts w:ascii="ＭＳ ゴシック" w:eastAsia="ＭＳ ゴシック" w:hAnsi="ＭＳ ゴシック" w:hint="eastAsia"/>
                <w:color w:val="000000"/>
                <w:sz w:val="16"/>
                <w:szCs w:val="18"/>
              </w:rPr>
              <w:t>末尾を参照】</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rPr>
          <w:trHeight w:val="75"/>
        </w:trPr>
        <w:tc>
          <w:tcPr>
            <w:tcW w:w="2409" w:type="dxa"/>
            <w:vMerge w:val="restart"/>
          </w:tcPr>
          <w:p w:rsidR="0052402D" w:rsidRPr="00C37385"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認知症専門ケア加算</w:t>
            </w:r>
          </w:p>
        </w:tc>
        <w:tc>
          <w:tcPr>
            <w:tcW w:w="6195" w:type="dxa"/>
          </w:tcPr>
          <w:p w:rsidR="0052402D" w:rsidRPr="00602602" w:rsidRDefault="0052402D" w:rsidP="0052402D">
            <w:pPr>
              <w:spacing w:line="200" w:lineRule="exact"/>
              <w:rPr>
                <w:rFonts w:ascii="ＭＳ ゴシック" w:eastAsia="ＭＳ ゴシック" w:hAnsi="ＭＳ ゴシック" w:cs="ＭＳ Ｐゴシック"/>
                <w:color w:val="000000"/>
                <w:kern w:val="24"/>
                <w:sz w:val="18"/>
                <w:szCs w:val="18"/>
              </w:rPr>
            </w:pPr>
            <w:r w:rsidRPr="00602602">
              <w:rPr>
                <w:rFonts w:ascii="ＭＳ ゴシック" w:eastAsia="ＭＳ ゴシック" w:hAnsi="ＭＳ ゴシック" w:cs="ＭＳ Ｐゴシック" w:hint="eastAsia"/>
                <w:color w:val="000000"/>
                <w:kern w:val="24"/>
                <w:sz w:val="18"/>
                <w:szCs w:val="18"/>
              </w:rPr>
              <w:t>別に厚生労働大臣が定める基準に適合しているものとして</w:t>
            </w:r>
            <w:r w:rsidR="00C22F5A">
              <w:rPr>
                <w:rFonts w:ascii="ＭＳ ゴシック" w:eastAsia="ＭＳ ゴシック" w:hAnsi="ＭＳ ゴシック" w:cs="ＭＳ Ｐゴシック" w:hint="eastAsia"/>
                <w:color w:val="000000"/>
                <w:kern w:val="24"/>
                <w:sz w:val="18"/>
                <w:szCs w:val="18"/>
              </w:rPr>
              <w:t>指定権者</w:t>
            </w:r>
            <w:r w:rsidRPr="00602602">
              <w:rPr>
                <w:rFonts w:ascii="ＭＳ ゴシック" w:eastAsia="ＭＳ ゴシック" w:hAnsi="ＭＳ ゴシック" w:cs="ＭＳ Ｐゴシック" w:hint="eastAsia"/>
                <w:color w:val="000000"/>
                <w:kern w:val="24"/>
                <w:sz w:val="18"/>
                <w:szCs w:val="18"/>
              </w:rPr>
              <w:t>に届け出た指定訪問介護事業所において、別に厚生労働大臣が定める者に対して専門的な認知症ケア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52402D" w:rsidRPr="00602602" w:rsidRDefault="0052402D" w:rsidP="0052402D">
            <w:pPr>
              <w:spacing w:line="200" w:lineRule="exact"/>
              <w:ind w:firstLineChars="100" w:firstLine="180"/>
              <w:rPr>
                <w:rFonts w:ascii="ＭＳ ゴシック" w:eastAsia="ＭＳ ゴシック" w:hAnsi="ＭＳ ゴシック" w:cs="ＭＳ Ｐゴシック"/>
                <w:color w:val="000000"/>
                <w:kern w:val="24"/>
                <w:sz w:val="18"/>
                <w:szCs w:val="18"/>
              </w:rPr>
            </w:pPr>
            <w:r w:rsidRPr="00602602">
              <w:rPr>
                <w:rFonts w:ascii="ＭＳ ゴシック" w:eastAsia="ＭＳ ゴシック" w:hAnsi="ＭＳ ゴシック" w:cs="ＭＳ Ｐゴシック" w:hint="eastAsia"/>
                <w:color w:val="000000"/>
                <w:kern w:val="24"/>
                <w:sz w:val="18"/>
                <w:szCs w:val="18"/>
              </w:rPr>
              <w:t>（１）認知症専門ケア加算</w:t>
            </w:r>
            <w:r w:rsidRPr="00602602">
              <w:rPr>
                <w:rFonts w:ascii="ＭＳ ゴシック" w:eastAsia="ＭＳ ゴシック" w:hAnsi="ＭＳ ゴシック" w:cs="ＭＳ Ｐゴシック"/>
                <w:color w:val="000000"/>
                <w:kern w:val="24"/>
                <w:sz w:val="18"/>
                <w:szCs w:val="18"/>
              </w:rPr>
              <w:t>(</w:t>
            </w:r>
            <w:r w:rsidRPr="00602602">
              <w:rPr>
                <w:rFonts w:ascii="ＭＳ ゴシック" w:eastAsia="ＭＳ ゴシック" w:hAnsi="ＭＳ ゴシック" w:cs="ＭＳ Ｐゴシック" w:hint="eastAsia"/>
                <w:color w:val="000000"/>
                <w:kern w:val="24"/>
                <w:sz w:val="18"/>
                <w:szCs w:val="18"/>
              </w:rPr>
              <w:t>Ⅰ</w:t>
            </w:r>
            <w:r w:rsidRPr="00602602">
              <w:rPr>
                <w:rFonts w:ascii="ＭＳ ゴシック" w:eastAsia="ＭＳ ゴシック" w:hAnsi="ＭＳ ゴシック" w:cs="ＭＳ Ｐゴシック"/>
                <w:color w:val="000000"/>
                <w:kern w:val="24"/>
                <w:sz w:val="18"/>
                <w:szCs w:val="18"/>
              </w:rPr>
              <w:t xml:space="preserve">) </w:t>
            </w:r>
            <w:r w:rsidRPr="00602602">
              <w:rPr>
                <w:rFonts w:ascii="ＭＳ ゴシック" w:eastAsia="ＭＳ ゴシック" w:hAnsi="ＭＳ ゴシック" w:cs="ＭＳ Ｐゴシック" w:hint="eastAsia"/>
                <w:color w:val="000000"/>
                <w:kern w:val="24"/>
                <w:sz w:val="18"/>
                <w:szCs w:val="18"/>
              </w:rPr>
              <w:t xml:space="preserve">　３単位</w:t>
            </w:r>
          </w:p>
          <w:p w:rsidR="0052402D" w:rsidRPr="00602602" w:rsidRDefault="0052402D" w:rsidP="0052402D">
            <w:pPr>
              <w:spacing w:line="200" w:lineRule="exact"/>
              <w:ind w:firstLineChars="100" w:firstLine="180"/>
              <w:rPr>
                <w:rFonts w:ascii="ＭＳ ゴシック" w:eastAsia="ＭＳ ゴシック" w:hAnsi="ＭＳ ゴシック" w:cs="ＭＳ Ｐゴシック"/>
                <w:color w:val="000000"/>
                <w:kern w:val="24"/>
                <w:sz w:val="18"/>
                <w:szCs w:val="18"/>
              </w:rPr>
            </w:pPr>
            <w:r w:rsidRPr="00602602">
              <w:rPr>
                <w:rFonts w:ascii="ＭＳ ゴシック" w:eastAsia="ＭＳ ゴシック" w:hAnsi="ＭＳ ゴシック" w:cs="ＭＳ Ｐゴシック" w:hint="eastAsia"/>
                <w:color w:val="000000"/>
                <w:kern w:val="24"/>
                <w:sz w:val="18"/>
                <w:szCs w:val="18"/>
              </w:rPr>
              <w:t>（２）認知症専門ケア加算</w:t>
            </w:r>
            <w:r w:rsidRPr="00602602">
              <w:rPr>
                <w:rFonts w:ascii="ＭＳ ゴシック" w:eastAsia="ＭＳ ゴシック" w:hAnsi="ＭＳ ゴシック" w:cs="ＭＳ Ｐゴシック"/>
                <w:color w:val="000000"/>
                <w:kern w:val="24"/>
                <w:sz w:val="18"/>
                <w:szCs w:val="18"/>
              </w:rPr>
              <w:t>(</w:t>
            </w:r>
            <w:r w:rsidRPr="00602602">
              <w:rPr>
                <w:rFonts w:ascii="ＭＳ ゴシック" w:eastAsia="ＭＳ ゴシック" w:hAnsi="ＭＳ ゴシック" w:cs="ＭＳ Ｐゴシック" w:hint="eastAsia"/>
                <w:color w:val="000000"/>
                <w:kern w:val="24"/>
                <w:sz w:val="18"/>
                <w:szCs w:val="18"/>
              </w:rPr>
              <w:t>Ⅱ</w:t>
            </w:r>
            <w:r w:rsidRPr="00602602">
              <w:rPr>
                <w:rFonts w:ascii="ＭＳ ゴシック" w:eastAsia="ＭＳ ゴシック" w:hAnsi="ＭＳ ゴシック" w:cs="ＭＳ Ｐゴシック"/>
                <w:color w:val="000000"/>
                <w:kern w:val="24"/>
                <w:sz w:val="18"/>
                <w:szCs w:val="18"/>
              </w:rPr>
              <w:t xml:space="preserve">) </w:t>
            </w:r>
            <w:r w:rsidRPr="00602602">
              <w:rPr>
                <w:rFonts w:ascii="ＭＳ ゴシック" w:eastAsia="ＭＳ ゴシック" w:hAnsi="ＭＳ ゴシック" w:cs="ＭＳ Ｐゴシック" w:hint="eastAsia"/>
                <w:color w:val="000000"/>
                <w:kern w:val="24"/>
                <w:sz w:val="18"/>
                <w:szCs w:val="18"/>
              </w:rPr>
              <w:t xml:space="preserve">　４単位</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398"/>
        </w:trPr>
        <w:tc>
          <w:tcPr>
            <w:tcW w:w="2409" w:type="dxa"/>
            <w:vMerge/>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【厚生労働大臣が定める基準】</w:t>
            </w:r>
          </w:p>
          <w:p w:rsidR="0052402D" w:rsidRPr="00602602" w:rsidRDefault="0052402D" w:rsidP="0052402D">
            <w:pPr>
              <w:spacing w:line="200" w:lineRule="exact"/>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イ　認知症専門ケア加算(Ⅰ) 次に掲げる基準のいずれにも適合すること。</w:t>
            </w:r>
          </w:p>
          <w:p w:rsidR="0052402D" w:rsidRPr="00602602" w:rsidRDefault="0052402D" w:rsidP="0052402D">
            <w:pPr>
              <w:spacing w:line="200" w:lineRule="exact"/>
              <w:ind w:firstLineChars="100" w:firstLine="16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w:t>
            </w:r>
            <w:r w:rsidRPr="00602602">
              <w:rPr>
                <w:rFonts w:ascii="ＭＳ ゴシック" w:eastAsia="ＭＳ ゴシック" w:hAnsi="ＭＳ ゴシック" w:cs="ＭＳ Ｐゴシック"/>
                <w:color w:val="000000"/>
                <w:kern w:val="24"/>
                <w:sz w:val="16"/>
                <w:szCs w:val="18"/>
              </w:rPr>
              <w:t xml:space="preserve">1) </w:t>
            </w:r>
            <w:r w:rsidRPr="00602602">
              <w:rPr>
                <w:rFonts w:ascii="ＭＳ ゴシック" w:eastAsia="ＭＳ ゴシック" w:hAnsi="ＭＳ ゴシック" w:cs="ＭＳ Ｐゴシック" w:hint="eastAsia"/>
                <w:color w:val="000000"/>
                <w:kern w:val="24"/>
                <w:sz w:val="16"/>
                <w:szCs w:val="18"/>
              </w:rPr>
              <w:t>事業所又は施設における利用者、入所者又は入院患者の総数のうち、日常生</w:t>
            </w:r>
          </w:p>
          <w:p w:rsidR="0052402D" w:rsidRPr="00602602" w:rsidRDefault="0052402D" w:rsidP="0052402D">
            <w:pPr>
              <w:spacing w:line="200" w:lineRule="exact"/>
              <w:ind w:leftChars="200" w:left="42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活に支障を来すおそれのある症状若しくは行動が認められることから介護を必要とする認知症の者（以下この号において「対象者」という。）の占める割合が</w:t>
            </w:r>
            <w:r w:rsidRPr="00602602">
              <w:rPr>
                <w:rFonts w:hAnsi="ＭＳ ゴシック" w:cs="ＭＳ Ｐゴシック" w:hint="eastAsia"/>
                <w:color w:val="000000"/>
                <w:kern w:val="24"/>
                <w:sz w:val="16"/>
                <w:szCs w:val="18"/>
              </w:rPr>
              <w:t>２分の１</w:t>
            </w:r>
            <w:r w:rsidRPr="00602602">
              <w:rPr>
                <w:rFonts w:ascii="ＭＳ ゴシック" w:eastAsia="ＭＳ ゴシック" w:hAnsi="ＭＳ ゴシック" w:cs="ＭＳ Ｐゴシック" w:hint="eastAsia"/>
                <w:color w:val="000000"/>
                <w:kern w:val="24"/>
                <w:sz w:val="16"/>
                <w:szCs w:val="18"/>
              </w:rPr>
              <w:t>以上であること。</w:t>
            </w:r>
          </w:p>
          <w:p w:rsidR="0052402D" w:rsidRPr="00602602" w:rsidRDefault="0052402D" w:rsidP="0052402D">
            <w:pPr>
              <w:spacing w:line="200" w:lineRule="exact"/>
              <w:ind w:firstLineChars="100" w:firstLine="16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color w:val="000000"/>
                <w:kern w:val="24"/>
                <w:sz w:val="16"/>
                <w:szCs w:val="18"/>
              </w:rPr>
              <w:t xml:space="preserve">(2) </w:t>
            </w:r>
            <w:r w:rsidRPr="00602602">
              <w:rPr>
                <w:rFonts w:ascii="ＭＳ ゴシック" w:eastAsia="ＭＳ ゴシック" w:hAnsi="ＭＳ ゴシック" w:cs="ＭＳ Ｐゴシック" w:hint="eastAsia"/>
                <w:color w:val="000000"/>
                <w:kern w:val="24"/>
                <w:sz w:val="16"/>
                <w:szCs w:val="18"/>
              </w:rPr>
              <w:t>認知症介護に係る専門的な研修を修了している者を、対象者の数が20人未</w:t>
            </w:r>
          </w:p>
          <w:p w:rsidR="0052402D" w:rsidRPr="00602602" w:rsidRDefault="0052402D" w:rsidP="0052402D">
            <w:pPr>
              <w:spacing w:line="200" w:lineRule="exact"/>
              <w:ind w:leftChars="200" w:left="42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52402D" w:rsidRPr="00602602" w:rsidRDefault="0052402D" w:rsidP="0052402D">
            <w:pPr>
              <w:spacing w:line="200" w:lineRule="exact"/>
              <w:ind w:firstLineChars="100" w:firstLine="16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(3) 当該事業所又は施設の従業者に対する認知症ケアに関する留意事項の伝達又</w:t>
            </w:r>
          </w:p>
          <w:p w:rsidR="0052402D" w:rsidRPr="00602602" w:rsidRDefault="0052402D" w:rsidP="0052402D">
            <w:pPr>
              <w:spacing w:line="200" w:lineRule="exact"/>
              <w:ind w:leftChars="200" w:left="42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は技術的指導に係る会議を定期的に開催していること。</w:t>
            </w:r>
          </w:p>
          <w:p w:rsidR="0052402D" w:rsidRPr="00602602" w:rsidRDefault="0052402D" w:rsidP="0052402D">
            <w:pPr>
              <w:spacing w:line="200" w:lineRule="exact"/>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ロ　認知症専門ケア加算(Ⅱ) 次に掲げる基準のいずれにも適合すること。</w:t>
            </w:r>
          </w:p>
          <w:p w:rsidR="0052402D" w:rsidRPr="00602602" w:rsidRDefault="0052402D" w:rsidP="0052402D">
            <w:pPr>
              <w:spacing w:line="200" w:lineRule="exact"/>
              <w:ind w:firstLineChars="100" w:firstLine="16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(1)</w:t>
            </w:r>
            <w:r w:rsidRPr="00602602">
              <w:rPr>
                <w:rFonts w:ascii="ＭＳ ゴシック" w:eastAsia="ＭＳ ゴシック" w:hAnsi="ＭＳ ゴシック" w:cs="ＭＳ Ｐゴシック"/>
                <w:color w:val="000000"/>
                <w:kern w:val="24"/>
                <w:sz w:val="16"/>
                <w:szCs w:val="18"/>
              </w:rPr>
              <w:t xml:space="preserve"> </w:t>
            </w:r>
            <w:r w:rsidRPr="00602602">
              <w:rPr>
                <w:rFonts w:ascii="ＭＳ ゴシック" w:eastAsia="ＭＳ ゴシック" w:hAnsi="ＭＳ ゴシック" w:cs="ＭＳ Ｐゴシック" w:hint="eastAsia"/>
                <w:color w:val="000000"/>
                <w:kern w:val="24"/>
                <w:sz w:val="16"/>
                <w:szCs w:val="18"/>
              </w:rPr>
              <w:t>イの基準のいずれにも適合すること。</w:t>
            </w:r>
          </w:p>
          <w:p w:rsidR="0052402D" w:rsidRPr="00602602" w:rsidRDefault="0052402D" w:rsidP="0052402D">
            <w:pPr>
              <w:spacing w:line="200" w:lineRule="exact"/>
              <w:ind w:firstLineChars="100" w:firstLine="16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color w:val="000000"/>
                <w:kern w:val="24"/>
                <w:sz w:val="16"/>
                <w:szCs w:val="18"/>
              </w:rPr>
              <w:t xml:space="preserve">(2) </w:t>
            </w:r>
            <w:r w:rsidRPr="00602602">
              <w:rPr>
                <w:rFonts w:ascii="ＭＳ ゴシック" w:eastAsia="ＭＳ ゴシック" w:hAnsi="ＭＳ ゴシック" w:cs="ＭＳ Ｐゴシック" w:hint="eastAsia"/>
                <w:color w:val="000000"/>
                <w:kern w:val="24"/>
                <w:sz w:val="16"/>
                <w:szCs w:val="18"/>
              </w:rPr>
              <w:t>認知症介護の指導に係る専門的な研修を修了している者を１名以上配置し、</w:t>
            </w:r>
          </w:p>
          <w:p w:rsidR="0052402D" w:rsidRPr="00602602" w:rsidRDefault="0052402D" w:rsidP="0052402D">
            <w:pPr>
              <w:spacing w:line="200" w:lineRule="exact"/>
              <w:ind w:leftChars="200" w:left="42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事業所又は施設全体の認知症ケアの指導等を実施していること。</w:t>
            </w:r>
          </w:p>
          <w:p w:rsidR="0052402D" w:rsidRPr="00602602" w:rsidRDefault="0052402D" w:rsidP="0052402D">
            <w:pPr>
              <w:spacing w:line="200" w:lineRule="exact"/>
              <w:ind w:firstLineChars="100" w:firstLine="16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color w:val="000000"/>
                <w:kern w:val="24"/>
                <w:sz w:val="16"/>
                <w:szCs w:val="18"/>
              </w:rPr>
              <w:t xml:space="preserve">(3) </w:t>
            </w:r>
            <w:r w:rsidRPr="00602602">
              <w:rPr>
                <w:rFonts w:ascii="ＭＳ ゴシック" w:eastAsia="ＭＳ ゴシック" w:hAnsi="ＭＳ ゴシック" w:cs="ＭＳ Ｐゴシック" w:hint="eastAsia"/>
                <w:color w:val="000000"/>
                <w:kern w:val="24"/>
                <w:sz w:val="16"/>
                <w:szCs w:val="18"/>
              </w:rPr>
              <w:t>当該事業所又は施設における介護職員、看護職員ごとの認知症ケアに関する</w:t>
            </w:r>
          </w:p>
          <w:p w:rsidR="0052402D" w:rsidRPr="00602602" w:rsidRDefault="0052402D" w:rsidP="0052402D">
            <w:pPr>
              <w:spacing w:line="200" w:lineRule="exact"/>
              <w:ind w:leftChars="200" w:left="420"/>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研修計画を作成し、当該計画に従い、研修を実施又は実施を予定していること。</w:t>
            </w:r>
          </w:p>
          <w:p w:rsidR="0052402D" w:rsidRPr="00602602" w:rsidRDefault="0052402D" w:rsidP="0052402D">
            <w:pPr>
              <w:spacing w:line="200" w:lineRule="exact"/>
              <w:ind w:leftChars="200" w:left="420"/>
              <w:rPr>
                <w:rFonts w:ascii="ＭＳ ゴシック" w:eastAsia="ＭＳ ゴシック" w:hAnsi="ＭＳ ゴシック" w:cs="ＭＳ Ｐゴシック"/>
                <w:color w:val="000000"/>
                <w:kern w:val="24"/>
                <w:sz w:val="16"/>
                <w:szCs w:val="18"/>
              </w:rPr>
            </w:pPr>
          </w:p>
          <w:p w:rsidR="0052402D" w:rsidRPr="00602602" w:rsidRDefault="0052402D" w:rsidP="0052402D">
            <w:pPr>
              <w:spacing w:line="200" w:lineRule="exact"/>
              <w:rPr>
                <w:rFonts w:ascii="ＭＳ ゴシック" w:eastAsia="ＭＳ ゴシック" w:hAnsi="ＭＳ ゴシック" w:cs="ＭＳ Ｐゴシック"/>
                <w:color w:val="000000"/>
                <w:kern w:val="24"/>
                <w:sz w:val="16"/>
                <w:szCs w:val="18"/>
              </w:rPr>
            </w:pPr>
            <w:r w:rsidRPr="00602602">
              <w:rPr>
                <w:rFonts w:ascii="ＭＳ ゴシック" w:eastAsia="ＭＳ ゴシック" w:hAnsi="ＭＳ ゴシック" w:cs="ＭＳ Ｐゴシック" w:hint="eastAsia"/>
                <w:color w:val="000000"/>
                <w:kern w:val="24"/>
                <w:sz w:val="16"/>
                <w:szCs w:val="18"/>
              </w:rPr>
              <w:t>【厚生労働大臣が定める者】</w:t>
            </w:r>
          </w:p>
          <w:p w:rsidR="0052402D" w:rsidRPr="00602602" w:rsidRDefault="0052402D" w:rsidP="0052402D">
            <w:pPr>
              <w:spacing w:line="200" w:lineRule="exact"/>
              <w:rPr>
                <w:rFonts w:ascii="ＭＳ ゴシック" w:eastAsia="ＭＳ ゴシック" w:hAnsi="ＭＳ ゴシック" w:cs="ＭＳ Ｐゴシック"/>
                <w:color w:val="000000"/>
                <w:kern w:val="24"/>
                <w:sz w:val="18"/>
                <w:szCs w:val="18"/>
              </w:rPr>
            </w:pPr>
            <w:r w:rsidRPr="00602602">
              <w:rPr>
                <w:rFonts w:ascii="ＭＳ ゴシック" w:eastAsia="ＭＳ ゴシック" w:hAnsi="ＭＳ ゴシック" w:cs="ＭＳ Ｐゴシック" w:hint="eastAsia"/>
                <w:color w:val="000000"/>
                <w:kern w:val="24"/>
                <w:sz w:val="16"/>
                <w:szCs w:val="18"/>
              </w:rPr>
              <w:t>日常生活に支障を来すおそれのある症状又は行動が認められることから介護を必要とする認知症の者</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①「日常生活に支障を来すおそれのある症状若しくは行動が認められることから介護を必要とする認知症の者」とは、日常生活自立度のランクⅢ、Ⅳ又はＭに該当する利用者を指すものとする。</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認知症高齢者の日常生活自立度Ⅲ以上の割合が２分の１以上の算定方法は、算定日が属する月の前３月間の利用者実人員数又は利用延人員数の平均で算定すること。また、届出を行った月以降においても、直近３月間の認知症高齢者の日常生活自立度Ⅲ以上の割合につき、毎月継続的に所定の割合以上であることが必要である。なお、その割合については、毎月記録するものとし、所定の割合を下回った場合については、直ちに第一の５の届出を提出しなければならない。</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③「認知症介護に係る専門的な研修」とは、「認知症介護実践者等養成事業の実施について」（平成18 年３月31 日老発第0331010 号厚生労働省老健局長通知）、「認知症介護実践者等養成事業の円滑な運営について」（平成18 年３月31 日老計第0331007 号厚生労働省計画課長通知）に規定する「認知症介護実践リーダー研修」及び認知症看護に係る適切な研修を指すものとする。</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lastRenderedPageBreak/>
              <w:t>④「認知症ケアに関する留意事項の伝達又は技術的指導に係る会議」の実施に当たっては、登録ヘルパーを含めて、全員が一堂に会して開催する必要はなく、いくつかのグループ別に分かれて開催することで差し支えない。</w:t>
            </w:r>
          </w:p>
          <w:p w:rsidR="0052402D" w:rsidRPr="00602602" w:rsidRDefault="0052402D" w:rsidP="0052402D">
            <w:pPr>
              <w:spacing w:line="200" w:lineRule="exact"/>
              <w:ind w:leftChars="100" w:left="21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を遵守していること。</w:t>
            </w:r>
          </w:p>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⑤「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する。</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介護職員処遇改善加算について</w:t>
            </w:r>
          </w:p>
          <w:p w:rsidR="0052402D" w:rsidRPr="00602602" w:rsidRDefault="0052402D" w:rsidP="0052402D">
            <w:pPr>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color w:val="000000"/>
                <w:sz w:val="18"/>
                <w:szCs w:val="18"/>
                <w:shd w:val="pct15" w:color="auto" w:fill="FFFFFF"/>
              </w:rPr>
              <w:t>【訪問介護相当サービス】</w:t>
            </w:r>
          </w:p>
        </w:tc>
        <w:tc>
          <w:tcPr>
            <w:tcW w:w="6195" w:type="dxa"/>
          </w:tcPr>
          <w:p w:rsidR="0052402D" w:rsidRPr="00602602" w:rsidRDefault="0052402D" w:rsidP="0052402D">
            <w:pPr>
              <w:spacing w:line="200" w:lineRule="exact"/>
              <w:rPr>
                <w:rFonts w:ascii="ＭＳ ゴシック" w:eastAsia="ＭＳ ゴシック" w:hAnsi="ＭＳ ゴシック" w:cs="ＭＳ Ｐゴシック"/>
                <w:color w:val="000000"/>
                <w:kern w:val="24"/>
                <w:sz w:val="18"/>
                <w:szCs w:val="18"/>
              </w:rPr>
            </w:pPr>
            <w:r w:rsidRPr="00602602">
              <w:rPr>
                <w:rFonts w:ascii="ＭＳ ゴシック" w:eastAsia="ＭＳ ゴシック" w:hAnsi="ＭＳ ゴシック" w:cs="ＭＳ Ｐゴシック" w:hint="eastAsia"/>
                <w:color w:val="000000"/>
                <w:kern w:val="24"/>
                <w:sz w:val="18"/>
                <w:szCs w:val="18"/>
              </w:rPr>
              <w:t>別に厚生労働大臣が定める基準に適合している介護職員の賃金の改善等を実施しているものとして</w:t>
            </w:r>
            <w:r w:rsidR="00C22F5A">
              <w:rPr>
                <w:rFonts w:ascii="ＭＳ ゴシック" w:eastAsia="ＭＳ ゴシック" w:hAnsi="ＭＳ ゴシック" w:cs="ＭＳ Ｐゴシック" w:hint="eastAsia"/>
                <w:color w:val="000000"/>
                <w:kern w:val="24"/>
                <w:sz w:val="18"/>
                <w:szCs w:val="18"/>
              </w:rPr>
              <w:t>指定権者</w:t>
            </w:r>
            <w:r w:rsidRPr="00602602">
              <w:rPr>
                <w:rFonts w:ascii="ＭＳ ゴシック" w:eastAsia="ＭＳ ゴシック" w:hAnsi="ＭＳ ゴシック" w:cs="ＭＳ Ｐゴシック" w:hint="eastAsia"/>
                <w:color w:val="000000"/>
                <w:kern w:val="24"/>
                <w:sz w:val="18"/>
                <w:szCs w:val="18"/>
              </w:rPr>
              <w:t>に届け出た指定</w:t>
            </w:r>
            <w:r w:rsidRPr="00602602">
              <w:rPr>
                <w:rFonts w:ascii="ＭＳ ゴシック" w:eastAsia="ＭＳ ゴシック" w:hAnsi="ＭＳ ゴシック" w:hint="eastAsia"/>
                <w:sz w:val="18"/>
                <w:szCs w:val="18"/>
              </w:rPr>
              <w:t>訪問介護</w:t>
            </w:r>
            <w:r w:rsidRPr="00602602">
              <w:rPr>
                <w:rFonts w:ascii="ＭＳ ゴシック" w:eastAsia="ＭＳ ゴシック" w:hAnsi="ＭＳ ゴシック" w:cs="ＭＳ Ｐゴシック" w:hint="eastAsia"/>
                <w:color w:val="000000"/>
                <w:kern w:val="24"/>
                <w:sz w:val="18"/>
                <w:szCs w:val="18"/>
              </w:rPr>
              <w:t>事業所が、利用者に対し、指定</w:t>
            </w:r>
            <w:r w:rsidRPr="00602602">
              <w:rPr>
                <w:rFonts w:ascii="ＭＳ ゴシック" w:eastAsia="ＭＳ ゴシック" w:hAnsi="ＭＳ ゴシック" w:hint="eastAsia"/>
                <w:sz w:val="18"/>
                <w:szCs w:val="18"/>
              </w:rPr>
              <w:t>訪問介護</w:t>
            </w:r>
            <w:r w:rsidRPr="00602602">
              <w:rPr>
                <w:rFonts w:ascii="ＭＳ ゴシック" w:eastAsia="ＭＳ ゴシック" w:hAnsi="ＭＳ ゴシック" w:cs="ＭＳ Ｐゴシック" w:hint="eastAsia"/>
                <w:color w:val="000000"/>
                <w:kern w:val="24"/>
                <w:sz w:val="18"/>
                <w:szCs w:val="18"/>
              </w:rPr>
              <w:t>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52402D" w:rsidRPr="00602602" w:rsidRDefault="0052402D" w:rsidP="0052402D">
            <w:pPr>
              <w:spacing w:line="200" w:lineRule="exact"/>
              <w:ind w:right="720"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（１）介護職員処遇改善加算（Ⅰ）　　所定単位数の137/1000</w:t>
            </w:r>
          </w:p>
          <w:p w:rsidR="0052402D" w:rsidRPr="00602602" w:rsidRDefault="0052402D" w:rsidP="0052402D">
            <w:pPr>
              <w:spacing w:line="200" w:lineRule="exact"/>
              <w:ind w:firstLineChars="100" w:firstLine="180"/>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18"/>
                <w:szCs w:val="18"/>
              </w:rPr>
              <w:t>（２）介護職員処遇改善加算（Ⅱ）　　所定単位数の100/1000</w:t>
            </w:r>
          </w:p>
          <w:p w:rsidR="0052402D" w:rsidRPr="00602602" w:rsidRDefault="0052402D" w:rsidP="0052402D">
            <w:pPr>
              <w:spacing w:line="200" w:lineRule="exact"/>
              <w:ind w:right="720" w:firstLineChars="100" w:firstLine="180"/>
              <w:rPr>
                <w:rFonts w:hAnsi="ＭＳ ゴシック"/>
                <w:color w:val="000000"/>
                <w:sz w:val="16"/>
                <w:szCs w:val="18"/>
              </w:rPr>
            </w:pPr>
            <w:r w:rsidRPr="00602602">
              <w:rPr>
                <w:rFonts w:ascii="ＭＳ ゴシック" w:eastAsia="ＭＳ ゴシック" w:hAnsi="ＭＳ ゴシック" w:hint="eastAsia"/>
                <w:color w:val="000000"/>
                <w:sz w:val="18"/>
                <w:szCs w:val="18"/>
              </w:rPr>
              <w:t>（３）介護職員処遇改善加算（Ⅲ）　　所定単位数の 55/1000</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rPr>
          <w:trHeight w:val="458"/>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308"/>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②①の賃金改善に関する計画並びに当該計画に係る実施期間及び実施方法その他の介護職員の処遇改善の計画等を記載した介護職員処遇改善計画書を作成し、全ての介護職員に周知し、</w:t>
            </w:r>
            <w:r w:rsidR="00C22F5A">
              <w:rPr>
                <w:rFonts w:ascii="ＭＳ ゴシック" w:eastAsia="ＭＳ ゴシック" w:hAnsi="ＭＳ ゴシック" w:hint="eastAsia"/>
                <w:color w:val="000000"/>
                <w:sz w:val="16"/>
                <w:szCs w:val="16"/>
              </w:rPr>
              <w:t>指定権者</w:t>
            </w:r>
            <w:r w:rsidRPr="00602602">
              <w:rPr>
                <w:rFonts w:ascii="ＭＳ ゴシック" w:eastAsia="ＭＳ ゴシック" w:hAnsi="ＭＳ ゴシック" w:hint="eastAsia"/>
                <w:color w:val="000000"/>
                <w:sz w:val="16"/>
                <w:szCs w:val="16"/>
              </w:rPr>
              <w:t>に届けているか。</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167"/>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autoSpaceDE w:val="0"/>
              <w:autoSpaceDN w:val="0"/>
              <w:adjustRightInd w:val="0"/>
              <w:spacing w:line="200" w:lineRule="exact"/>
              <w:rPr>
                <w:rFonts w:ascii="ＭＳ ゴシック" w:eastAsia="ＭＳ ゴシック" w:hAnsi="ＭＳ ゴシック" w:cs="MS-Mincho"/>
                <w:color w:val="000000"/>
                <w:kern w:val="0"/>
                <w:sz w:val="16"/>
                <w:szCs w:val="16"/>
              </w:rPr>
            </w:pPr>
            <w:r w:rsidRPr="00602602">
              <w:rPr>
                <w:rFonts w:ascii="ＭＳ ゴシック" w:eastAsia="ＭＳ ゴシック" w:hAnsi="ＭＳ ゴシック" w:hint="eastAsia"/>
                <w:color w:val="000000"/>
                <w:sz w:val="16"/>
                <w:szCs w:val="16"/>
              </w:rPr>
              <w:t>③介護職員処遇改善加算の算定額に相当する賃金改善を実施しているか。</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416"/>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602602">
              <w:rPr>
                <w:rFonts w:ascii="ＭＳ ゴシック" w:eastAsia="ＭＳ ゴシック" w:hAnsi="ＭＳ ゴシック" w:hint="eastAsia"/>
                <w:color w:val="000000"/>
                <w:sz w:val="16"/>
                <w:szCs w:val="16"/>
                <w:lang w:val="en-US" w:eastAsia="ja-JP"/>
              </w:rPr>
              <w:t>④事業年度ごとに介護職員の処遇改善に関する実績を</w:t>
            </w:r>
            <w:r w:rsidR="00C22F5A">
              <w:rPr>
                <w:rFonts w:ascii="ＭＳ ゴシック" w:eastAsia="ＭＳ ゴシック" w:hAnsi="ＭＳ ゴシック" w:hint="eastAsia"/>
                <w:color w:val="000000"/>
                <w:sz w:val="16"/>
                <w:szCs w:val="16"/>
                <w:lang w:val="en-US" w:eastAsia="ja-JP"/>
              </w:rPr>
              <w:t>指定権者</w:t>
            </w:r>
            <w:r w:rsidRPr="00602602">
              <w:rPr>
                <w:rFonts w:ascii="ＭＳ ゴシック" w:eastAsia="ＭＳ ゴシック" w:hAnsi="ＭＳ ゴシック" w:hint="eastAsia"/>
                <w:color w:val="000000"/>
                <w:sz w:val="16"/>
                <w:szCs w:val="16"/>
                <w:lang w:val="en-US" w:eastAsia="ja-JP"/>
              </w:rPr>
              <w:t>に報告しているか。</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602602">
              <w:rPr>
                <w:rFonts w:ascii="ＭＳ ゴシック" w:eastAsia="ＭＳ ゴシック" w:hAnsi="ＭＳ ゴシック" w:hint="eastAsia"/>
                <w:color w:val="000000"/>
                <w:sz w:val="16"/>
                <w:szCs w:val="16"/>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20"/>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602602">
              <w:rPr>
                <w:rFonts w:ascii="ＭＳ ゴシック" w:eastAsia="ＭＳ ゴシック" w:hAnsi="ＭＳ ゴシック" w:hint="eastAsia"/>
                <w:color w:val="000000"/>
                <w:sz w:val="16"/>
                <w:szCs w:val="16"/>
                <w:lang w:val="en-US" w:eastAsia="ja-JP"/>
              </w:rPr>
              <w:t>⑥労働保険料の納付が適正に行われているか。</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Chars="-30" w:left="-63" w:firstLineChars="50" w:firstLine="80"/>
              <w:rPr>
                <w:rFonts w:ascii="ＭＳ ゴシック" w:eastAsia="ＭＳ ゴシック" w:hAnsi="ＭＳ ゴシック"/>
                <w:color w:val="000000"/>
                <w:sz w:val="16"/>
                <w:lang w:val="en-US" w:eastAsia="ja-JP"/>
              </w:rPr>
            </w:pPr>
            <w:r w:rsidRPr="00602602">
              <w:rPr>
                <w:rFonts w:ascii="ＭＳ ゴシック" w:eastAsia="ＭＳ ゴシック" w:hAnsi="ＭＳ ゴシック" w:hint="eastAsia"/>
                <w:color w:val="000000"/>
                <w:sz w:val="16"/>
                <w:lang w:val="en-US" w:eastAsia="ja-JP"/>
              </w:rPr>
              <w:t>⑦次にかかげる基準のいずれにも適合しているか。</w:t>
            </w:r>
          </w:p>
          <w:p w:rsidR="0052402D" w:rsidRPr="00602602" w:rsidRDefault="0052402D" w:rsidP="0052402D">
            <w:pPr>
              <w:pStyle w:val="a3"/>
              <w:spacing w:line="200" w:lineRule="exact"/>
              <w:rPr>
                <w:rFonts w:ascii="ＭＳ ゴシック" w:eastAsia="ＭＳ ゴシック" w:hAnsi="ＭＳ ゴシック"/>
                <w:color w:val="000000"/>
                <w:sz w:val="16"/>
                <w:szCs w:val="18"/>
                <w:lang w:val="en-US" w:eastAsia="ja-JP"/>
              </w:rPr>
            </w:pPr>
            <w:r w:rsidRPr="00602602">
              <w:rPr>
                <w:rFonts w:ascii="ＭＳ ゴシック" w:eastAsia="ＭＳ ゴシック" w:hAnsi="ＭＳ ゴシック" w:hint="eastAsia"/>
                <w:color w:val="000000"/>
                <w:sz w:val="16"/>
                <w:szCs w:val="18"/>
                <w:lang w:val="en-US" w:eastAsia="ja-JP"/>
              </w:rPr>
              <w:t>（Ⅰ）キャリアパス要件Ⅰ及びⅡ及びⅢと職場環境要件を満たす</w:t>
            </w:r>
          </w:p>
          <w:p w:rsidR="0052402D" w:rsidRPr="00602602" w:rsidRDefault="0052402D" w:rsidP="0052402D">
            <w:pPr>
              <w:pStyle w:val="a3"/>
              <w:spacing w:line="200" w:lineRule="exact"/>
              <w:ind w:leftChars="-30" w:left="-63" w:firstLineChars="50" w:firstLine="80"/>
              <w:rPr>
                <w:rFonts w:ascii="ＭＳ ゴシック" w:eastAsia="ＭＳ ゴシック" w:hAnsi="ＭＳ ゴシック"/>
                <w:color w:val="000000"/>
                <w:sz w:val="16"/>
                <w:szCs w:val="18"/>
                <w:lang w:val="en-US" w:eastAsia="ja-JP"/>
              </w:rPr>
            </w:pPr>
            <w:r w:rsidRPr="00602602">
              <w:rPr>
                <w:rFonts w:ascii="ＭＳ ゴシック" w:eastAsia="ＭＳ ゴシック" w:hAnsi="ＭＳ ゴシック" w:hint="eastAsia"/>
                <w:color w:val="000000"/>
                <w:sz w:val="16"/>
                <w:szCs w:val="18"/>
                <w:lang w:val="en-US" w:eastAsia="ja-JP"/>
              </w:rPr>
              <w:t>（Ⅱ）キャリアパス要件Ⅰ及びⅡと職場環境要件を満たす</w:t>
            </w:r>
          </w:p>
          <w:p w:rsidR="0052402D" w:rsidRPr="00602602" w:rsidRDefault="0052402D" w:rsidP="0052402D">
            <w:pPr>
              <w:pStyle w:val="a3"/>
              <w:spacing w:line="200" w:lineRule="exact"/>
              <w:ind w:leftChars="-30" w:left="-63" w:firstLineChars="50" w:firstLine="80"/>
              <w:rPr>
                <w:rFonts w:ascii="ＭＳ ゴシック" w:eastAsia="ＭＳ ゴシック" w:hAnsi="ＭＳ ゴシック"/>
                <w:color w:val="000000"/>
                <w:sz w:val="16"/>
                <w:lang w:val="en-US" w:eastAsia="ja-JP"/>
              </w:rPr>
            </w:pPr>
            <w:r w:rsidRPr="00602602">
              <w:rPr>
                <w:rFonts w:ascii="ＭＳ ゴシック" w:eastAsia="ＭＳ ゴシック" w:hAnsi="ＭＳ ゴシック" w:hint="eastAsia"/>
                <w:color w:val="000000"/>
                <w:sz w:val="16"/>
                <w:szCs w:val="18"/>
                <w:lang w:val="en-US" w:eastAsia="ja-JP"/>
              </w:rPr>
              <w:t>（Ⅲ）キャリアパス要件Ⅰ又はⅡと職場環境要件を満たす</w:t>
            </w:r>
          </w:p>
          <w:p w:rsidR="0052402D" w:rsidRPr="00602602" w:rsidRDefault="0052402D" w:rsidP="0052402D">
            <w:pPr>
              <w:pStyle w:val="a3"/>
              <w:spacing w:line="200" w:lineRule="exact"/>
              <w:rPr>
                <w:rFonts w:ascii="ＭＳ ゴシック" w:eastAsia="ＭＳ ゴシック" w:hAnsi="ＭＳ ゴシック"/>
                <w:color w:val="000000"/>
                <w:sz w:val="16"/>
                <w:szCs w:val="18"/>
                <w:lang w:val="en-US" w:eastAsia="ja-JP"/>
              </w:rPr>
            </w:pPr>
          </w:p>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・キャリアパス要件Ⅰ：職位・職責・職務内容等</w:t>
            </w:r>
            <w:r w:rsidRPr="00602602">
              <w:rPr>
                <w:rFonts w:ascii="ＭＳ ゴシック" w:eastAsia="ＭＳ ゴシック" w:hAnsi="ＭＳ ゴシック" w:hint="eastAsia"/>
                <w:color w:val="000000"/>
                <w:sz w:val="16"/>
              </w:rPr>
              <w:t>に</w:t>
            </w:r>
            <w:r w:rsidRPr="00602602">
              <w:rPr>
                <w:rFonts w:ascii="ＭＳ ゴシック" w:eastAsia="ＭＳ ゴシック" w:hAnsi="ＭＳ ゴシック" w:hint="eastAsia"/>
                <w:color w:val="000000"/>
                <w:sz w:val="16"/>
                <w:szCs w:val="18"/>
              </w:rPr>
              <w:t>応じた任用要件と賃金体系を整備</w:t>
            </w:r>
            <w:r w:rsidRPr="00602602">
              <w:rPr>
                <w:rFonts w:ascii="ＭＳ ゴシック" w:eastAsia="ＭＳ ゴシック" w:hAnsi="ＭＳ ゴシック" w:hint="eastAsia"/>
                <w:color w:val="000000"/>
                <w:sz w:val="16"/>
              </w:rPr>
              <w:t>する</w:t>
            </w:r>
            <w:r w:rsidRPr="00602602">
              <w:rPr>
                <w:rFonts w:ascii="ＭＳ ゴシック" w:eastAsia="ＭＳ ゴシック" w:hAnsi="ＭＳ ゴシック" w:hint="eastAsia"/>
                <w:color w:val="000000"/>
                <w:sz w:val="16"/>
                <w:szCs w:val="18"/>
              </w:rPr>
              <w:t>こと</w:t>
            </w:r>
          </w:p>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・キャリアパス要件Ⅱ：資質向上のための計画を策定して研修の実施又は研修の機会を確保すること</w:t>
            </w:r>
          </w:p>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02602">
              <w:rPr>
                <w:rFonts w:ascii="ＭＳ ゴシック" w:eastAsia="ＭＳ ゴシック"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8"/>
              </w:rPr>
              <w:t>・職場環境等要件：賃金改善以外の処遇改善を実施すること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20"/>
        </w:trPr>
        <w:tc>
          <w:tcPr>
            <w:tcW w:w="2409" w:type="dxa"/>
            <w:vMerge/>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color w:val="000000"/>
                <w:sz w:val="16"/>
                <w:szCs w:val="16"/>
              </w:rPr>
            </w:pPr>
            <w:r w:rsidRPr="00602602">
              <w:rPr>
                <w:rFonts w:ascii="ＭＳ ゴシック" w:eastAsia="ＭＳ ゴシック" w:hAnsi="ＭＳ ゴシック" w:hint="eastAsia"/>
                <w:color w:val="000000"/>
                <w:sz w:val="16"/>
                <w:szCs w:val="16"/>
              </w:rPr>
              <w:t>⑧</w:t>
            </w:r>
            <w:r w:rsidRPr="00602602">
              <w:rPr>
                <w:rFonts w:ascii="ＭＳ ゴシック" w:eastAsia="ＭＳ ゴシック" w:hAnsi="ＭＳ ゴシック" w:hint="eastAsia"/>
                <w:b/>
                <w:color w:val="000000"/>
                <w:sz w:val="16"/>
                <w:szCs w:val="16"/>
              </w:rPr>
              <w:t>〔職場環境要件〕</w:t>
            </w:r>
            <w:r w:rsidRPr="00602602">
              <w:rPr>
                <w:rFonts w:ascii="ＭＳ ゴシック" w:eastAsia="ＭＳ ゴシック"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val="restart"/>
          </w:tcPr>
          <w:p w:rsidR="0052402D" w:rsidRPr="00602602" w:rsidRDefault="0052402D" w:rsidP="0052402D">
            <w:pPr>
              <w:pStyle w:val="a9"/>
              <w:numPr>
                <w:ilvl w:val="0"/>
                <w:numId w:val="47"/>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介護職員等特定処遇改善加算</w:t>
            </w:r>
          </w:p>
          <w:p w:rsidR="0052402D" w:rsidRPr="00602602" w:rsidRDefault="0052402D" w:rsidP="0052402D">
            <w:pPr>
              <w:spacing w:line="200" w:lineRule="exact"/>
              <w:rPr>
                <w:rFonts w:ascii="ＭＳ ゴシック" w:eastAsia="ＭＳ ゴシック" w:hAnsi="ＭＳ ゴシック"/>
                <w:color w:val="000000"/>
                <w:sz w:val="18"/>
                <w:szCs w:val="18"/>
                <w:shd w:val="pct15" w:color="auto" w:fill="FFFFFF"/>
              </w:rPr>
            </w:pPr>
            <w:r w:rsidRPr="00602602">
              <w:rPr>
                <w:rFonts w:ascii="ＭＳ ゴシック" w:eastAsia="ＭＳ ゴシック" w:hAnsi="ＭＳ ゴシック" w:hint="eastAsia"/>
                <w:color w:val="000000"/>
                <w:sz w:val="18"/>
                <w:szCs w:val="18"/>
                <w:shd w:val="pct15" w:color="auto" w:fill="FFFFFF"/>
              </w:rPr>
              <w:t>【訪問介護相当サービス】</w:t>
            </w:r>
          </w:p>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tabs>
                <w:tab w:val="center" w:pos="4252"/>
                <w:tab w:val="right" w:pos="8504"/>
              </w:tabs>
              <w:snapToGrid w:val="0"/>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別に厚生労働大臣が定める基準に適合している介護職員等の賃金の改善等を実施しているものとして</w:t>
            </w:r>
            <w:r w:rsidR="00C22F5A">
              <w:rPr>
                <w:rFonts w:ascii="ＭＳ ゴシック" w:eastAsia="ＭＳ ゴシック" w:hAnsi="ＭＳ ゴシック" w:hint="eastAsia"/>
                <w:sz w:val="18"/>
                <w:szCs w:val="18"/>
              </w:rPr>
              <w:t>指定権者</w:t>
            </w:r>
            <w:r w:rsidRPr="00602602">
              <w:rPr>
                <w:rFonts w:ascii="ＭＳ ゴシック" w:eastAsia="ＭＳ ゴシック" w:hAnsi="ＭＳ ゴシック" w:hint="eastAsia"/>
                <w:sz w:val="18"/>
                <w:szCs w:val="18"/>
              </w:rPr>
              <w:t>に届け出た指定訪問介護事業所が、利用者に対し、指定訪問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52402D" w:rsidRPr="00602602" w:rsidRDefault="0052402D" w:rsidP="0052402D">
            <w:pPr>
              <w:tabs>
                <w:tab w:val="center" w:pos="4252"/>
                <w:tab w:val="right" w:pos="8504"/>
              </w:tabs>
              <w:snapToGrid w:val="0"/>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（１）介護職員等特定処遇改善加算（Ⅰ）　所定単位数の63/1000</w:t>
            </w:r>
          </w:p>
          <w:p w:rsidR="0052402D" w:rsidRPr="00602602" w:rsidRDefault="0052402D" w:rsidP="0052402D">
            <w:pPr>
              <w:tabs>
                <w:tab w:val="center" w:pos="4252"/>
                <w:tab w:val="right" w:pos="8504"/>
              </w:tabs>
              <w:snapToGrid w:val="0"/>
              <w:spacing w:line="200" w:lineRule="exact"/>
              <w:ind w:firstLineChars="100" w:firstLine="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（２）介護職員等特定処遇改善加算（Ⅱ）　所定単位数の42/1000</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gridSpan w:val="2"/>
            <w:vMerge w:val="restart"/>
            <w:vAlign w:val="center"/>
          </w:tcPr>
          <w:p w:rsidR="0052402D" w:rsidRPr="00602602" w:rsidRDefault="0052402D" w:rsidP="0052402D">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bottom w:val="dotted" w:sz="4" w:space="0" w:color="auto"/>
            </w:tcBorders>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52402D" w:rsidRPr="00602602" w:rsidRDefault="0052402D" w:rsidP="0052402D">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52402D" w:rsidRPr="00602602" w:rsidRDefault="0052402D" w:rsidP="0052402D">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(二)経験・技能のある介護職員の賃金改善に要する費用の見込額の平均が、介護職員（経験・技能のある介護職員を除く。）の賃金改善に要する費用の見込額の平均を上回っていること。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20"/>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52402D" w:rsidRPr="00602602" w:rsidRDefault="0052402D" w:rsidP="0052402D">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(三)介護職員（経験・技能のある介護職員を除く。）の賃金改善に要する費用の見込額の平均が、介護職員以外の職員の賃金改善に要する費用の見込額の平均の２</w:t>
            </w:r>
            <w:r w:rsidRPr="00602602">
              <w:rPr>
                <w:rFonts w:ascii="ＭＳ ゴシック" w:eastAsia="ＭＳ ゴシック" w:hAnsi="ＭＳ ゴシック" w:hint="eastAsia"/>
                <w:sz w:val="16"/>
                <w:szCs w:val="16"/>
              </w:rPr>
              <w:lastRenderedPageBreak/>
              <w:t>倍以上であること。ただし、介護職員以外の職員の平均賃金額が介護職員（経験・技能のある介護職員を除く。）の平均賃金額を上回らない場合はその限りでないこと。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rPr>
          <w:trHeight w:val="20"/>
        </w:trPr>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Borders>
              <w:top w:val="dotted" w:sz="4" w:space="0" w:color="auto"/>
            </w:tcBorders>
          </w:tcPr>
          <w:p w:rsidR="0052402D" w:rsidRPr="00602602" w:rsidRDefault="0052402D" w:rsidP="0052402D">
            <w:pPr>
              <w:spacing w:line="200" w:lineRule="exact"/>
              <w:ind w:left="320" w:hangingChars="200" w:hanging="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(四)介護職員以外の職員の賃金改善後の賃金の見込額が年額440万円を上回らないこと。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w:t>
            </w:r>
            <w:r w:rsidRPr="00602602">
              <w:rPr>
                <w:rFonts w:ascii="ＭＳ ゴシック" w:eastAsia="ＭＳ ゴシック" w:hAnsi="ＭＳ ゴシック" w:hint="eastAsia"/>
                <w:b/>
                <w:sz w:val="16"/>
                <w:szCs w:val="16"/>
              </w:rPr>
              <w:t>〔介護職員等特定処遇改善計画書〕</w:t>
            </w:r>
            <w:r w:rsidRPr="00602602">
              <w:rPr>
                <w:rFonts w:ascii="ＭＳ ゴシック" w:eastAsia="ＭＳ ゴシック" w:hAnsi="ＭＳ ゴシック" w:hint="eastAsia"/>
                <w:sz w:val="16"/>
                <w:szCs w:val="16"/>
              </w:rPr>
              <w:t>賃金改善に関する計画、当該計画に係る実施期間及び実施方法その他の当該事業所の職員の処遇改善の計画等を記載した介護職員等特定処遇改善計画書を作成し、全ての職員に周知し、都道府県知事に届け出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autoSpaceDE w:val="0"/>
              <w:autoSpaceDN w:val="0"/>
              <w:adjustRightInd w:val="0"/>
              <w:spacing w:line="200" w:lineRule="exact"/>
              <w:ind w:left="160" w:hangingChars="100" w:hanging="160"/>
              <w:rPr>
                <w:rFonts w:ascii="ＭＳ ゴシック" w:eastAsia="ＭＳ ゴシック" w:hAnsi="ＭＳ ゴシック" w:cs="MS-Mincho"/>
                <w:kern w:val="0"/>
                <w:sz w:val="16"/>
                <w:szCs w:val="16"/>
              </w:rPr>
            </w:pPr>
            <w:r w:rsidRPr="00602602">
              <w:rPr>
                <w:rFonts w:ascii="ＭＳ ゴシック" w:eastAsia="ＭＳ ゴシック" w:hAnsi="ＭＳ ゴシック" w:hint="eastAsia"/>
                <w:sz w:val="16"/>
                <w:szCs w:val="16"/>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C22F5A">
              <w:rPr>
                <w:rFonts w:ascii="ＭＳ ゴシック" w:eastAsia="ＭＳ ゴシック" w:hAnsi="ＭＳ ゴシック" w:hint="eastAsia"/>
                <w:sz w:val="16"/>
                <w:szCs w:val="16"/>
              </w:rPr>
              <w:t>指定権者</w:t>
            </w:r>
            <w:r w:rsidRPr="00602602">
              <w:rPr>
                <w:rFonts w:ascii="ＭＳ ゴシック" w:eastAsia="ＭＳ ゴシック" w:hAnsi="ＭＳ ゴシック" w:hint="eastAsia"/>
                <w:sz w:val="16"/>
                <w:szCs w:val="16"/>
              </w:rPr>
              <w:t>に届け出ること。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tabs>
                <w:tab w:val="center" w:pos="4252"/>
                <w:tab w:val="right" w:pos="8504"/>
              </w:tabs>
              <w:snapToGrid w:val="0"/>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④事業年度ごとに当該事業所の職員の処遇改善に関する実績を</w:t>
            </w:r>
            <w:r w:rsidR="00C22F5A">
              <w:rPr>
                <w:rFonts w:ascii="ＭＳ ゴシック" w:eastAsia="ＭＳ ゴシック" w:hAnsi="ＭＳ ゴシック" w:hint="eastAsia"/>
                <w:sz w:val="16"/>
                <w:szCs w:val="16"/>
              </w:rPr>
              <w:t>指定権者</w:t>
            </w:r>
            <w:r w:rsidRPr="00602602">
              <w:rPr>
                <w:rFonts w:ascii="ＭＳ ゴシック" w:eastAsia="ＭＳ ゴシック" w:hAnsi="ＭＳ ゴシック" w:hint="eastAsia"/>
                <w:sz w:val="16"/>
                <w:szCs w:val="16"/>
              </w:rPr>
              <w:t>に報告すること。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⑤</w:t>
            </w:r>
            <w:r w:rsidRPr="00602602">
              <w:rPr>
                <w:rFonts w:ascii="ＭＳ ゴシック" w:eastAsia="ＭＳ ゴシック" w:hAnsi="ＭＳ ゴシック" w:hint="eastAsia"/>
                <w:b/>
                <w:sz w:val="16"/>
                <w:szCs w:val="16"/>
              </w:rPr>
              <w:t>〔介護福祉士の配置要件〕</w:t>
            </w:r>
            <w:r w:rsidRPr="00602602">
              <w:rPr>
                <w:rFonts w:ascii="ＭＳ ゴシック" w:eastAsia="ＭＳ ゴシック" w:hAnsi="ＭＳ ゴシック" w:hint="eastAsia"/>
                <w:sz w:val="16"/>
                <w:szCs w:val="16"/>
              </w:rPr>
              <w:t>特定事業所加算（Ⅰ）又は（Ⅱ）のいずれかを届け出ていること。（※</w:t>
            </w:r>
            <w:r w:rsidRPr="00602602">
              <w:rPr>
                <w:rFonts w:ascii="ＭＳ ゴシック" w:eastAsia="ＭＳ ゴシック" w:hAnsi="ＭＳ ゴシック" w:hint="eastAsia"/>
                <w:b/>
                <w:sz w:val="16"/>
                <w:szCs w:val="16"/>
              </w:rPr>
              <w:t>加算Ⅰのみ</w:t>
            </w:r>
            <w:r w:rsidRPr="00602602">
              <w:rPr>
                <w:rFonts w:ascii="ＭＳ ゴシック" w:eastAsia="ＭＳ ゴシック" w:hAnsi="ＭＳ ゴシック" w:hint="eastAsia"/>
                <w:sz w:val="16"/>
                <w:szCs w:val="16"/>
              </w:rPr>
              <w:t>）</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⑥</w:t>
            </w:r>
            <w:r w:rsidRPr="00602602">
              <w:rPr>
                <w:rFonts w:ascii="ＭＳ ゴシック" w:eastAsia="ＭＳ ゴシック" w:hAnsi="ＭＳ ゴシック" w:hint="eastAsia"/>
                <w:b/>
                <w:color w:val="000000"/>
                <w:sz w:val="16"/>
                <w:szCs w:val="16"/>
              </w:rPr>
              <w:t>〔現行加算要件〕</w:t>
            </w:r>
            <w:r w:rsidRPr="00602602">
              <w:rPr>
                <w:rFonts w:ascii="ＭＳ ゴシック" w:eastAsia="ＭＳ ゴシック" w:hAnsi="ＭＳ ゴシック" w:hint="eastAsia"/>
                <w:sz w:val="16"/>
                <w:szCs w:val="16"/>
              </w:rPr>
              <w:t>介護職員処遇改善加算(Ⅰ)から(Ⅲ)までのいずれかを算定していること。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pStyle w:val="a3"/>
              <w:spacing w:line="200" w:lineRule="exact"/>
              <w:ind w:left="160" w:hangingChars="100" w:hanging="160"/>
              <w:rPr>
                <w:rFonts w:ascii="ＭＳ ゴシック" w:eastAsia="ＭＳ ゴシック" w:hAnsi="ＭＳ ゴシック"/>
                <w:sz w:val="16"/>
                <w:szCs w:val="16"/>
                <w:lang w:val="en-US"/>
              </w:rPr>
            </w:pPr>
            <w:r w:rsidRPr="00602602">
              <w:rPr>
                <w:rFonts w:ascii="ＭＳ ゴシック" w:eastAsia="ＭＳ ゴシック" w:hAnsi="ＭＳ ゴシック" w:hint="eastAsia"/>
                <w:sz w:val="16"/>
                <w:szCs w:val="16"/>
              </w:rPr>
              <w:t>⑦</w:t>
            </w:r>
            <w:r w:rsidRPr="00602602">
              <w:rPr>
                <w:rFonts w:ascii="ＭＳ ゴシック" w:eastAsia="ＭＳ ゴシック" w:hAnsi="ＭＳ ゴシック" w:hint="eastAsia"/>
                <w:b/>
                <w:color w:val="000000"/>
                <w:sz w:val="16"/>
                <w:szCs w:val="16"/>
              </w:rPr>
              <w:t>〔職場環境</w:t>
            </w:r>
            <w:r w:rsidRPr="00602602">
              <w:rPr>
                <w:rFonts w:ascii="ＭＳ ゴシック" w:eastAsia="ＭＳ ゴシック" w:hAnsi="ＭＳ ゴシック" w:hint="eastAsia"/>
                <w:b/>
                <w:color w:val="000000"/>
                <w:sz w:val="16"/>
                <w:szCs w:val="16"/>
                <w:lang w:eastAsia="ja-JP"/>
              </w:rPr>
              <w:t>等</w:t>
            </w:r>
            <w:r w:rsidRPr="00602602">
              <w:rPr>
                <w:rFonts w:ascii="ＭＳ ゴシック" w:eastAsia="ＭＳ ゴシック" w:hAnsi="ＭＳ ゴシック" w:hint="eastAsia"/>
                <w:b/>
                <w:color w:val="000000"/>
                <w:sz w:val="16"/>
                <w:szCs w:val="16"/>
              </w:rPr>
              <w:t>要件〕</w:t>
            </w:r>
            <w:r w:rsidRPr="00602602">
              <w:rPr>
                <w:rFonts w:ascii="ＭＳ ゴシック" w:eastAsia="ＭＳ ゴシック" w:hAnsi="ＭＳ ゴシック" w:hint="eastAsia"/>
                <w:sz w:val="16"/>
                <w:szCs w:val="16"/>
                <w:lang w:eastAsia="ja-JP"/>
              </w:rPr>
              <w:t>(2)</w:t>
            </w:r>
            <w:r w:rsidRPr="00602602">
              <w:rPr>
                <w:rFonts w:ascii="ＭＳ ゴシック" w:eastAsia="ＭＳ ゴシック" w:hAnsi="ＭＳ ゴシック" w:hint="eastAsia"/>
                <w:sz w:val="16"/>
                <w:szCs w:val="16"/>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vMerge/>
          </w:tcPr>
          <w:p w:rsidR="0052402D" w:rsidRPr="00602602" w:rsidRDefault="0052402D" w:rsidP="0052402D">
            <w:pPr>
              <w:spacing w:line="200" w:lineRule="exact"/>
              <w:rPr>
                <w:rFonts w:ascii="ＭＳ ゴシック" w:eastAsia="ＭＳ ゴシック" w:hAnsi="ＭＳ ゴシック"/>
                <w:sz w:val="18"/>
                <w:szCs w:val="18"/>
              </w:rPr>
            </w:pPr>
          </w:p>
        </w:tc>
        <w:tc>
          <w:tcPr>
            <w:tcW w:w="6195" w:type="dxa"/>
          </w:tcPr>
          <w:p w:rsidR="0052402D" w:rsidRPr="00602602" w:rsidRDefault="0052402D" w:rsidP="0052402D">
            <w:pPr>
              <w:spacing w:line="200" w:lineRule="exact"/>
              <w:ind w:left="16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color w:val="000000"/>
                <w:sz w:val="16"/>
                <w:szCs w:val="16"/>
              </w:rPr>
              <w:t>⑧</w:t>
            </w:r>
            <w:r w:rsidRPr="00602602">
              <w:rPr>
                <w:rFonts w:ascii="ＭＳ ゴシック" w:eastAsia="ＭＳ ゴシック" w:hAnsi="ＭＳ ゴシック" w:hint="eastAsia"/>
                <w:b/>
                <w:color w:val="000000"/>
                <w:sz w:val="16"/>
                <w:szCs w:val="16"/>
              </w:rPr>
              <w:t>〔見える化要件〕</w:t>
            </w:r>
            <w:r w:rsidRPr="00602602">
              <w:rPr>
                <w:rFonts w:ascii="ＭＳ ゴシック" w:eastAsia="ＭＳ ゴシック" w:hAnsi="ＭＳ ゴシック" w:hint="eastAsia"/>
                <w:color w:val="000000"/>
                <w:sz w:val="16"/>
                <w:szCs w:val="16"/>
              </w:rPr>
              <w:t>⑦の処遇改善の内容等について、インターネットの利用その他の適切な方法により公表していること。</w:t>
            </w: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rPr>
                <w:rFonts w:ascii="ＭＳ ゴシック" w:eastAsia="ＭＳ ゴシック" w:hAnsi="ＭＳ ゴシック"/>
                <w:sz w:val="18"/>
                <w:szCs w:val="18"/>
              </w:rPr>
            </w:pPr>
          </w:p>
        </w:tc>
      </w:tr>
      <w:tr w:rsidR="0052402D" w:rsidRPr="00602602" w:rsidTr="001177F2">
        <w:tc>
          <w:tcPr>
            <w:tcW w:w="2409" w:type="dxa"/>
            <w:tcBorders>
              <w:top w:val="dotted" w:sz="4" w:space="0" w:color="auto"/>
            </w:tcBorders>
          </w:tcPr>
          <w:p w:rsidR="0052402D" w:rsidRPr="00602602" w:rsidRDefault="0052402D" w:rsidP="0052402D">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shd w:val="pct15" w:color="auto" w:fill="FFFFFF"/>
              </w:rPr>
              <w:t>（訪問介護相当サービス）</w:t>
            </w:r>
          </w:p>
        </w:tc>
        <w:tc>
          <w:tcPr>
            <w:tcW w:w="6195" w:type="dxa"/>
          </w:tcPr>
          <w:p w:rsidR="0052402D" w:rsidRPr="00602602" w:rsidRDefault="0052402D" w:rsidP="0052402D">
            <w:pPr>
              <w:pStyle w:val="a3"/>
              <w:spacing w:line="200" w:lineRule="exact"/>
              <w:ind w:leftChars="5" w:left="170" w:hangingChars="100" w:hanging="160"/>
              <w:rPr>
                <w:rFonts w:ascii="ＭＳ ゴシック" w:eastAsia="ＭＳ ゴシック" w:hAnsi="ＭＳ ゴシック"/>
                <w:sz w:val="16"/>
                <w:szCs w:val="18"/>
                <w:lang w:val="en-US"/>
              </w:rPr>
            </w:pPr>
            <w:r w:rsidRPr="00602602">
              <w:rPr>
                <w:rFonts w:ascii="ＭＳ ゴシック" w:eastAsia="ＭＳ ゴシック" w:hAnsi="ＭＳ ゴシック" w:hint="eastAsia"/>
                <w:sz w:val="16"/>
                <w:szCs w:val="18"/>
                <w:lang w:val="en-US" w:eastAsia="ja-JP"/>
              </w:rPr>
              <w:t>◇</w:t>
            </w:r>
            <w:r w:rsidRPr="00602602">
              <w:rPr>
                <w:rFonts w:ascii="ＭＳ ゴシック" w:eastAsia="ＭＳ ゴシック" w:hAnsi="ＭＳ ゴシック" w:hint="eastAsia"/>
                <w:sz w:val="16"/>
                <w:szCs w:val="18"/>
                <w:lang w:val="en-US"/>
              </w:rPr>
              <w:t>訪問型サービス事業所における介護職員等特定処遇改善加算(Ⅰ)の算定に当たっては、対象事業所が、併設の指定訪問介護事業所において特定事業所加算(Ⅰ)又は(Ⅱ)を算定していることを要件とする。</w:t>
            </w: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c>
          <w:tcPr>
            <w:tcW w:w="420" w:type="dxa"/>
            <w:gridSpan w:val="2"/>
            <w:vMerge/>
            <w:vAlign w:val="center"/>
          </w:tcPr>
          <w:p w:rsidR="0052402D" w:rsidRPr="00602602" w:rsidRDefault="0052402D" w:rsidP="0052402D">
            <w:pPr>
              <w:spacing w:line="200" w:lineRule="exact"/>
              <w:jc w:val="center"/>
              <w:rPr>
                <w:rFonts w:ascii="ＭＳ ゴシック" w:eastAsia="ＭＳ ゴシック" w:hAnsi="ＭＳ ゴシック"/>
                <w:sz w:val="18"/>
                <w:szCs w:val="18"/>
              </w:rPr>
            </w:pPr>
          </w:p>
        </w:tc>
      </w:tr>
    </w:tbl>
    <w:p w:rsidR="00724AFA" w:rsidRPr="00602602" w:rsidRDefault="00724AFA" w:rsidP="00820502">
      <w:pPr>
        <w:spacing w:line="200" w:lineRule="exact"/>
        <w:rPr>
          <w:rFonts w:ascii="ＭＳ ゴシック" w:eastAsia="ＭＳ ゴシック" w:hAnsi="ＭＳ ゴシック"/>
          <w:sz w:val="20"/>
        </w:rPr>
      </w:pPr>
    </w:p>
    <w:p w:rsidR="005342CE" w:rsidRPr="00602602" w:rsidRDefault="00096438" w:rsidP="001D44B7">
      <w:pPr>
        <w:widowControl/>
        <w:jc w:val="left"/>
        <w:rPr>
          <w:rFonts w:ascii="ＭＳ ゴシック" w:eastAsia="ＭＳ ゴシック" w:hAnsi="ＭＳ ゴシック"/>
          <w:sz w:val="20"/>
        </w:rPr>
      </w:pPr>
      <w:r w:rsidRPr="00602602">
        <w:rPr>
          <w:rFonts w:ascii="ＭＳ ゴシック" w:eastAsia="ＭＳ ゴシック" w:hAnsi="ＭＳ ゴシック" w:hint="eastAsia"/>
        </w:rPr>
        <w:t>Ⅵ</w:t>
      </w:r>
      <w:r w:rsidR="004C7513" w:rsidRPr="00602602">
        <w:rPr>
          <w:rFonts w:ascii="ＭＳ ゴシック" w:eastAsia="ＭＳ ゴシック" w:hAnsi="ＭＳ ゴシック" w:hint="eastAsia"/>
          <w:sz w:val="20"/>
        </w:rPr>
        <w:t>－２（茨木市介護予防・日常生活支援総合事業費関係）</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95"/>
        <w:gridCol w:w="420"/>
        <w:gridCol w:w="420"/>
        <w:gridCol w:w="420"/>
      </w:tblGrid>
      <w:tr w:rsidR="00096438" w:rsidRPr="00602602" w:rsidTr="00096438">
        <w:trPr>
          <w:cantSplit/>
          <w:trHeight w:val="232"/>
        </w:trPr>
        <w:tc>
          <w:tcPr>
            <w:tcW w:w="2409" w:type="dxa"/>
            <w:tcBorders>
              <w:top w:val="single" w:sz="12" w:space="0" w:color="auto"/>
              <w:left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96438" w:rsidRPr="00602602" w:rsidRDefault="00096438" w:rsidP="00096438">
            <w:pPr>
              <w:spacing w:line="200" w:lineRule="exact"/>
              <w:jc w:val="center"/>
              <w:rPr>
                <w:rFonts w:ascii="ＭＳ ゴシック" w:eastAsia="ＭＳ ゴシック" w:hAnsi="ＭＳ ゴシック"/>
                <w:sz w:val="18"/>
                <w:szCs w:val="18"/>
              </w:rPr>
            </w:pPr>
            <w:r w:rsidRPr="00602602">
              <w:rPr>
                <w:rFonts w:ascii="ＭＳ ゴシック" w:eastAsia="ＭＳ ゴシック" w:hAnsi="ＭＳ ゴシック" w:hint="eastAsia"/>
                <w:spacing w:val="720"/>
                <w:kern w:val="0"/>
                <w:sz w:val="18"/>
                <w:szCs w:val="18"/>
                <w:fitText w:val="1800" w:id="1817407746"/>
              </w:rPr>
              <w:t>内</w:t>
            </w:r>
            <w:r w:rsidRPr="00602602">
              <w:rPr>
                <w:rFonts w:ascii="ＭＳ ゴシック" w:eastAsia="ＭＳ ゴシック" w:hAnsi="ＭＳ ゴシック" w:hint="eastAsia"/>
                <w:kern w:val="0"/>
                <w:sz w:val="18"/>
                <w:szCs w:val="18"/>
                <w:fitText w:val="1800" w:id="1817407746"/>
              </w:rPr>
              <w:t>容</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096438" w:rsidRPr="00602602" w:rsidRDefault="00096438" w:rsidP="00096438">
            <w:pPr>
              <w:jc w:val="center"/>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該当なし</w:t>
            </w:r>
          </w:p>
        </w:tc>
      </w:tr>
      <w:tr w:rsidR="00096438" w:rsidRPr="00602602" w:rsidTr="001177F2">
        <w:tc>
          <w:tcPr>
            <w:tcW w:w="2409" w:type="dxa"/>
            <w:tcBorders>
              <w:top w:val="single" w:sz="12" w:space="0" w:color="auto"/>
              <w:bottom w:val="nil"/>
            </w:tcBorders>
          </w:tcPr>
          <w:p w:rsidR="00096438" w:rsidRPr="00602602" w:rsidRDefault="00096438" w:rsidP="00096438">
            <w:pPr>
              <w:pStyle w:val="a9"/>
              <w:numPr>
                <w:ilvl w:val="0"/>
                <w:numId w:val="48"/>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事業費単位</w:t>
            </w:r>
          </w:p>
        </w:tc>
        <w:tc>
          <w:tcPr>
            <w:tcW w:w="6195" w:type="dxa"/>
            <w:tcBorders>
              <w:top w:val="single" w:sz="12" w:space="0" w:color="auto"/>
            </w:tcBorders>
          </w:tcPr>
          <w:p w:rsidR="00096438" w:rsidRPr="00602602" w:rsidRDefault="00096438" w:rsidP="00096438">
            <w:pPr>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者に対して、訪問型サービス事業所の訪問介護員等が、訪問型サービスを行った場合に、次に掲げる区分に応じ、イからハまでについては１月につき、ニからトまでについては１回につき、それぞれ所定単位数を算定しているか。</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イ　訪問型サービス費(Ⅰ) 　　  1,176単位/月</w:t>
            </w:r>
          </w:p>
          <w:p w:rsidR="00096438" w:rsidRPr="00602602" w:rsidRDefault="00096438" w:rsidP="00096438">
            <w:pPr>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介護予防サービス計画及びケアプランにおいて１週に１回程度の訪問型サービスが必要とされた事業対象者又は要支援状態区分が要支援１若しくは要支援２である者に対して訪問型サービスを行った場合</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ロ　訪問型サービス費(Ⅱ) 　　　2</w:t>
            </w:r>
            <w:r w:rsidRPr="00602602">
              <w:rPr>
                <w:rFonts w:ascii="ＭＳ ゴシック" w:eastAsia="ＭＳ ゴシック" w:hAnsi="ＭＳ ゴシック"/>
                <w:sz w:val="16"/>
                <w:szCs w:val="18"/>
              </w:rPr>
              <w:t>,</w:t>
            </w:r>
            <w:r w:rsidRPr="00602602">
              <w:rPr>
                <w:rFonts w:ascii="ＭＳ ゴシック" w:eastAsia="ＭＳ ゴシック" w:hAnsi="ＭＳ ゴシック" w:hint="eastAsia"/>
                <w:sz w:val="16"/>
                <w:szCs w:val="18"/>
              </w:rPr>
              <w:t>349単位/月</w:t>
            </w:r>
          </w:p>
          <w:p w:rsidR="00096438" w:rsidRPr="00602602" w:rsidRDefault="00096438" w:rsidP="00096438">
            <w:pPr>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介護予防サービス計画及びケアプランにおいて１週に２回程度の訪問型サービスが必要とされた事業対象者又は要支援状態区分が要支援１若しくは要支援２である者に対して訪問型サービスを行った場合</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ハ　訪問型サービス費(Ⅲ)    　 3</w:t>
            </w:r>
            <w:r w:rsidRPr="00602602">
              <w:rPr>
                <w:rFonts w:ascii="ＭＳ ゴシック" w:eastAsia="ＭＳ ゴシック" w:hAnsi="ＭＳ ゴシック"/>
                <w:sz w:val="16"/>
                <w:szCs w:val="18"/>
              </w:rPr>
              <w:t>,</w:t>
            </w:r>
            <w:r w:rsidRPr="00602602">
              <w:rPr>
                <w:rFonts w:ascii="ＭＳ ゴシック" w:eastAsia="ＭＳ ゴシック" w:hAnsi="ＭＳ ゴシック" w:hint="eastAsia"/>
                <w:sz w:val="16"/>
                <w:szCs w:val="18"/>
              </w:rPr>
              <w:t>727単位/月</w:t>
            </w:r>
          </w:p>
          <w:p w:rsidR="00096438" w:rsidRPr="00602602" w:rsidRDefault="00096438" w:rsidP="00096438">
            <w:pPr>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介護予防サービス計画及びケアプランにおいて１週に２回を超える程度の訪問型サービスが必要とされた事業対象者又は要支援状態区分が要支援２である者に対して訪問型サービスを行った場合</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ニ　訪問型サービス費(Ⅳ) 　　　　268単位/回</w:t>
            </w:r>
          </w:p>
          <w:p w:rsidR="00096438" w:rsidRPr="00602602" w:rsidRDefault="00096438" w:rsidP="00096438">
            <w:pPr>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事業対象者又は要支援状態区分が要支援１若しくは要支援２である者に対して、１月の中で全部で４回以下の訪問型サービスを行った場合</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ホ　訪問型サービス費(Ⅴ) 　　　　272単位/回</w:t>
            </w:r>
          </w:p>
          <w:p w:rsidR="00096438" w:rsidRPr="00602602" w:rsidRDefault="00096438" w:rsidP="00096438">
            <w:pPr>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事業対象者又は要支援状態区分が要支援１若しくは要支援２である者に対して、１月の中で全部で５回以上８回以下の訪問型サービスを行った場合</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ヘ　訪問型サービス費(Ⅵ) 　　　　 287単位/回</w:t>
            </w:r>
          </w:p>
          <w:p w:rsidR="00096438" w:rsidRPr="00602602" w:rsidRDefault="00096438" w:rsidP="00096438">
            <w:pPr>
              <w:ind w:leftChars="200" w:left="4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事業対象者又は要支援状態区分が要支援２である者に対して、１月の中で全部で９回以上12回以下の訪問型サービスを行った場合</w:t>
            </w:r>
          </w:p>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ト　訪問型サービス費（短時間サービス）</w:t>
            </w:r>
          </w:p>
          <w:p w:rsidR="00096438" w:rsidRPr="00602602" w:rsidRDefault="00096438" w:rsidP="00096438">
            <w:pPr>
              <w:tabs>
                <w:tab w:val="num" w:pos="540"/>
              </w:tabs>
              <w:spacing w:line="200" w:lineRule="exact"/>
              <w:ind w:leftChars="200" w:left="420"/>
              <w:rPr>
                <w:rFonts w:ascii="ＭＳ ゴシック" w:eastAsia="ＭＳ ゴシック" w:hAnsi="ＭＳ ゴシック"/>
                <w:sz w:val="18"/>
                <w:szCs w:val="18"/>
              </w:rPr>
            </w:pPr>
            <w:r w:rsidRPr="00602602">
              <w:rPr>
                <w:rFonts w:ascii="ＭＳ ゴシック" w:eastAsia="ＭＳ ゴシック" w:hAnsi="ＭＳ ゴシック" w:hint="eastAsia"/>
                <w:sz w:val="16"/>
                <w:szCs w:val="18"/>
              </w:rPr>
              <w:t>事業対象者又は要支援状態区分が要支援１若しくは要支援２である者に対して、身体介護（利用者の身体に直接接触して行う介助並びにこれを行うために必要な準備及び後始末並びに利用者の日常生活を営むのに必要な機能の向上等のための介助及び専門的な援助をいう。以下同じ。）が中心であり、かつ、１月の中で全部で22回以下の訪問型サービスを行った場合</w:t>
            </w:r>
          </w:p>
        </w:tc>
        <w:tc>
          <w:tcPr>
            <w:tcW w:w="420"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vMerge w:val="restart"/>
            <w:tcBorders>
              <w:top w:val="single" w:sz="12"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c>
          <w:tcPr>
            <w:tcW w:w="2409" w:type="dxa"/>
            <w:tcBorders>
              <w:top w:val="nil"/>
              <w:bottom w:val="dotted" w:sz="4" w:space="0" w:color="auto"/>
            </w:tcBorders>
          </w:tcPr>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096438" w:rsidRPr="00602602" w:rsidRDefault="00096438" w:rsidP="00096438">
            <w:pPr>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訪問型サービス等については、月額定額報酬とした場合、月途中からのサービス開始、月途中でのサービス終了の場合であっても、原則として、それぞれ計画上に位置づけられた単位数を算定することとし、日割り計算は行わない。</w:t>
            </w:r>
          </w:p>
          <w:p w:rsidR="00096438" w:rsidRPr="00602602" w:rsidRDefault="00096438" w:rsidP="00096438">
            <w:pPr>
              <w:ind w:leftChars="100" w:left="210" w:firstLineChars="100" w:firstLine="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ただし、月途中に①要介護から要支援等に変更となった場合、②要支援等から要介護に変更となった場合、③同一保険者管内での転居等により事業所を変更した場合については、日割り計算による。また、月途中で要支援度等が変更となっ</w:t>
            </w:r>
            <w:r w:rsidRPr="00602602">
              <w:rPr>
                <w:rFonts w:ascii="ＭＳ ゴシック" w:eastAsia="ＭＳ ゴシック" w:hAnsi="ＭＳ ゴシック" w:hint="eastAsia"/>
                <w:sz w:val="16"/>
                <w:szCs w:val="18"/>
              </w:rPr>
              <w:lastRenderedPageBreak/>
              <w:t>た場合についても、日割り計算により、それぞれの単位数を算定するものとする。　　なお、要支援２であった者が、訪問型サービス費(Ⅲ)を算定していた場合であって、月途中に、要支援１に変更となった場合については、認定日以降は訪問型サービス費(Ⅱ)を算定することとする。</w:t>
            </w: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r>
      <w:tr w:rsidR="00096438" w:rsidRPr="00602602" w:rsidTr="001177F2">
        <w:tc>
          <w:tcPr>
            <w:tcW w:w="2409" w:type="dxa"/>
            <w:tcBorders>
              <w:top w:val="dotted" w:sz="4" w:space="0" w:color="auto"/>
              <w:bottom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（訪問型サービスの意義について）</w:t>
            </w:r>
          </w:p>
        </w:tc>
        <w:tc>
          <w:tcPr>
            <w:tcW w:w="6195" w:type="dxa"/>
            <w:tcBorders>
              <w:top w:val="single" w:sz="4" w:space="0" w:color="auto"/>
            </w:tcBorders>
          </w:tcPr>
          <w:p w:rsidR="00096438" w:rsidRPr="00602602" w:rsidRDefault="00096438" w:rsidP="00096438">
            <w:pPr>
              <w:ind w:left="320" w:hangingChars="200" w:hanging="32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注１の「訪問型サービス」については、「身体介護中心型」及び「生活援助中心型」の区分を一本化することとする。ただし、訪問型サービスにおいては、通院等のための乗車又は降車の介助が中心である場合の単位数（以下この号において「通院等乗降介助」という。）は算定しないこととし、通院等乗降介助以外のサービスの範囲については、訪問介護と同じ取扱いとする。</w:t>
            </w: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r>
      <w:tr w:rsidR="00096438" w:rsidRPr="00602602" w:rsidTr="001177F2">
        <w:trPr>
          <w:trHeight w:val="70"/>
        </w:trPr>
        <w:tc>
          <w:tcPr>
            <w:tcW w:w="2409" w:type="dxa"/>
            <w:tcBorders>
              <w:top w:val="dotted" w:sz="4" w:space="0" w:color="auto"/>
              <w:bottom w:val="dotted" w:sz="4" w:space="0" w:color="auto"/>
            </w:tcBorders>
          </w:tcPr>
          <w:p w:rsidR="00096438" w:rsidRPr="00602602" w:rsidRDefault="00096438" w:rsidP="00096438">
            <w:pPr>
              <w:spacing w:line="200" w:lineRule="exact"/>
              <w:ind w:left="180" w:hangingChars="100" w:hanging="18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（訪問型サービス費の支給区分）</w:t>
            </w:r>
          </w:p>
        </w:tc>
        <w:tc>
          <w:tcPr>
            <w:tcW w:w="6195" w:type="dxa"/>
            <w:tcBorders>
              <w:top w:val="single" w:sz="4" w:space="0" w:color="auto"/>
            </w:tcBorders>
          </w:tcPr>
          <w:p w:rsidR="00096438" w:rsidRPr="00602602" w:rsidRDefault="00096438" w:rsidP="00096438">
            <w:pPr>
              <w:ind w:left="16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訪問型サービス費については、月当たりの定額払い又は利用１回ごとの出来高払いによることとする。注１に掲げる各支給区分（訪問型サービス(Ⅰ)～(Ⅵ)及び短時間サービスをいう。以下同じ。）のうち、月当たりの定額払いの算定に関する取扱いは次に定めるところによる。</w:t>
            </w:r>
          </w:p>
          <w:p w:rsidR="00096438" w:rsidRPr="00602602" w:rsidRDefault="00096438" w:rsidP="00096438">
            <w:pPr>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あらかじめ、地域包括支援センター等による適切なアセスメントにより作成されたケアプラン等において、サービス担当者会議等によって得られた専門的見地からの意見等を勘案して、標準的に想定される１週当たりのサービス提供頻度に基づき、各区分を位置付けること。</w:t>
            </w:r>
          </w:p>
          <w:p w:rsidR="00096438" w:rsidRPr="00602602" w:rsidRDefault="00096438" w:rsidP="00096438">
            <w:pPr>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その際、１回当たりのサービス提供時間については、ケアプラン等において設定された生活機能向上に係る目標の達成状況に応じて必要な程度の量を訪問型サービス事業者が作成する訪問型サービス計画に位置付けること。なお、サービス提供の時間や回数については、利用者の状態の変化、目標の達成度等を踏まえ、必要に応じて変更されるべきものであって、当初の訪問型サービス計画における設定に必ずしも拘束されるべきものではなく、目標が達成された場合は、新たな課題に対する目標を設定し改善に努めること。</w:t>
            </w:r>
          </w:p>
          <w:p w:rsidR="00096438" w:rsidRPr="00602602" w:rsidRDefault="00096438" w:rsidP="00096438">
            <w:pPr>
              <w:ind w:leftChars="100" w:left="370" w:hangingChars="100" w:hanging="160"/>
              <w:rPr>
                <w:rFonts w:ascii="ＭＳ ゴシック" w:eastAsia="ＭＳ ゴシック" w:hAnsi="ＭＳ ゴシック"/>
                <w:sz w:val="16"/>
                <w:szCs w:val="18"/>
              </w:rPr>
            </w:pPr>
            <w:r w:rsidRPr="00602602">
              <w:rPr>
                <w:rFonts w:ascii="ＭＳ ゴシック" w:eastAsia="ＭＳ ゴシック" w:hAnsi="ＭＳ ゴシック" w:hint="eastAsia"/>
                <w:sz w:val="16"/>
                <w:szCs w:val="18"/>
              </w:rPr>
              <w:t>・こうしたサービス提供の程度の変更に際しては、ケアプラン等との関係を十分に考慮し、地域包括支援センター等と十分な連携を取ること。利用者の状態像の改善に伴って、当初の支給区分において想定されているよりも少ないサービス提供になること、又はその逆に、傷病等で利用者の状態が悪化することによって、当初の支給区分において想定された以上に多くのサービス提供になることがあり得るが、その場合であっても「月単位定額報酬」の性格上、月の途中での支給区分の変更は不要である。なお、この場合にあっては、翌月の支給区分については、利用者の新たな状態や新たに設定した目標に応じた区分によるケアプラン等及び訪問型サービス計画が定められることとなる。</w:t>
            </w: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096438" w:rsidRPr="00602602" w:rsidRDefault="00096438" w:rsidP="00096438">
            <w:pPr>
              <w:spacing w:beforeLines="200" w:before="684" w:line="200" w:lineRule="exact"/>
              <w:jc w:val="center"/>
              <w:rPr>
                <w:rFonts w:ascii="ＭＳ ゴシック" w:eastAsia="ＭＳ ゴシック" w:hAnsi="ＭＳ ゴシック"/>
                <w:sz w:val="18"/>
                <w:szCs w:val="18"/>
              </w:rPr>
            </w:pPr>
          </w:p>
        </w:tc>
      </w:tr>
      <w:tr w:rsidR="00096438" w:rsidRPr="00602602" w:rsidTr="001177F2">
        <w:trPr>
          <w:cantSplit/>
          <w:trHeight w:val="450"/>
        </w:trPr>
        <w:tc>
          <w:tcPr>
            <w:tcW w:w="2409" w:type="dxa"/>
            <w:tcBorders>
              <w:bottom w:val="single" w:sz="4" w:space="0" w:color="auto"/>
            </w:tcBorders>
          </w:tcPr>
          <w:p w:rsidR="00096438" w:rsidRPr="00602602" w:rsidRDefault="00096438" w:rsidP="00096438">
            <w:pPr>
              <w:pStyle w:val="a9"/>
              <w:numPr>
                <w:ilvl w:val="0"/>
                <w:numId w:val="48"/>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生活援助従事者研修課程の修了者</w:t>
            </w:r>
          </w:p>
        </w:tc>
        <w:tc>
          <w:tcPr>
            <w:tcW w:w="6195" w:type="dxa"/>
            <w:tcBorders>
              <w:bottom w:val="single" w:sz="4" w:space="0" w:color="auto"/>
            </w:tcBorders>
          </w:tcPr>
          <w:p w:rsidR="00096438" w:rsidRPr="00602602" w:rsidRDefault="00096438" w:rsidP="00096438">
            <w:pPr>
              <w:pStyle w:val="a3"/>
              <w:spacing w:line="200" w:lineRule="exact"/>
              <w:ind w:firstLineChars="5" w:firstLine="9"/>
              <w:rPr>
                <w:rFonts w:ascii="ＭＳ ゴシック" w:eastAsia="ＭＳ ゴシック" w:hAnsi="ＭＳ ゴシック"/>
                <w:sz w:val="18"/>
                <w:szCs w:val="18"/>
                <w:lang w:val="en-US"/>
              </w:rPr>
            </w:pPr>
            <w:r w:rsidRPr="00602602">
              <w:rPr>
                <w:rFonts w:ascii="ＭＳ ゴシック" w:eastAsia="ＭＳ ゴシック" w:hAnsi="ＭＳ ゴシック" w:hint="eastAsia"/>
                <w:sz w:val="18"/>
                <w:szCs w:val="18"/>
                <w:lang w:val="en-US"/>
              </w:rPr>
              <w:t>介護保険法施行規則第22条の23第２項に規定する生活援助従事者研修課程の修了者が身体介護に従事した場合は、当該月において算定</w:t>
            </w:r>
            <w:r w:rsidRPr="00602602">
              <w:rPr>
                <w:rFonts w:ascii="ＭＳ ゴシック" w:eastAsia="ＭＳ ゴシック" w:hAnsi="ＭＳ ゴシック" w:hint="eastAsia"/>
                <w:sz w:val="18"/>
                <w:szCs w:val="18"/>
                <w:lang w:val="en-US" w:eastAsia="ja-JP"/>
              </w:rPr>
              <w:t>していないか</w:t>
            </w:r>
            <w:r w:rsidRPr="00602602">
              <w:rPr>
                <w:rFonts w:ascii="ＭＳ ゴシック" w:eastAsia="ＭＳ ゴシック" w:hAnsi="ＭＳ ゴシック" w:hint="eastAsia"/>
                <w:sz w:val="18"/>
                <w:szCs w:val="18"/>
                <w:lang w:val="en-US"/>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cantSplit/>
          <w:trHeight w:val="450"/>
        </w:trPr>
        <w:tc>
          <w:tcPr>
            <w:tcW w:w="2409" w:type="dxa"/>
            <w:tcBorders>
              <w:bottom w:val="single" w:sz="4" w:space="0" w:color="auto"/>
            </w:tcBorders>
          </w:tcPr>
          <w:p w:rsidR="00096438" w:rsidRPr="00602602" w:rsidRDefault="00096438" w:rsidP="00096438">
            <w:pPr>
              <w:pStyle w:val="a9"/>
              <w:numPr>
                <w:ilvl w:val="0"/>
                <w:numId w:val="48"/>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サービス種類相互の算定関係</w:t>
            </w:r>
          </w:p>
        </w:tc>
        <w:tc>
          <w:tcPr>
            <w:tcW w:w="6195" w:type="dxa"/>
            <w:tcBorders>
              <w:bottom w:val="single" w:sz="4" w:space="0" w:color="auto"/>
            </w:tcBorders>
          </w:tcPr>
          <w:p w:rsidR="00096438" w:rsidRPr="00602602" w:rsidRDefault="00096438" w:rsidP="00096438">
            <w:pPr>
              <w:pStyle w:val="a3"/>
              <w:spacing w:line="200" w:lineRule="exact"/>
              <w:ind w:firstLineChars="5" w:firstLine="9"/>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利用者が介護予防特定施設入居者生活介護又は介護予防小規模多機能型居宅介護若しくは介護予防認知症対応型共同生活介護を受けている間は、訪問型サービス費は、算定していないか。</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r w:rsidR="00096438" w:rsidRPr="00602602" w:rsidTr="001177F2">
        <w:trPr>
          <w:cantSplit/>
          <w:trHeight w:val="333"/>
        </w:trPr>
        <w:tc>
          <w:tcPr>
            <w:tcW w:w="2409"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pStyle w:val="a9"/>
              <w:numPr>
                <w:ilvl w:val="0"/>
                <w:numId w:val="48"/>
              </w:numPr>
              <w:spacing w:line="200" w:lineRule="exact"/>
              <w:ind w:leftChars="0"/>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その他</w:t>
            </w:r>
          </w:p>
          <w:p w:rsidR="00096438" w:rsidRPr="00602602" w:rsidRDefault="00096438" w:rsidP="00096438">
            <w:pPr>
              <w:spacing w:line="200" w:lineRule="exact"/>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96438" w:rsidRPr="00602602" w:rsidRDefault="00096438" w:rsidP="00096438">
            <w:pPr>
              <w:pStyle w:val="a3"/>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利用者が一の訪問型サービス事業所において訪問型サービスを受けている間は、当該訪問型サービス事業所以外の訪問型サービス事業所が訪問型サービスを行った場合に、訪問型サービス費は、算定</w:t>
            </w:r>
            <w:r w:rsidRPr="00602602">
              <w:rPr>
                <w:rFonts w:ascii="ＭＳ ゴシック" w:eastAsia="ＭＳ ゴシック" w:hAnsi="ＭＳ ゴシック" w:hint="eastAsia"/>
                <w:sz w:val="18"/>
                <w:szCs w:val="18"/>
                <w:lang w:eastAsia="ja-JP"/>
              </w:rPr>
              <w:t>していないか</w:t>
            </w:r>
            <w:r w:rsidRPr="00602602">
              <w:rPr>
                <w:rFonts w:ascii="ＭＳ ゴシック" w:eastAsia="ＭＳ ゴシック" w:hAnsi="ＭＳ ゴシック" w:hint="eastAsia"/>
                <w:sz w:val="18"/>
                <w:szCs w:val="18"/>
              </w:rPr>
              <w:t>。</w:t>
            </w:r>
          </w:p>
          <w:p w:rsidR="00096438" w:rsidRPr="00602602" w:rsidRDefault="00096438" w:rsidP="00096438">
            <w:pPr>
              <w:pStyle w:val="a3"/>
              <w:spacing w:line="200" w:lineRule="exact"/>
              <w:rPr>
                <w:rFonts w:ascii="ＭＳ ゴシック" w:eastAsia="ＭＳ ゴシック" w:hAnsi="ＭＳ ゴシック"/>
                <w:sz w:val="18"/>
                <w:szCs w:val="18"/>
              </w:rPr>
            </w:pPr>
            <w:r w:rsidRPr="00602602">
              <w:rPr>
                <w:rFonts w:ascii="ＭＳ ゴシック" w:eastAsia="ＭＳ ゴシック" w:hAnsi="ＭＳ ゴシック" w:hint="eastAsia"/>
                <w:sz w:val="18"/>
                <w:szCs w:val="18"/>
              </w:rPr>
              <w:t>ただし、当該複数の訪問型サービス事業所がいずれもニからトまでのいずれかの算定に係る訪問型サービスを行った場合は、この限りでない。</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096438" w:rsidRPr="00602602" w:rsidRDefault="00096438" w:rsidP="00096438">
            <w:pPr>
              <w:spacing w:beforeLines="20" w:before="68" w:afterLines="20" w:after="68" w:line="200" w:lineRule="exact"/>
              <w:jc w:val="center"/>
              <w:rPr>
                <w:rFonts w:ascii="ＭＳ ゴシック" w:eastAsia="ＭＳ ゴシック" w:hAnsi="ＭＳ ゴシック"/>
                <w:color w:val="000000"/>
                <w:sz w:val="18"/>
                <w:szCs w:val="18"/>
              </w:rPr>
            </w:pPr>
            <w:r w:rsidRPr="00602602">
              <w:rPr>
                <w:rFonts w:ascii="ＭＳ ゴシック" w:eastAsia="ＭＳ ゴシック" w:hAnsi="ＭＳ ゴシック" w:hint="eastAsia"/>
                <w:color w:val="000000"/>
                <w:sz w:val="24"/>
                <w:szCs w:val="18"/>
              </w:rPr>
              <w:t>□</w:t>
            </w:r>
          </w:p>
        </w:tc>
      </w:tr>
    </w:tbl>
    <w:p w:rsidR="007F4991" w:rsidRPr="00602602" w:rsidRDefault="007F4991" w:rsidP="00820502">
      <w:pPr>
        <w:spacing w:line="200" w:lineRule="exact"/>
        <w:rPr>
          <w:rFonts w:ascii="ＭＳ ゴシック" w:eastAsia="ＭＳ ゴシック" w:hAnsi="ＭＳ ゴシック"/>
          <w:sz w:val="18"/>
          <w:szCs w:val="18"/>
        </w:rPr>
      </w:pPr>
    </w:p>
    <w:p w:rsidR="00D600D5" w:rsidRPr="00602602" w:rsidRDefault="00D600D5" w:rsidP="00D600D5">
      <w:pPr>
        <w:spacing w:line="200" w:lineRule="exact"/>
        <w:rPr>
          <w:rFonts w:ascii="ＭＳ ゴシック" w:eastAsia="ＭＳ ゴシック" w:hAnsi="ＭＳ ゴシック"/>
          <w:b/>
          <w:sz w:val="18"/>
          <w:szCs w:val="18"/>
        </w:rPr>
      </w:pPr>
      <w:r w:rsidRPr="00602602">
        <w:rPr>
          <w:rFonts w:ascii="ＭＳ ゴシック" w:eastAsia="ＭＳ ゴシック" w:hAnsi="ＭＳ ゴシック" w:hint="eastAsia"/>
          <w:b/>
          <w:sz w:val="18"/>
          <w:szCs w:val="18"/>
        </w:rPr>
        <w:t>（留意事項）老企36号2-2-21 生活機能向上連携加算について</w:t>
      </w:r>
    </w:p>
    <w:p w:rsidR="00D600D5" w:rsidRPr="00602602" w:rsidRDefault="00D600D5" w:rsidP="00D600D5">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① 生活機能向上連携加算（Ⅱ）について</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たものでなければならない。</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ロ イの訪問介護計画の作成に当たっては、指定訪問リハビリテーション事業所、指定通所リハビリテーション事業所又はリハビリテーションを実施している医療提供施設（病院にあっては、認可病床数が 200 床未満のもの又は当該病院を中心として半径４キロメートル以内に診療所が存在しないものに限る。以下２において同じ。）の理学療法士、作業療法士、言語聴覚士又は医師（以下２において「理学療法士等」という。）が利用者の居宅を訪問する際にサービス提供責任者が同行する又は当該理学療法士等及びサービス提供責任者が利用者の居宅を訪問した後に共同してカンファレンス（指定居宅介護支援等の事業の人員及び運営に関する基準（平成 11 年厚生省令第 38 号）第 13 条第９号に規定する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サービス提供責任者が共同して、現在の状況及びその改善可能性の評価（以下「生活機能アセスメント」という。）を行うものとする。</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600D5" w:rsidRPr="00602602" w:rsidRDefault="00D600D5" w:rsidP="00D600D5">
      <w:pPr>
        <w:spacing w:line="200" w:lineRule="exact"/>
        <w:ind w:leftChars="200" w:left="420"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また、この場合の「カンファレンス」は、サービス担当者会議の前後に時間を明確に区分した上で、サービス提供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ハ イの訪問介護計画には、生活機能アセスメントの結果のほか、次に掲げるその他の日々の暮らしの中で必要な機能の向上に資する内容を記載しなければならない。</w:t>
      </w:r>
    </w:p>
    <w:p w:rsidR="00D600D5" w:rsidRPr="00602602" w:rsidRDefault="00D600D5" w:rsidP="00D600D5">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ａ 利用者が日々の暮らしの中で可能な限り自立して行おうとする行為の内容</w:t>
      </w:r>
    </w:p>
    <w:p w:rsidR="00D600D5" w:rsidRPr="00602602" w:rsidRDefault="00D600D5" w:rsidP="00D600D5">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ｂ 生活機能アセスメントの結果に基づき、ａの内容について定めた３月を目途とする達成目標</w:t>
      </w:r>
    </w:p>
    <w:p w:rsidR="00D600D5" w:rsidRPr="00602602" w:rsidRDefault="00D600D5" w:rsidP="00D600D5">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ｃ ｂの目標を達成するために経過的に達成すべき各月の目標</w:t>
      </w:r>
    </w:p>
    <w:p w:rsidR="00D600D5" w:rsidRPr="00602602" w:rsidRDefault="00D600D5" w:rsidP="00D600D5">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ｄ ｂ及びｃの目標を達成するために訪問介護員等が行う介助等の内容</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ホ イの訪問介護計画及び当該計画に基づく訪問介護員等が行う指定訪問介護の内容としては、例えば次のようなものが考えられること。</w:t>
      </w:r>
    </w:p>
    <w:p w:rsidR="00D600D5" w:rsidRPr="00602602" w:rsidRDefault="00D600D5" w:rsidP="00D600D5">
      <w:pPr>
        <w:spacing w:line="200" w:lineRule="exact"/>
        <w:ind w:firstLineChars="300" w:firstLine="48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達成目標として「自宅のポータブルトイレを１日１回以上利用する（１月目、２月目の目標として座位の保持時間）」を設定。</w:t>
      </w:r>
    </w:p>
    <w:p w:rsidR="00D600D5" w:rsidRPr="00602602" w:rsidRDefault="00D600D5" w:rsidP="00D600D5">
      <w:pPr>
        <w:spacing w:line="200" w:lineRule="exact"/>
        <w:ind w:leftChars="68" w:left="143" w:firstLineChars="100" w:firstLine="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（１月目）訪問介護員等は週２回の訪問の際、ベッド上で体を 起こす介助を行い、利用者が５分間の座位を保持している間、 ベッド周辺の整理を</w:t>
      </w:r>
    </w:p>
    <w:p w:rsidR="00D600D5" w:rsidRPr="00602602" w:rsidRDefault="00D600D5" w:rsidP="00D600D5">
      <w:pPr>
        <w:spacing w:line="200" w:lineRule="exact"/>
        <w:ind w:leftChars="68" w:left="143" w:firstLineChars="600" w:firstLine="9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 xml:space="preserve">行いながら安全確保のための見守り及び付き添いを行う。 </w:t>
      </w:r>
    </w:p>
    <w:p w:rsidR="00D600D5" w:rsidRPr="00602602" w:rsidRDefault="00D600D5" w:rsidP="00D600D5">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（２月目）ベッド上からポータブルトイレへの移動の介助を行い、利用者の体を支えながら、排泄の介助を行う。</w:t>
      </w:r>
    </w:p>
    <w:p w:rsidR="00D600D5" w:rsidRPr="00602602" w:rsidRDefault="00D600D5" w:rsidP="00D600D5">
      <w:pPr>
        <w:spacing w:line="200" w:lineRule="exact"/>
        <w:ind w:firstLineChars="200" w:firstLine="3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lastRenderedPageBreak/>
        <w:t>（３月目）ベッド上からポータブルトイレへ利用者が移動する際に、転倒等の防止のため付き添い、必要に応じて介助を行う（訪問介護員等は、</w:t>
      </w:r>
    </w:p>
    <w:p w:rsidR="00D600D5" w:rsidRPr="00602602" w:rsidRDefault="00D600D5" w:rsidP="00D600D5">
      <w:pPr>
        <w:spacing w:line="200" w:lineRule="exact"/>
        <w:ind w:firstLineChars="700" w:firstLine="112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指定訪問介護提供時以外のポータブルトイレの利用状況等について確認を行う 。）</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ヘ 本加算はロの評価に基づき、イの訪問介護計画に基づき提供された初回の指定訪問介護の提供日が属する月以降３月を限度として算定されるものであり、３月を超えて本加算を算定しようとする場合は、再度ロの評価に基づき訪問介護計画を見直す必要があること。なお、当該３月の間に利用者に対する指定訪問リハビリテーション又は指定通所リハビリテーション等の提供が終了した場合であっても、３月間は本加算の算定が可能であること。</w:t>
      </w:r>
    </w:p>
    <w:p w:rsidR="00D600D5" w:rsidRPr="00602602" w:rsidRDefault="00D600D5" w:rsidP="00D600D5">
      <w:pPr>
        <w:spacing w:line="200" w:lineRule="exact"/>
        <w:ind w:leftChars="100" w:left="37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ト 本加算を算定する期間中は、各月における目標の達成度合いにつき、利用者及び指定訪問リハビリテーション、指定通所リハビリテーション又はリハビリテーションを実施している医療提供施設の理学療法士等に報告し、必要に応じて利用者の意向を確認し、当該理学療法士等から必要な助言を得た上で、利用者のＡＤＬ及びＩＡＤＬの改善状況及びハのｂの達成目標を踏まえた適切な対応を行うこと。</w:t>
      </w:r>
    </w:p>
    <w:p w:rsidR="00D600D5" w:rsidRPr="00602602" w:rsidRDefault="00D600D5" w:rsidP="00D600D5">
      <w:pPr>
        <w:spacing w:line="200" w:lineRule="exact"/>
        <w:rPr>
          <w:rFonts w:ascii="ＭＳ ゴシック" w:eastAsia="ＭＳ ゴシック" w:hAnsi="ＭＳ ゴシック"/>
          <w:sz w:val="16"/>
          <w:szCs w:val="16"/>
        </w:rPr>
      </w:pPr>
    </w:p>
    <w:p w:rsidR="00D600D5" w:rsidRPr="00602602" w:rsidRDefault="00D600D5" w:rsidP="00D600D5">
      <w:pPr>
        <w:spacing w:line="200" w:lineRule="exact"/>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② 生活機能向上連携加算（Ⅰ）について</w:t>
      </w:r>
    </w:p>
    <w:p w:rsidR="00D600D5" w:rsidRPr="00602602" w:rsidRDefault="00D600D5" w:rsidP="00D600D5">
      <w:pPr>
        <w:spacing w:line="200" w:lineRule="exact"/>
        <w:ind w:leftChars="100" w:left="450" w:hangingChars="150" w:hanging="24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イ 生活機能向上連携加算（Ⅰ）については、①ロ、ヘ及びトを除き、①を適用する。本加算は、理学療法士等が自宅を訪問せずにＡＤＬ及びＩＡＤＬに関する利用者の状況について適切に把握した上でサービス提供責任者に助言を行い、サービス提供責任者が、助言に基づき①の訪問介護計画を作成（変更）するとともに、計画作成から３月経過後、目標の達成度合いにつき、利用者及び理学療法士等に報告することを定期的に実施することを評価するものである。</w:t>
      </w:r>
    </w:p>
    <w:p w:rsidR="00D600D5" w:rsidRPr="00602602" w:rsidRDefault="00D600D5" w:rsidP="00D600D5">
      <w:pPr>
        <w:spacing w:line="200" w:lineRule="exact"/>
        <w:ind w:leftChars="200" w:left="58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ａ ①イの訪問介護計画の作成に当たっては、指定訪問リハビリテーション事業所、指定通所リハビリテーション事業所又はリ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訪問介護事業所のサービス提供責任者と連携してＩＣＴを活用した動画やテレビ電話装置等を用いて把握した上で、当該指定訪問介護事業所のサービス提供責任者に助言を行うこと。なお、ＩＣＴを活用した動画ややテレビ電話装置等を用いる場合においては、理学療法士等がＡＤＬ及びＩＡＤＬに関する利用者の状況について適切に把握することができるよう、理学療法士等とサービス提供責任者で事前に方法等を調整するものとする。</w:t>
      </w:r>
    </w:p>
    <w:p w:rsidR="00D600D5" w:rsidRPr="00602602" w:rsidRDefault="00D600D5" w:rsidP="00D600D5">
      <w:pPr>
        <w:spacing w:line="200" w:lineRule="exact"/>
        <w:ind w:leftChars="200" w:left="58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ｂ 当該指定訪問介護事業所のサービス提供責任者は、ａの助言に基づき、生活機能アセスメントを行った上で、①イの訪問介護計画の作成を行うこと。なお、①イの訪問介護計画には、ａの助言の内容を記載すること。</w:t>
      </w:r>
    </w:p>
    <w:p w:rsidR="00D600D5" w:rsidRPr="00602602" w:rsidRDefault="00D600D5" w:rsidP="00D600D5">
      <w:pPr>
        <w:spacing w:line="200" w:lineRule="exact"/>
        <w:ind w:leftChars="200" w:left="58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ｃ 本加算は、①イの訪問介護計画に基づき指定訪問介護を提供した初回の月に限り、算定されるものである。なお、ａの助言に基づき訪問介護計画を見直した場合には、本加算を算定することは可能であるが、利用者の急性増悪等により訪問介護計画を見直した場合を除き、①イの訪問介護計画に基づき指定訪問介護を提供した翌月及び翌々月は本加算を算定しない。</w:t>
      </w:r>
    </w:p>
    <w:p w:rsidR="00D600D5" w:rsidRPr="00D600D5" w:rsidRDefault="00D600D5" w:rsidP="00D600D5">
      <w:pPr>
        <w:spacing w:line="200" w:lineRule="exact"/>
        <w:ind w:leftChars="200" w:left="580" w:hangingChars="100" w:hanging="160"/>
        <w:rPr>
          <w:rFonts w:ascii="ＭＳ ゴシック" w:eastAsia="ＭＳ ゴシック" w:hAnsi="ＭＳ ゴシック"/>
          <w:sz w:val="16"/>
          <w:szCs w:val="16"/>
        </w:rPr>
      </w:pPr>
      <w:r w:rsidRPr="00602602">
        <w:rPr>
          <w:rFonts w:ascii="ＭＳ ゴシック" w:eastAsia="ＭＳ ゴシック" w:hAnsi="ＭＳ ゴシック" w:hint="eastAsia"/>
          <w:sz w:val="16"/>
          <w:szCs w:val="16"/>
        </w:rPr>
        <w:t>ｄ 計画作成から３月経過後、目標の達成度合いにつき、利用者及びの理学療法士等に報告すること。なお、再度ａの助言に基づき訪問介護計画を見直した場合には、本加算の算定が可能である。</w:t>
      </w:r>
    </w:p>
    <w:p w:rsidR="00D600D5" w:rsidRPr="00817A96" w:rsidRDefault="00D600D5" w:rsidP="00D600D5">
      <w:pPr>
        <w:spacing w:line="200" w:lineRule="exact"/>
        <w:rPr>
          <w:rFonts w:ascii="ＭＳ ゴシック" w:eastAsia="ＭＳ ゴシック" w:hAnsi="ＭＳ ゴシック"/>
          <w:sz w:val="18"/>
          <w:szCs w:val="18"/>
        </w:rPr>
      </w:pPr>
    </w:p>
    <w:p w:rsidR="00B708E8" w:rsidRPr="006E22A9" w:rsidRDefault="00B708E8" w:rsidP="00974CE9">
      <w:pPr>
        <w:widowControl/>
        <w:spacing w:line="240" w:lineRule="exact"/>
        <w:ind w:left="320" w:hangingChars="200" w:hanging="320"/>
        <w:jc w:val="left"/>
        <w:rPr>
          <w:rFonts w:ascii="ＭＳ ゴシック" w:eastAsia="ＭＳ ゴシック" w:hAnsi="ＭＳ ゴシック"/>
          <w:sz w:val="16"/>
          <w:szCs w:val="16"/>
        </w:rPr>
      </w:pPr>
    </w:p>
    <w:sectPr w:rsidR="00B708E8" w:rsidRPr="006E22A9" w:rsidSect="00C37385">
      <w:footerReference w:type="default" r:id="rId8"/>
      <w:headerReference w:type="first" r:id="rId9"/>
      <w:type w:val="continuous"/>
      <w:pgSz w:w="11906" w:h="16838" w:code="9"/>
      <w:pgMar w:top="284" w:right="340" w:bottom="284"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D7" w:rsidRDefault="009546D7">
      <w:r>
        <w:separator/>
      </w:r>
    </w:p>
  </w:endnote>
  <w:endnote w:type="continuationSeparator" w:id="0">
    <w:p w:rsidR="009546D7" w:rsidRDefault="0095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D7" w:rsidRDefault="009546D7" w:rsidP="00791AAB">
    <w:pPr>
      <w:pStyle w:val="a5"/>
      <w:jc w:val="center"/>
    </w:pPr>
    <w:r>
      <w:rPr>
        <w:rStyle w:val="a6"/>
      </w:rPr>
      <w:fldChar w:fldCharType="begin"/>
    </w:r>
    <w:r>
      <w:rPr>
        <w:rStyle w:val="a6"/>
      </w:rPr>
      <w:instrText xml:space="preserve"> PAGE </w:instrText>
    </w:r>
    <w:r>
      <w:rPr>
        <w:rStyle w:val="a6"/>
      </w:rPr>
      <w:fldChar w:fldCharType="separate"/>
    </w:r>
    <w:r w:rsidR="001D015B">
      <w:rPr>
        <w:rStyle w:val="a6"/>
        <w:noProof/>
      </w:rPr>
      <w:t>- 21 -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D7" w:rsidRDefault="009546D7">
      <w:r>
        <w:separator/>
      </w:r>
    </w:p>
  </w:footnote>
  <w:footnote w:type="continuationSeparator" w:id="0">
    <w:p w:rsidR="009546D7" w:rsidRDefault="0095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D7" w:rsidRPr="00C37385" w:rsidRDefault="009546D7" w:rsidP="00C37385">
    <w:pPr>
      <w:pStyle w:val="a3"/>
      <w:wordWrap w:val="0"/>
      <w:jc w:val="right"/>
      <w:rPr>
        <w:rFonts w:ascii="ＭＳ ゴシック" w:eastAsia="ＭＳ ゴシック" w:hAnsi="ＭＳ ゴシック"/>
        <w:lang w:eastAsia="ja-JP"/>
      </w:rPr>
    </w:pPr>
    <w:r w:rsidRPr="00C37385">
      <w:rPr>
        <w:rFonts w:ascii="ＭＳ ゴシック" w:eastAsia="ＭＳ ゴシック" w:hAnsi="ＭＳ ゴシック" w:hint="eastAsia"/>
        <w:color w:val="44546A" w:themeColor="text2"/>
        <w:lang w:eastAsia="ja-JP"/>
      </w:rPr>
      <w:t>R4.4.1</w:t>
    </w:r>
    <w:r>
      <w:rPr>
        <w:rFonts w:ascii="ＭＳ ゴシック" w:eastAsia="ＭＳ ゴシック" w:hAnsi="ＭＳ ゴシック"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9802F54E"/>
    <w:lvl w:ilvl="0" w:tplc="735064E6">
      <w:numFmt w:val="bullet"/>
      <w:lvlText w:val="・"/>
      <w:lvlJc w:val="left"/>
      <w:pPr>
        <w:tabs>
          <w:tab w:val="num" w:pos="465"/>
        </w:tabs>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15328D1E"/>
    <w:lvl w:ilvl="0" w:tplc="04090011">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15:restartNumberingAfterBreak="0">
    <w:nsid w:val="156F77F8"/>
    <w:multiLevelType w:val="hybridMultilevel"/>
    <w:tmpl w:val="A8E4A0B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37CB5"/>
    <w:multiLevelType w:val="hybridMultilevel"/>
    <w:tmpl w:val="782CBE3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EEC21946">
      <w:start w:val="1"/>
      <w:numFmt w:val="bullet"/>
      <w:lvlText w:val="◇"/>
      <w:lvlJc w:val="left"/>
      <w:pPr>
        <w:tabs>
          <w:tab w:val="num" w:pos="474"/>
        </w:tabs>
        <w:ind w:left="474" w:hanging="360"/>
      </w:pPr>
      <w:rPr>
        <w:rFonts w:ascii="ＭＳ ゴシック" w:eastAsia="ＭＳ ゴシック" w:hAnsi="ＭＳ ゴシック" w:cs="Times New Roman" w:hint="eastAsia"/>
        <w:lang w:val="en-US"/>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9" w15:restartNumberingAfterBreak="0">
    <w:nsid w:val="27D14230"/>
    <w:multiLevelType w:val="hybridMultilevel"/>
    <w:tmpl w:val="E996E47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6E82E116">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0"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2E011383"/>
    <w:multiLevelType w:val="hybridMultilevel"/>
    <w:tmpl w:val="C7B60B0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ED513C"/>
    <w:multiLevelType w:val="hybridMultilevel"/>
    <w:tmpl w:val="F784493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6" w15:restartNumberingAfterBreak="0">
    <w:nsid w:val="38752E61"/>
    <w:multiLevelType w:val="hybridMultilevel"/>
    <w:tmpl w:val="91CA9EC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9"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3"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4" w15:restartNumberingAfterBreak="0">
    <w:nsid w:val="4BE966BD"/>
    <w:multiLevelType w:val="hybridMultilevel"/>
    <w:tmpl w:val="DABAC0AA"/>
    <w:lvl w:ilvl="0" w:tplc="39B0A846">
      <w:numFmt w:val="bullet"/>
      <w:lvlText w:val="・"/>
      <w:lvlJc w:val="left"/>
      <w:pPr>
        <w:tabs>
          <w:tab w:val="num" w:pos="360"/>
        </w:tabs>
        <w:ind w:left="360" w:hanging="360"/>
      </w:pPr>
      <w:rPr>
        <w:rFonts w:ascii="ＭＳ 明朝" w:eastAsia="ＭＳ 明朝" w:hAnsi="ＭＳ 明朝" w:cs="Times New Roman" w:hint="eastAsia"/>
      </w:rPr>
    </w:lvl>
    <w:lvl w:ilvl="1" w:tplc="0D62E836" w:tentative="1">
      <w:start w:val="1"/>
      <w:numFmt w:val="bullet"/>
      <w:lvlText w:val=""/>
      <w:lvlJc w:val="left"/>
      <w:pPr>
        <w:tabs>
          <w:tab w:val="num" w:pos="840"/>
        </w:tabs>
        <w:ind w:left="840" w:hanging="420"/>
      </w:pPr>
      <w:rPr>
        <w:rFonts w:ascii="Wingdings" w:hAnsi="Wingdings" w:hint="default"/>
      </w:rPr>
    </w:lvl>
    <w:lvl w:ilvl="2" w:tplc="0F06DB8A" w:tentative="1">
      <w:start w:val="1"/>
      <w:numFmt w:val="bullet"/>
      <w:lvlText w:val=""/>
      <w:lvlJc w:val="left"/>
      <w:pPr>
        <w:tabs>
          <w:tab w:val="num" w:pos="1260"/>
        </w:tabs>
        <w:ind w:left="1260" w:hanging="420"/>
      </w:pPr>
      <w:rPr>
        <w:rFonts w:ascii="Wingdings" w:hAnsi="Wingdings" w:hint="default"/>
      </w:rPr>
    </w:lvl>
    <w:lvl w:ilvl="3" w:tplc="BF769170" w:tentative="1">
      <w:start w:val="1"/>
      <w:numFmt w:val="bullet"/>
      <w:lvlText w:val=""/>
      <w:lvlJc w:val="left"/>
      <w:pPr>
        <w:tabs>
          <w:tab w:val="num" w:pos="1680"/>
        </w:tabs>
        <w:ind w:left="1680" w:hanging="420"/>
      </w:pPr>
      <w:rPr>
        <w:rFonts w:ascii="Wingdings" w:hAnsi="Wingdings" w:hint="default"/>
      </w:rPr>
    </w:lvl>
    <w:lvl w:ilvl="4" w:tplc="22A6A480" w:tentative="1">
      <w:start w:val="1"/>
      <w:numFmt w:val="bullet"/>
      <w:lvlText w:val=""/>
      <w:lvlJc w:val="left"/>
      <w:pPr>
        <w:tabs>
          <w:tab w:val="num" w:pos="2100"/>
        </w:tabs>
        <w:ind w:left="2100" w:hanging="420"/>
      </w:pPr>
      <w:rPr>
        <w:rFonts w:ascii="Wingdings" w:hAnsi="Wingdings" w:hint="default"/>
      </w:rPr>
    </w:lvl>
    <w:lvl w:ilvl="5" w:tplc="33EA21DE" w:tentative="1">
      <w:start w:val="1"/>
      <w:numFmt w:val="bullet"/>
      <w:lvlText w:val=""/>
      <w:lvlJc w:val="left"/>
      <w:pPr>
        <w:tabs>
          <w:tab w:val="num" w:pos="2520"/>
        </w:tabs>
        <w:ind w:left="2520" w:hanging="420"/>
      </w:pPr>
      <w:rPr>
        <w:rFonts w:ascii="Wingdings" w:hAnsi="Wingdings" w:hint="default"/>
      </w:rPr>
    </w:lvl>
    <w:lvl w:ilvl="6" w:tplc="92624576" w:tentative="1">
      <w:start w:val="1"/>
      <w:numFmt w:val="bullet"/>
      <w:lvlText w:val=""/>
      <w:lvlJc w:val="left"/>
      <w:pPr>
        <w:tabs>
          <w:tab w:val="num" w:pos="2940"/>
        </w:tabs>
        <w:ind w:left="2940" w:hanging="420"/>
      </w:pPr>
      <w:rPr>
        <w:rFonts w:ascii="Wingdings" w:hAnsi="Wingdings" w:hint="default"/>
      </w:rPr>
    </w:lvl>
    <w:lvl w:ilvl="7" w:tplc="3A4AB17A" w:tentative="1">
      <w:start w:val="1"/>
      <w:numFmt w:val="bullet"/>
      <w:lvlText w:val=""/>
      <w:lvlJc w:val="left"/>
      <w:pPr>
        <w:tabs>
          <w:tab w:val="num" w:pos="3360"/>
        </w:tabs>
        <w:ind w:left="3360" w:hanging="420"/>
      </w:pPr>
      <w:rPr>
        <w:rFonts w:ascii="Wingdings" w:hAnsi="Wingdings" w:hint="default"/>
      </w:rPr>
    </w:lvl>
    <w:lvl w:ilvl="8" w:tplc="0908CFF0"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6"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7" w15:restartNumberingAfterBreak="0">
    <w:nsid w:val="56AE156C"/>
    <w:multiLevelType w:val="hybridMultilevel"/>
    <w:tmpl w:val="08200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9" w15:restartNumberingAfterBreak="0">
    <w:nsid w:val="5C9F1AF4"/>
    <w:multiLevelType w:val="hybridMultilevel"/>
    <w:tmpl w:val="53F67E7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9910D9"/>
    <w:multiLevelType w:val="hybridMultilevel"/>
    <w:tmpl w:val="98BE4C5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5"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395A78"/>
    <w:multiLevelType w:val="hybridMultilevel"/>
    <w:tmpl w:val="30E67050"/>
    <w:lvl w:ilvl="0" w:tplc="04090001">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1" w15:restartNumberingAfterBreak="0">
    <w:nsid w:val="792C6301"/>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42" w15:restartNumberingAfterBreak="0">
    <w:nsid w:val="79D40F52"/>
    <w:multiLevelType w:val="hybridMultilevel"/>
    <w:tmpl w:val="D13A4E5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D782E15"/>
    <w:multiLevelType w:val="hybridMultilevel"/>
    <w:tmpl w:val="8952B692"/>
    <w:lvl w:ilvl="0" w:tplc="8174B2FA">
      <w:start w:val="22"/>
      <w:numFmt w:val="decimal"/>
      <w:lvlText w:val="%1"/>
      <w:lvlJc w:val="left"/>
      <w:pPr>
        <w:tabs>
          <w:tab w:val="num" w:pos="360"/>
        </w:tabs>
        <w:ind w:left="360" w:hanging="360"/>
      </w:pPr>
      <w:rPr>
        <w:rFonts w:hint="eastAsia"/>
      </w:rPr>
    </w:lvl>
    <w:lvl w:ilvl="1" w:tplc="A9DC11F0">
      <w:start w:val="1"/>
      <w:numFmt w:val="decimal"/>
      <w:lvlText w:val="(%2)"/>
      <w:lvlJc w:val="left"/>
      <w:pPr>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F76BA8"/>
    <w:multiLevelType w:val="hybridMultilevel"/>
    <w:tmpl w:val="B5F61E18"/>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4"/>
  </w:num>
  <w:num w:numId="2">
    <w:abstractNumId w:val="9"/>
  </w:num>
  <w:num w:numId="3">
    <w:abstractNumId w:val="10"/>
  </w:num>
  <w:num w:numId="4">
    <w:abstractNumId w:val="34"/>
  </w:num>
  <w:num w:numId="5">
    <w:abstractNumId w:val="45"/>
  </w:num>
  <w:num w:numId="6">
    <w:abstractNumId w:val="1"/>
  </w:num>
  <w:num w:numId="7">
    <w:abstractNumId w:val="21"/>
  </w:num>
  <w:num w:numId="8">
    <w:abstractNumId w:val="14"/>
  </w:num>
  <w:num w:numId="9">
    <w:abstractNumId w:val="37"/>
  </w:num>
  <w:num w:numId="10">
    <w:abstractNumId w:val="17"/>
  </w:num>
  <w:num w:numId="11">
    <w:abstractNumId w:val="15"/>
  </w:num>
  <w:num w:numId="12">
    <w:abstractNumId w:val="28"/>
  </w:num>
  <w:num w:numId="13">
    <w:abstractNumId w:val="25"/>
  </w:num>
  <w:num w:numId="14">
    <w:abstractNumId w:val="20"/>
  </w:num>
  <w:num w:numId="15">
    <w:abstractNumId w:val="33"/>
  </w:num>
  <w:num w:numId="16">
    <w:abstractNumId w:val="22"/>
  </w:num>
  <w:num w:numId="17">
    <w:abstractNumId w:val="23"/>
  </w:num>
  <w:num w:numId="18">
    <w:abstractNumId w:val="2"/>
  </w:num>
  <w:num w:numId="19">
    <w:abstractNumId w:val="46"/>
  </w:num>
  <w:num w:numId="20">
    <w:abstractNumId w:val="40"/>
  </w:num>
  <w:num w:numId="21">
    <w:abstractNumId w:val="26"/>
  </w:num>
  <w:num w:numId="22">
    <w:abstractNumId w:val="18"/>
  </w:num>
  <w:num w:numId="23">
    <w:abstractNumId w:val="8"/>
  </w:num>
  <w:num w:numId="24">
    <w:abstractNumId w:val="5"/>
  </w:num>
  <w:num w:numId="25">
    <w:abstractNumId w:val="0"/>
  </w:num>
  <w:num w:numId="26">
    <w:abstractNumId w:val="35"/>
  </w:num>
  <w:num w:numId="27">
    <w:abstractNumId w:val="44"/>
  </w:num>
  <w:num w:numId="28">
    <w:abstractNumId w:val="13"/>
  </w:num>
  <w:num w:numId="29">
    <w:abstractNumId w:val="43"/>
  </w:num>
  <w:num w:numId="30">
    <w:abstractNumId w:val="32"/>
  </w:num>
  <w:num w:numId="31">
    <w:abstractNumId w:val="39"/>
  </w:num>
  <w:num w:numId="32">
    <w:abstractNumId w:val="38"/>
  </w:num>
  <w:num w:numId="33">
    <w:abstractNumId w:val="7"/>
  </w:num>
  <w:num w:numId="34">
    <w:abstractNumId w:val="36"/>
  </w:num>
  <w:num w:numId="35">
    <w:abstractNumId w:val="19"/>
  </w:num>
  <w:num w:numId="36">
    <w:abstractNumId w:val="4"/>
  </w:num>
  <w:num w:numId="37">
    <w:abstractNumId w:val="23"/>
  </w:num>
  <w:num w:numId="38">
    <w:abstractNumId w:val="6"/>
  </w:num>
  <w:num w:numId="39">
    <w:abstractNumId w:val="27"/>
  </w:num>
  <w:num w:numId="40">
    <w:abstractNumId w:val="41"/>
  </w:num>
  <w:num w:numId="41">
    <w:abstractNumId w:val="31"/>
  </w:num>
  <w:num w:numId="42">
    <w:abstractNumId w:val="42"/>
  </w:num>
  <w:num w:numId="43">
    <w:abstractNumId w:val="29"/>
  </w:num>
  <w:num w:numId="44">
    <w:abstractNumId w:val="11"/>
  </w:num>
  <w:num w:numId="45">
    <w:abstractNumId w:val="16"/>
  </w:num>
  <w:num w:numId="46">
    <w:abstractNumId w:val="12"/>
  </w:num>
  <w:num w:numId="47">
    <w:abstractNumId w:val="3"/>
  </w:num>
  <w:num w:numId="4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28D"/>
    <w:rsid w:val="00001DE7"/>
    <w:rsid w:val="00002430"/>
    <w:rsid w:val="000025D5"/>
    <w:rsid w:val="00002773"/>
    <w:rsid w:val="00003BEC"/>
    <w:rsid w:val="000049F3"/>
    <w:rsid w:val="00007745"/>
    <w:rsid w:val="00007B54"/>
    <w:rsid w:val="000106A6"/>
    <w:rsid w:val="00011C1D"/>
    <w:rsid w:val="00014FB7"/>
    <w:rsid w:val="000169D8"/>
    <w:rsid w:val="00017B99"/>
    <w:rsid w:val="00020773"/>
    <w:rsid w:val="00021B0E"/>
    <w:rsid w:val="00022997"/>
    <w:rsid w:val="00024602"/>
    <w:rsid w:val="0002619A"/>
    <w:rsid w:val="00026A2F"/>
    <w:rsid w:val="00026D32"/>
    <w:rsid w:val="00026FBA"/>
    <w:rsid w:val="0003093C"/>
    <w:rsid w:val="00030E78"/>
    <w:rsid w:val="000312EC"/>
    <w:rsid w:val="0003148B"/>
    <w:rsid w:val="00033A51"/>
    <w:rsid w:val="000342A2"/>
    <w:rsid w:val="000404BE"/>
    <w:rsid w:val="00044719"/>
    <w:rsid w:val="00044DCA"/>
    <w:rsid w:val="0004617E"/>
    <w:rsid w:val="00047F36"/>
    <w:rsid w:val="00051143"/>
    <w:rsid w:val="00051A6B"/>
    <w:rsid w:val="0005452F"/>
    <w:rsid w:val="00054A97"/>
    <w:rsid w:val="00055C69"/>
    <w:rsid w:val="00057916"/>
    <w:rsid w:val="00057D19"/>
    <w:rsid w:val="0006033F"/>
    <w:rsid w:val="00060637"/>
    <w:rsid w:val="000606EC"/>
    <w:rsid w:val="00061327"/>
    <w:rsid w:val="0006198B"/>
    <w:rsid w:val="000635AE"/>
    <w:rsid w:val="00066716"/>
    <w:rsid w:val="000672EA"/>
    <w:rsid w:val="00067EAF"/>
    <w:rsid w:val="000704E8"/>
    <w:rsid w:val="00070C0E"/>
    <w:rsid w:val="00070C8E"/>
    <w:rsid w:val="000740E2"/>
    <w:rsid w:val="0007418F"/>
    <w:rsid w:val="00074721"/>
    <w:rsid w:val="000774C8"/>
    <w:rsid w:val="0008046E"/>
    <w:rsid w:val="0008203D"/>
    <w:rsid w:val="00082455"/>
    <w:rsid w:val="000825F0"/>
    <w:rsid w:val="000829A6"/>
    <w:rsid w:val="000831BF"/>
    <w:rsid w:val="00084305"/>
    <w:rsid w:val="00084641"/>
    <w:rsid w:val="00084F16"/>
    <w:rsid w:val="00086882"/>
    <w:rsid w:val="00087B9B"/>
    <w:rsid w:val="00090114"/>
    <w:rsid w:val="00090224"/>
    <w:rsid w:val="00091F4F"/>
    <w:rsid w:val="00093686"/>
    <w:rsid w:val="00093D2D"/>
    <w:rsid w:val="00093EAE"/>
    <w:rsid w:val="0009555F"/>
    <w:rsid w:val="00095BF5"/>
    <w:rsid w:val="00096438"/>
    <w:rsid w:val="000977AF"/>
    <w:rsid w:val="000A026E"/>
    <w:rsid w:val="000A1D6C"/>
    <w:rsid w:val="000A4DD4"/>
    <w:rsid w:val="000A5DC3"/>
    <w:rsid w:val="000A6761"/>
    <w:rsid w:val="000A698E"/>
    <w:rsid w:val="000A7A2B"/>
    <w:rsid w:val="000B13E6"/>
    <w:rsid w:val="000B1AAB"/>
    <w:rsid w:val="000B1CD8"/>
    <w:rsid w:val="000B29DB"/>
    <w:rsid w:val="000B56C6"/>
    <w:rsid w:val="000B57C6"/>
    <w:rsid w:val="000B628B"/>
    <w:rsid w:val="000B65B2"/>
    <w:rsid w:val="000B737F"/>
    <w:rsid w:val="000B7687"/>
    <w:rsid w:val="000C26B1"/>
    <w:rsid w:val="000C47BA"/>
    <w:rsid w:val="000C6926"/>
    <w:rsid w:val="000C72D8"/>
    <w:rsid w:val="000C7433"/>
    <w:rsid w:val="000C7D78"/>
    <w:rsid w:val="000D015B"/>
    <w:rsid w:val="000D0FF5"/>
    <w:rsid w:val="000D155F"/>
    <w:rsid w:val="000D2364"/>
    <w:rsid w:val="000D409D"/>
    <w:rsid w:val="000D4A62"/>
    <w:rsid w:val="000D5AC5"/>
    <w:rsid w:val="000D67CA"/>
    <w:rsid w:val="000D68DF"/>
    <w:rsid w:val="000D6912"/>
    <w:rsid w:val="000D6EF3"/>
    <w:rsid w:val="000E0E23"/>
    <w:rsid w:val="000E12E3"/>
    <w:rsid w:val="000E1CEC"/>
    <w:rsid w:val="000E3B94"/>
    <w:rsid w:val="000E4308"/>
    <w:rsid w:val="000E7C51"/>
    <w:rsid w:val="000F3A16"/>
    <w:rsid w:val="000F42B9"/>
    <w:rsid w:val="000F49CB"/>
    <w:rsid w:val="000F50D0"/>
    <w:rsid w:val="000F5AC6"/>
    <w:rsid w:val="000F5CDD"/>
    <w:rsid w:val="000F64BB"/>
    <w:rsid w:val="000F75FE"/>
    <w:rsid w:val="00100DA6"/>
    <w:rsid w:val="00102118"/>
    <w:rsid w:val="00102779"/>
    <w:rsid w:val="00104D40"/>
    <w:rsid w:val="00107E9E"/>
    <w:rsid w:val="001111C7"/>
    <w:rsid w:val="001111EB"/>
    <w:rsid w:val="001115FA"/>
    <w:rsid w:val="00111E13"/>
    <w:rsid w:val="001121A1"/>
    <w:rsid w:val="00112621"/>
    <w:rsid w:val="00112960"/>
    <w:rsid w:val="001134A7"/>
    <w:rsid w:val="001177F2"/>
    <w:rsid w:val="0012069E"/>
    <w:rsid w:val="0012185E"/>
    <w:rsid w:val="00121B1D"/>
    <w:rsid w:val="00121C09"/>
    <w:rsid w:val="00124610"/>
    <w:rsid w:val="0012587F"/>
    <w:rsid w:val="00127779"/>
    <w:rsid w:val="00127C61"/>
    <w:rsid w:val="001307B4"/>
    <w:rsid w:val="00132126"/>
    <w:rsid w:val="00132CD9"/>
    <w:rsid w:val="00133012"/>
    <w:rsid w:val="001355EC"/>
    <w:rsid w:val="001357D9"/>
    <w:rsid w:val="00137457"/>
    <w:rsid w:val="00137A26"/>
    <w:rsid w:val="00137A29"/>
    <w:rsid w:val="00137BA5"/>
    <w:rsid w:val="00140AF4"/>
    <w:rsid w:val="001414A6"/>
    <w:rsid w:val="001420C6"/>
    <w:rsid w:val="0014349D"/>
    <w:rsid w:val="00143A32"/>
    <w:rsid w:val="00145549"/>
    <w:rsid w:val="001466C9"/>
    <w:rsid w:val="001466D4"/>
    <w:rsid w:val="0014685D"/>
    <w:rsid w:val="00146F2B"/>
    <w:rsid w:val="00147916"/>
    <w:rsid w:val="00151238"/>
    <w:rsid w:val="00151F45"/>
    <w:rsid w:val="001520DF"/>
    <w:rsid w:val="00152570"/>
    <w:rsid w:val="001539C5"/>
    <w:rsid w:val="00155173"/>
    <w:rsid w:val="001557CB"/>
    <w:rsid w:val="0016041C"/>
    <w:rsid w:val="00161534"/>
    <w:rsid w:val="00161A82"/>
    <w:rsid w:val="0016326F"/>
    <w:rsid w:val="0016337F"/>
    <w:rsid w:val="00164508"/>
    <w:rsid w:val="00165B3B"/>
    <w:rsid w:val="00166895"/>
    <w:rsid w:val="00170600"/>
    <w:rsid w:val="001706A5"/>
    <w:rsid w:val="00170E66"/>
    <w:rsid w:val="00170FAA"/>
    <w:rsid w:val="001713F5"/>
    <w:rsid w:val="00172E07"/>
    <w:rsid w:val="001735F2"/>
    <w:rsid w:val="00173991"/>
    <w:rsid w:val="00173C91"/>
    <w:rsid w:val="001743E4"/>
    <w:rsid w:val="0017448D"/>
    <w:rsid w:val="001745E6"/>
    <w:rsid w:val="00174742"/>
    <w:rsid w:val="00174FC1"/>
    <w:rsid w:val="001751B2"/>
    <w:rsid w:val="001754B7"/>
    <w:rsid w:val="001756FB"/>
    <w:rsid w:val="00175926"/>
    <w:rsid w:val="0018272E"/>
    <w:rsid w:val="00182D86"/>
    <w:rsid w:val="00183375"/>
    <w:rsid w:val="001841B6"/>
    <w:rsid w:val="00184D8D"/>
    <w:rsid w:val="00186A56"/>
    <w:rsid w:val="00187118"/>
    <w:rsid w:val="0018753E"/>
    <w:rsid w:val="00187F45"/>
    <w:rsid w:val="00190111"/>
    <w:rsid w:val="00190C03"/>
    <w:rsid w:val="00191535"/>
    <w:rsid w:val="00191DDE"/>
    <w:rsid w:val="00192FC7"/>
    <w:rsid w:val="0019312A"/>
    <w:rsid w:val="001932E7"/>
    <w:rsid w:val="00194774"/>
    <w:rsid w:val="00195FA8"/>
    <w:rsid w:val="00197AB8"/>
    <w:rsid w:val="001A00AB"/>
    <w:rsid w:val="001A0198"/>
    <w:rsid w:val="001A0F20"/>
    <w:rsid w:val="001A113C"/>
    <w:rsid w:val="001A2B10"/>
    <w:rsid w:val="001A3247"/>
    <w:rsid w:val="001A40A7"/>
    <w:rsid w:val="001A458A"/>
    <w:rsid w:val="001A50F0"/>
    <w:rsid w:val="001A5CC0"/>
    <w:rsid w:val="001A6F13"/>
    <w:rsid w:val="001A7327"/>
    <w:rsid w:val="001B2D97"/>
    <w:rsid w:val="001B5BA5"/>
    <w:rsid w:val="001B638D"/>
    <w:rsid w:val="001B676E"/>
    <w:rsid w:val="001B6E0A"/>
    <w:rsid w:val="001C0417"/>
    <w:rsid w:val="001C124D"/>
    <w:rsid w:val="001C1314"/>
    <w:rsid w:val="001C1416"/>
    <w:rsid w:val="001C4016"/>
    <w:rsid w:val="001C42BA"/>
    <w:rsid w:val="001C4754"/>
    <w:rsid w:val="001C4962"/>
    <w:rsid w:val="001C5FB1"/>
    <w:rsid w:val="001C631C"/>
    <w:rsid w:val="001C6CFB"/>
    <w:rsid w:val="001C7795"/>
    <w:rsid w:val="001D015B"/>
    <w:rsid w:val="001D06AE"/>
    <w:rsid w:val="001D23A9"/>
    <w:rsid w:val="001D272B"/>
    <w:rsid w:val="001D3CAC"/>
    <w:rsid w:val="001D44B7"/>
    <w:rsid w:val="001D6819"/>
    <w:rsid w:val="001D6B1F"/>
    <w:rsid w:val="001D6C97"/>
    <w:rsid w:val="001E0844"/>
    <w:rsid w:val="001E0BB9"/>
    <w:rsid w:val="001E3868"/>
    <w:rsid w:val="001E40E4"/>
    <w:rsid w:val="001E4986"/>
    <w:rsid w:val="001E5BF5"/>
    <w:rsid w:val="001E6A3C"/>
    <w:rsid w:val="001E700F"/>
    <w:rsid w:val="001E7C23"/>
    <w:rsid w:val="001F184A"/>
    <w:rsid w:val="001F26B2"/>
    <w:rsid w:val="001F4A80"/>
    <w:rsid w:val="001F58FE"/>
    <w:rsid w:val="001F728F"/>
    <w:rsid w:val="001F7B6E"/>
    <w:rsid w:val="002006A5"/>
    <w:rsid w:val="00202287"/>
    <w:rsid w:val="0020271A"/>
    <w:rsid w:val="00203711"/>
    <w:rsid w:val="0020389F"/>
    <w:rsid w:val="00204D70"/>
    <w:rsid w:val="00205352"/>
    <w:rsid w:val="00205729"/>
    <w:rsid w:val="00206575"/>
    <w:rsid w:val="00206FD4"/>
    <w:rsid w:val="00207182"/>
    <w:rsid w:val="0021073B"/>
    <w:rsid w:val="002107A5"/>
    <w:rsid w:val="00210DAD"/>
    <w:rsid w:val="00211958"/>
    <w:rsid w:val="00211C4B"/>
    <w:rsid w:val="00211F4D"/>
    <w:rsid w:val="002129D7"/>
    <w:rsid w:val="002131FC"/>
    <w:rsid w:val="00213E0C"/>
    <w:rsid w:val="0021557A"/>
    <w:rsid w:val="00215586"/>
    <w:rsid w:val="00215F34"/>
    <w:rsid w:val="002160EE"/>
    <w:rsid w:val="002163D0"/>
    <w:rsid w:val="0021734B"/>
    <w:rsid w:val="00217EBE"/>
    <w:rsid w:val="00222DCA"/>
    <w:rsid w:val="00223446"/>
    <w:rsid w:val="00223546"/>
    <w:rsid w:val="00223D31"/>
    <w:rsid w:val="00224452"/>
    <w:rsid w:val="0022513D"/>
    <w:rsid w:val="00225866"/>
    <w:rsid w:val="00225AAC"/>
    <w:rsid w:val="00226B5A"/>
    <w:rsid w:val="00227AF1"/>
    <w:rsid w:val="00231B60"/>
    <w:rsid w:val="00232026"/>
    <w:rsid w:val="00233254"/>
    <w:rsid w:val="00233E0D"/>
    <w:rsid w:val="002347AF"/>
    <w:rsid w:val="002359AA"/>
    <w:rsid w:val="0023747F"/>
    <w:rsid w:val="0023755B"/>
    <w:rsid w:val="00237670"/>
    <w:rsid w:val="00237E7C"/>
    <w:rsid w:val="002412E0"/>
    <w:rsid w:val="00242709"/>
    <w:rsid w:val="002431DA"/>
    <w:rsid w:val="00243710"/>
    <w:rsid w:val="00244470"/>
    <w:rsid w:val="00244EC3"/>
    <w:rsid w:val="002452C4"/>
    <w:rsid w:val="00245653"/>
    <w:rsid w:val="00245E2D"/>
    <w:rsid w:val="00247299"/>
    <w:rsid w:val="00251353"/>
    <w:rsid w:val="00251B4B"/>
    <w:rsid w:val="002528A9"/>
    <w:rsid w:val="00254B34"/>
    <w:rsid w:val="00260586"/>
    <w:rsid w:val="0026186B"/>
    <w:rsid w:val="00263168"/>
    <w:rsid w:val="002647C8"/>
    <w:rsid w:val="00264AE3"/>
    <w:rsid w:val="0026501E"/>
    <w:rsid w:val="00265022"/>
    <w:rsid w:val="00265D7A"/>
    <w:rsid w:val="002664F3"/>
    <w:rsid w:val="00266877"/>
    <w:rsid w:val="00267540"/>
    <w:rsid w:val="00270AAC"/>
    <w:rsid w:val="002722D3"/>
    <w:rsid w:val="002741EC"/>
    <w:rsid w:val="00274ACB"/>
    <w:rsid w:val="0027511D"/>
    <w:rsid w:val="00280B8C"/>
    <w:rsid w:val="00281EE8"/>
    <w:rsid w:val="002822E1"/>
    <w:rsid w:val="002841E0"/>
    <w:rsid w:val="002849C4"/>
    <w:rsid w:val="00284E53"/>
    <w:rsid w:val="00285C73"/>
    <w:rsid w:val="00290507"/>
    <w:rsid w:val="00291A55"/>
    <w:rsid w:val="002928F3"/>
    <w:rsid w:val="002929A4"/>
    <w:rsid w:val="00294207"/>
    <w:rsid w:val="00295BE4"/>
    <w:rsid w:val="00295E73"/>
    <w:rsid w:val="00296408"/>
    <w:rsid w:val="00297ED9"/>
    <w:rsid w:val="002A0319"/>
    <w:rsid w:val="002A0347"/>
    <w:rsid w:val="002A06D5"/>
    <w:rsid w:val="002A0A3B"/>
    <w:rsid w:val="002A0A44"/>
    <w:rsid w:val="002A0CC7"/>
    <w:rsid w:val="002A25F1"/>
    <w:rsid w:val="002A2DC1"/>
    <w:rsid w:val="002A4760"/>
    <w:rsid w:val="002A6977"/>
    <w:rsid w:val="002A76B7"/>
    <w:rsid w:val="002B0A6E"/>
    <w:rsid w:val="002B109E"/>
    <w:rsid w:val="002B22E3"/>
    <w:rsid w:val="002B256A"/>
    <w:rsid w:val="002B2B9E"/>
    <w:rsid w:val="002B3ABD"/>
    <w:rsid w:val="002B5DE1"/>
    <w:rsid w:val="002C3754"/>
    <w:rsid w:val="002C4787"/>
    <w:rsid w:val="002D2BD2"/>
    <w:rsid w:val="002D3A4D"/>
    <w:rsid w:val="002D486C"/>
    <w:rsid w:val="002D5F43"/>
    <w:rsid w:val="002D5FAB"/>
    <w:rsid w:val="002D63B8"/>
    <w:rsid w:val="002D7315"/>
    <w:rsid w:val="002E008B"/>
    <w:rsid w:val="002E050D"/>
    <w:rsid w:val="002E232C"/>
    <w:rsid w:val="002E3445"/>
    <w:rsid w:val="002E409E"/>
    <w:rsid w:val="002E6BD2"/>
    <w:rsid w:val="002E744A"/>
    <w:rsid w:val="002E751C"/>
    <w:rsid w:val="002E7571"/>
    <w:rsid w:val="002E7F5C"/>
    <w:rsid w:val="002F037B"/>
    <w:rsid w:val="002F1567"/>
    <w:rsid w:val="002F1CF7"/>
    <w:rsid w:val="002F20A6"/>
    <w:rsid w:val="002F26FD"/>
    <w:rsid w:val="002F2C02"/>
    <w:rsid w:val="002F3F58"/>
    <w:rsid w:val="002F4473"/>
    <w:rsid w:val="002F45C0"/>
    <w:rsid w:val="002F58FA"/>
    <w:rsid w:val="002F5ED6"/>
    <w:rsid w:val="002F5FD3"/>
    <w:rsid w:val="002F6A20"/>
    <w:rsid w:val="002F7376"/>
    <w:rsid w:val="002F7764"/>
    <w:rsid w:val="0030013D"/>
    <w:rsid w:val="003008B1"/>
    <w:rsid w:val="00300968"/>
    <w:rsid w:val="00300E50"/>
    <w:rsid w:val="0030157A"/>
    <w:rsid w:val="0030172F"/>
    <w:rsid w:val="00301D3E"/>
    <w:rsid w:val="0030350B"/>
    <w:rsid w:val="0030355A"/>
    <w:rsid w:val="00306660"/>
    <w:rsid w:val="003070AE"/>
    <w:rsid w:val="00307CAA"/>
    <w:rsid w:val="00311805"/>
    <w:rsid w:val="00311F76"/>
    <w:rsid w:val="003133B5"/>
    <w:rsid w:val="00313AFE"/>
    <w:rsid w:val="00314957"/>
    <w:rsid w:val="003157D6"/>
    <w:rsid w:val="00315D58"/>
    <w:rsid w:val="00316669"/>
    <w:rsid w:val="00316997"/>
    <w:rsid w:val="0032122E"/>
    <w:rsid w:val="00322009"/>
    <w:rsid w:val="00322263"/>
    <w:rsid w:val="00322E19"/>
    <w:rsid w:val="00323130"/>
    <w:rsid w:val="003248E1"/>
    <w:rsid w:val="00326663"/>
    <w:rsid w:val="0033047C"/>
    <w:rsid w:val="0033099A"/>
    <w:rsid w:val="00332198"/>
    <w:rsid w:val="00333B21"/>
    <w:rsid w:val="00333F6D"/>
    <w:rsid w:val="0033417D"/>
    <w:rsid w:val="00334212"/>
    <w:rsid w:val="00334733"/>
    <w:rsid w:val="00334826"/>
    <w:rsid w:val="0033713D"/>
    <w:rsid w:val="00342A82"/>
    <w:rsid w:val="00342C68"/>
    <w:rsid w:val="00342CF8"/>
    <w:rsid w:val="00343014"/>
    <w:rsid w:val="003434DD"/>
    <w:rsid w:val="00343969"/>
    <w:rsid w:val="0034548E"/>
    <w:rsid w:val="00345A53"/>
    <w:rsid w:val="00346907"/>
    <w:rsid w:val="00347DED"/>
    <w:rsid w:val="00347F64"/>
    <w:rsid w:val="003516EF"/>
    <w:rsid w:val="0035197D"/>
    <w:rsid w:val="00351A4C"/>
    <w:rsid w:val="00352150"/>
    <w:rsid w:val="00352D82"/>
    <w:rsid w:val="003535D8"/>
    <w:rsid w:val="003542BF"/>
    <w:rsid w:val="00354333"/>
    <w:rsid w:val="0035447C"/>
    <w:rsid w:val="0035459E"/>
    <w:rsid w:val="0035665E"/>
    <w:rsid w:val="00357D6C"/>
    <w:rsid w:val="003602C2"/>
    <w:rsid w:val="00365AB3"/>
    <w:rsid w:val="00366016"/>
    <w:rsid w:val="00366407"/>
    <w:rsid w:val="00366F91"/>
    <w:rsid w:val="00367028"/>
    <w:rsid w:val="00367BA1"/>
    <w:rsid w:val="003709C9"/>
    <w:rsid w:val="00370A6E"/>
    <w:rsid w:val="00370E4D"/>
    <w:rsid w:val="003720AA"/>
    <w:rsid w:val="003732A4"/>
    <w:rsid w:val="003733F8"/>
    <w:rsid w:val="00373973"/>
    <w:rsid w:val="0037465F"/>
    <w:rsid w:val="003748BB"/>
    <w:rsid w:val="003768BD"/>
    <w:rsid w:val="00376EFF"/>
    <w:rsid w:val="00381F90"/>
    <w:rsid w:val="00383D0A"/>
    <w:rsid w:val="003845B9"/>
    <w:rsid w:val="003849B2"/>
    <w:rsid w:val="003859DE"/>
    <w:rsid w:val="00385A3D"/>
    <w:rsid w:val="00386FB3"/>
    <w:rsid w:val="0038777E"/>
    <w:rsid w:val="00390592"/>
    <w:rsid w:val="00390C3E"/>
    <w:rsid w:val="00391D6F"/>
    <w:rsid w:val="003922AD"/>
    <w:rsid w:val="003922E0"/>
    <w:rsid w:val="0039338E"/>
    <w:rsid w:val="003933FC"/>
    <w:rsid w:val="00394A48"/>
    <w:rsid w:val="00395A38"/>
    <w:rsid w:val="00396FBF"/>
    <w:rsid w:val="0039766D"/>
    <w:rsid w:val="003A0350"/>
    <w:rsid w:val="003A060A"/>
    <w:rsid w:val="003A0C94"/>
    <w:rsid w:val="003A1C0D"/>
    <w:rsid w:val="003A267B"/>
    <w:rsid w:val="003A2CD7"/>
    <w:rsid w:val="003A2FA2"/>
    <w:rsid w:val="003A395A"/>
    <w:rsid w:val="003A39A0"/>
    <w:rsid w:val="003A42C2"/>
    <w:rsid w:val="003A5D13"/>
    <w:rsid w:val="003A5F9E"/>
    <w:rsid w:val="003B022C"/>
    <w:rsid w:val="003B10CE"/>
    <w:rsid w:val="003B1DAD"/>
    <w:rsid w:val="003B2766"/>
    <w:rsid w:val="003B2E37"/>
    <w:rsid w:val="003B37B2"/>
    <w:rsid w:val="003B7104"/>
    <w:rsid w:val="003B77C1"/>
    <w:rsid w:val="003C2E3E"/>
    <w:rsid w:val="003C36E0"/>
    <w:rsid w:val="003C72E9"/>
    <w:rsid w:val="003D1203"/>
    <w:rsid w:val="003D1B4B"/>
    <w:rsid w:val="003D20E8"/>
    <w:rsid w:val="003D4017"/>
    <w:rsid w:val="003D477E"/>
    <w:rsid w:val="003D7277"/>
    <w:rsid w:val="003D73B1"/>
    <w:rsid w:val="003D7706"/>
    <w:rsid w:val="003E1165"/>
    <w:rsid w:val="003E1918"/>
    <w:rsid w:val="003E3CD8"/>
    <w:rsid w:val="003E6BAC"/>
    <w:rsid w:val="003F0661"/>
    <w:rsid w:val="003F1440"/>
    <w:rsid w:val="003F1A17"/>
    <w:rsid w:val="003F25C0"/>
    <w:rsid w:val="003F61B3"/>
    <w:rsid w:val="003F7258"/>
    <w:rsid w:val="00400050"/>
    <w:rsid w:val="0040029F"/>
    <w:rsid w:val="00400AB3"/>
    <w:rsid w:val="004024C6"/>
    <w:rsid w:val="004028CA"/>
    <w:rsid w:val="00402AA2"/>
    <w:rsid w:val="0040362F"/>
    <w:rsid w:val="004042C0"/>
    <w:rsid w:val="00405DCB"/>
    <w:rsid w:val="004146AC"/>
    <w:rsid w:val="004153D1"/>
    <w:rsid w:val="00416643"/>
    <w:rsid w:val="0042052B"/>
    <w:rsid w:val="0042092F"/>
    <w:rsid w:val="004210F2"/>
    <w:rsid w:val="00421400"/>
    <w:rsid w:val="00422B82"/>
    <w:rsid w:val="00423678"/>
    <w:rsid w:val="00424389"/>
    <w:rsid w:val="00426873"/>
    <w:rsid w:val="00430546"/>
    <w:rsid w:val="00430BBF"/>
    <w:rsid w:val="00431CF1"/>
    <w:rsid w:val="00433381"/>
    <w:rsid w:val="00433B1C"/>
    <w:rsid w:val="00435736"/>
    <w:rsid w:val="00435752"/>
    <w:rsid w:val="0043578F"/>
    <w:rsid w:val="004358C0"/>
    <w:rsid w:val="004360D8"/>
    <w:rsid w:val="004379F5"/>
    <w:rsid w:val="00440084"/>
    <w:rsid w:val="004401B6"/>
    <w:rsid w:val="004406CB"/>
    <w:rsid w:val="00440CCB"/>
    <w:rsid w:val="00440CE7"/>
    <w:rsid w:val="004423B9"/>
    <w:rsid w:val="00443339"/>
    <w:rsid w:val="004439C4"/>
    <w:rsid w:val="00443BAD"/>
    <w:rsid w:val="00444E95"/>
    <w:rsid w:val="00445502"/>
    <w:rsid w:val="0044556D"/>
    <w:rsid w:val="00445B60"/>
    <w:rsid w:val="004472B0"/>
    <w:rsid w:val="0045181F"/>
    <w:rsid w:val="00451EFF"/>
    <w:rsid w:val="00453236"/>
    <w:rsid w:val="0045330E"/>
    <w:rsid w:val="004569AF"/>
    <w:rsid w:val="00456C0C"/>
    <w:rsid w:val="00457555"/>
    <w:rsid w:val="00457F0E"/>
    <w:rsid w:val="004616C7"/>
    <w:rsid w:val="00463B35"/>
    <w:rsid w:val="00464348"/>
    <w:rsid w:val="00464664"/>
    <w:rsid w:val="00466062"/>
    <w:rsid w:val="00466351"/>
    <w:rsid w:val="00466C23"/>
    <w:rsid w:val="004702C2"/>
    <w:rsid w:val="00470DFC"/>
    <w:rsid w:val="00471C53"/>
    <w:rsid w:val="00471F53"/>
    <w:rsid w:val="004727AD"/>
    <w:rsid w:val="004728BB"/>
    <w:rsid w:val="004744DE"/>
    <w:rsid w:val="0047501F"/>
    <w:rsid w:val="00475739"/>
    <w:rsid w:val="00477B61"/>
    <w:rsid w:val="00481E88"/>
    <w:rsid w:val="00484C04"/>
    <w:rsid w:val="00484EA8"/>
    <w:rsid w:val="00485562"/>
    <w:rsid w:val="00487BAA"/>
    <w:rsid w:val="00491A2C"/>
    <w:rsid w:val="004931C0"/>
    <w:rsid w:val="00493287"/>
    <w:rsid w:val="004932BD"/>
    <w:rsid w:val="00496907"/>
    <w:rsid w:val="004972AA"/>
    <w:rsid w:val="004A14F1"/>
    <w:rsid w:val="004A3477"/>
    <w:rsid w:val="004A35B8"/>
    <w:rsid w:val="004A43F8"/>
    <w:rsid w:val="004A6868"/>
    <w:rsid w:val="004A7021"/>
    <w:rsid w:val="004A7636"/>
    <w:rsid w:val="004A7B57"/>
    <w:rsid w:val="004B0721"/>
    <w:rsid w:val="004B2E9A"/>
    <w:rsid w:val="004B3EEE"/>
    <w:rsid w:val="004B42C9"/>
    <w:rsid w:val="004B7427"/>
    <w:rsid w:val="004B75A6"/>
    <w:rsid w:val="004B7F50"/>
    <w:rsid w:val="004C0497"/>
    <w:rsid w:val="004C0586"/>
    <w:rsid w:val="004C6C9B"/>
    <w:rsid w:val="004C7513"/>
    <w:rsid w:val="004D2514"/>
    <w:rsid w:val="004D2AB4"/>
    <w:rsid w:val="004D5476"/>
    <w:rsid w:val="004D5934"/>
    <w:rsid w:val="004D5C10"/>
    <w:rsid w:val="004D711A"/>
    <w:rsid w:val="004E16F4"/>
    <w:rsid w:val="004E1E99"/>
    <w:rsid w:val="004E3237"/>
    <w:rsid w:val="004E435E"/>
    <w:rsid w:val="004E5C08"/>
    <w:rsid w:val="004E5C26"/>
    <w:rsid w:val="004E649A"/>
    <w:rsid w:val="004E6E4F"/>
    <w:rsid w:val="004E7DE3"/>
    <w:rsid w:val="004F0D6D"/>
    <w:rsid w:val="004F1362"/>
    <w:rsid w:val="004F2E8F"/>
    <w:rsid w:val="004F31F3"/>
    <w:rsid w:val="004F3BF7"/>
    <w:rsid w:val="004F4D64"/>
    <w:rsid w:val="004F4F46"/>
    <w:rsid w:val="004F518C"/>
    <w:rsid w:val="004F622B"/>
    <w:rsid w:val="004F6B79"/>
    <w:rsid w:val="004F77C0"/>
    <w:rsid w:val="004F7853"/>
    <w:rsid w:val="00500232"/>
    <w:rsid w:val="005004D8"/>
    <w:rsid w:val="00500ABF"/>
    <w:rsid w:val="00502B8E"/>
    <w:rsid w:val="0050306F"/>
    <w:rsid w:val="00503288"/>
    <w:rsid w:val="00505E9A"/>
    <w:rsid w:val="005136AD"/>
    <w:rsid w:val="00514304"/>
    <w:rsid w:val="005151F2"/>
    <w:rsid w:val="00515DF1"/>
    <w:rsid w:val="00516D4B"/>
    <w:rsid w:val="00521098"/>
    <w:rsid w:val="00522680"/>
    <w:rsid w:val="0052398D"/>
    <w:rsid w:val="0052402D"/>
    <w:rsid w:val="00525683"/>
    <w:rsid w:val="00526AD3"/>
    <w:rsid w:val="00527D46"/>
    <w:rsid w:val="005302FF"/>
    <w:rsid w:val="005303CF"/>
    <w:rsid w:val="00530879"/>
    <w:rsid w:val="0053217E"/>
    <w:rsid w:val="005324F6"/>
    <w:rsid w:val="00534298"/>
    <w:rsid w:val="005342CE"/>
    <w:rsid w:val="00534453"/>
    <w:rsid w:val="005348AE"/>
    <w:rsid w:val="0053603F"/>
    <w:rsid w:val="005361E2"/>
    <w:rsid w:val="00536B26"/>
    <w:rsid w:val="00536D87"/>
    <w:rsid w:val="00540EC9"/>
    <w:rsid w:val="0054139F"/>
    <w:rsid w:val="00541D24"/>
    <w:rsid w:val="00543158"/>
    <w:rsid w:val="00543415"/>
    <w:rsid w:val="00543BEA"/>
    <w:rsid w:val="00545578"/>
    <w:rsid w:val="00545E5F"/>
    <w:rsid w:val="0054669B"/>
    <w:rsid w:val="00550803"/>
    <w:rsid w:val="0055149F"/>
    <w:rsid w:val="00552A0F"/>
    <w:rsid w:val="00552A78"/>
    <w:rsid w:val="00552D44"/>
    <w:rsid w:val="005537BD"/>
    <w:rsid w:val="0055385E"/>
    <w:rsid w:val="005544DA"/>
    <w:rsid w:val="0055486E"/>
    <w:rsid w:val="0055580B"/>
    <w:rsid w:val="00557E46"/>
    <w:rsid w:val="005614BC"/>
    <w:rsid w:val="0056209D"/>
    <w:rsid w:val="005628DB"/>
    <w:rsid w:val="00564207"/>
    <w:rsid w:val="00564B73"/>
    <w:rsid w:val="005655C1"/>
    <w:rsid w:val="00566A72"/>
    <w:rsid w:val="00567342"/>
    <w:rsid w:val="0056755E"/>
    <w:rsid w:val="00570437"/>
    <w:rsid w:val="0057090D"/>
    <w:rsid w:val="00570E7A"/>
    <w:rsid w:val="005714CA"/>
    <w:rsid w:val="0057342E"/>
    <w:rsid w:val="005736CB"/>
    <w:rsid w:val="00577194"/>
    <w:rsid w:val="00577D0D"/>
    <w:rsid w:val="00580155"/>
    <w:rsid w:val="00580342"/>
    <w:rsid w:val="00581571"/>
    <w:rsid w:val="00581D3F"/>
    <w:rsid w:val="00582783"/>
    <w:rsid w:val="005829EA"/>
    <w:rsid w:val="00583EC7"/>
    <w:rsid w:val="0058405C"/>
    <w:rsid w:val="00584634"/>
    <w:rsid w:val="00587400"/>
    <w:rsid w:val="00587ABA"/>
    <w:rsid w:val="005900B1"/>
    <w:rsid w:val="0059062E"/>
    <w:rsid w:val="00590EAD"/>
    <w:rsid w:val="005920DD"/>
    <w:rsid w:val="005930D8"/>
    <w:rsid w:val="005947CC"/>
    <w:rsid w:val="005947FA"/>
    <w:rsid w:val="00595F30"/>
    <w:rsid w:val="005966B3"/>
    <w:rsid w:val="00597BFF"/>
    <w:rsid w:val="005A0653"/>
    <w:rsid w:val="005A2A1B"/>
    <w:rsid w:val="005A2C2F"/>
    <w:rsid w:val="005A3014"/>
    <w:rsid w:val="005A3CBA"/>
    <w:rsid w:val="005A7B1C"/>
    <w:rsid w:val="005B04C8"/>
    <w:rsid w:val="005B1D7D"/>
    <w:rsid w:val="005B2560"/>
    <w:rsid w:val="005B4092"/>
    <w:rsid w:val="005B6627"/>
    <w:rsid w:val="005B7095"/>
    <w:rsid w:val="005C2D9A"/>
    <w:rsid w:val="005C2E59"/>
    <w:rsid w:val="005C2EF4"/>
    <w:rsid w:val="005C3095"/>
    <w:rsid w:val="005C30D7"/>
    <w:rsid w:val="005C3B46"/>
    <w:rsid w:val="005C5F0E"/>
    <w:rsid w:val="005D4210"/>
    <w:rsid w:val="005D5300"/>
    <w:rsid w:val="005D67F1"/>
    <w:rsid w:val="005E132A"/>
    <w:rsid w:val="005E1368"/>
    <w:rsid w:val="005E136A"/>
    <w:rsid w:val="005E4F7B"/>
    <w:rsid w:val="005E5F3A"/>
    <w:rsid w:val="005E6FC7"/>
    <w:rsid w:val="005F0173"/>
    <w:rsid w:val="005F0AA4"/>
    <w:rsid w:val="005F107A"/>
    <w:rsid w:val="005F270D"/>
    <w:rsid w:val="005F3291"/>
    <w:rsid w:val="005F553D"/>
    <w:rsid w:val="005F7ACB"/>
    <w:rsid w:val="0060011A"/>
    <w:rsid w:val="00600120"/>
    <w:rsid w:val="006018AE"/>
    <w:rsid w:val="00601BA0"/>
    <w:rsid w:val="00602602"/>
    <w:rsid w:val="006035BE"/>
    <w:rsid w:val="00603FD8"/>
    <w:rsid w:val="00604119"/>
    <w:rsid w:val="006042A7"/>
    <w:rsid w:val="006066EC"/>
    <w:rsid w:val="00606A8B"/>
    <w:rsid w:val="00606C1D"/>
    <w:rsid w:val="00607BB2"/>
    <w:rsid w:val="00610808"/>
    <w:rsid w:val="00610E78"/>
    <w:rsid w:val="00614A32"/>
    <w:rsid w:val="00614B3C"/>
    <w:rsid w:val="00615CBD"/>
    <w:rsid w:val="00615D8F"/>
    <w:rsid w:val="00615DB7"/>
    <w:rsid w:val="00616D45"/>
    <w:rsid w:val="006172FF"/>
    <w:rsid w:val="006175E5"/>
    <w:rsid w:val="006179E4"/>
    <w:rsid w:val="00621ABF"/>
    <w:rsid w:val="00622586"/>
    <w:rsid w:val="006236C9"/>
    <w:rsid w:val="00623D98"/>
    <w:rsid w:val="00624421"/>
    <w:rsid w:val="00631921"/>
    <w:rsid w:val="006329C8"/>
    <w:rsid w:val="00633904"/>
    <w:rsid w:val="006342F1"/>
    <w:rsid w:val="00635E76"/>
    <w:rsid w:val="00636779"/>
    <w:rsid w:val="00636F1A"/>
    <w:rsid w:val="0063769C"/>
    <w:rsid w:val="0064065B"/>
    <w:rsid w:val="00642C1C"/>
    <w:rsid w:val="00643C76"/>
    <w:rsid w:val="006449BE"/>
    <w:rsid w:val="00645717"/>
    <w:rsid w:val="0064683D"/>
    <w:rsid w:val="00647621"/>
    <w:rsid w:val="0065144B"/>
    <w:rsid w:val="006565B0"/>
    <w:rsid w:val="0066063A"/>
    <w:rsid w:val="006644FB"/>
    <w:rsid w:val="00664A0A"/>
    <w:rsid w:val="00664AAC"/>
    <w:rsid w:val="00664D4B"/>
    <w:rsid w:val="00665334"/>
    <w:rsid w:val="00665E0D"/>
    <w:rsid w:val="00665E38"/>
    <w:rsid w:val="006661F2"/>
    <w:rsid w:val="00667A2D"/>
    <w:rsid w:val="0067316A"/>
    <w:rsid w:val="00673A00"/>
    <w:rsid w:val="00673BBC"/>
    <w:rsid w:val="00675109"/>
    <w:rsid w:val="006769E1"/>
    <w:rsid w:val="00680A97"/>
    <w:rsid w:val="0068186C"/>
    <w:rsid w:val="00684487"/>
    <w:rsid w:val="006845D7"/>
    <w:rsid w:val="0068561C"/>
    <w:rsid w:val="00687292"/>
    <w:rsid w:val="00690310"/>
    <w:rsid w:val="00691C42"/>
    <w:rsid w:val="006925EF"/>
    <w:rsid w:val="00692769"/>
    <w:rsid w:val="00692CC7"/>
    <w:rsid w:val="00692DEA"/>
    <w:rsid w:val="00693E15"/>
    <w:rsid w:val="006964FB"/>
    <w:rsid w:val="00697E88"/>
    <w:rsid w:val="006A011B"/>
    <w:rsid w:val="006A14FC"/>
    <w:rsid w:val="006A15F8"/>
    <w:rsid w:val="006A1BE9"/>
    <w:rsid w:val="006A3377"/>
    <w:rsid w:val="006A3D78"/>
    <w:rsid w:val="006A672F"/>
    <w:rsid w:val="006B0ACF"/>
    <w:rsid w:val="006B1FED"/>
    <w:rsid w:val="006B2584"/>
    <w:rsid w:val="006B28C8"/>
    <w:rsid w:val="006B2921"/>
    <w:rsid w:val="006B2D91"/>
    <w:rsid w:val="006B3816"/>
    <w:rsid w:val="006B58EE"/>
    <w:rsid w:val="006B5A87"/>
    <w:rsid w:val="006B5CB3"/>
    <w:rsid w:val="006B5D43"/>
    <w:rsid w:val="006B6A78"/>
    <w:rsid w:val="006C06CB"/>
    <w:rsid w:val="006C3898"/>
    <w:rsid w:val="006C6467"/>
    <w:rsid w:val="006C76B8"/>
    <w:rsid w:val="006C77D8"/>
    <w:rsid w:val="006D0487"/>
    <w:rsid w:val="006D089D"/>
    <w:rsid w:val="006D0E23"/>
    <w:rsid w:val="006D1474"/>
    <w:rsid w:val="006D2741"/>
    <w:rsid w:val="006D3391"/>
    <w:rsid w:val="006D3FD3"/>
    <w:rsid w:val="006D40BF"/>
    <w:rsid w:val="006D5BE1"/>
    <w:rsid w:val="006D6AA5"/>
    <w:rsid w:val="006E04B1"/>
    <w:rsid w:val="006E0D37"/>
    <w:rsid w:val="006E20A1"/>
    <w:rsid w:val="006E22A9"/>
    <w:rsid w:val="006E3161"/>
    <w:rsid w:val="006E609B"/>
    <w:rsid w:val="006E619F"/>
    <w:rsid w:val="006E6D97"/>
    <w:rsid w:val="006E6EB2"/>
    <w:rsid w:val="006E7E08"/>
    <w:rsid w:val="006F04E0"/>
    <w:rsid w:val="006F08C0"/>
    <w:rsid w:val="006F08FA"/>
    <w:rsid w:val="006F0AC6"/>
    <w:rsid w:val="006F0E13"/>
    <w:rsid w:val="006F13C7"/>
    <w:rsid w:val="006F3666"/>
    <w:rsid w:val="006F4719"/>
    <w:rsid w:val="006F5098"/>
    <w:rsid w:val="006F5692"/>
    <w:rsid w:val="006F63EC"/>
    <w:rsid w:val="006F6D93"/>
    <w:rsid w:val="0070001F"/>
    <w:rsid w:val="007004F7"/>
    <w:rsid w:val="007005E4"/>
    <w:rsid w:val="00700C94"/>
    <w:rsid w:val="00701D97"/>
    <w:rsid w:val="00701F6C"/>
    <w:rsid w:val="00702724"/>
    <w:rsid w:val="00703472"/>
    <w:rsid w:val="00703B98"/>
    <w:rsid w:val="007068D4"/>
    <w:rsid w:val="00707077"/>
    <w:rsid w:val="007073C1"/>
    <w:rsid w:val="0071112A"/>
    <w:rsid w:val="00712296"/>
    <w:rsid w:val="007140BE"/>
    <w:rsid w:val="00714782"/>
    <w:rsid w:val="00714995"/>
    <w:rsid w:val="007162AA"/>
    <w:rsid w:val="007170F9"/>
    <w:rsid w:val="0071789A"/>
    <w:rsid w:val="0072164B"/>
    <w:rsid w:val="007232DB"/>
    <w:rsid w:val="00724AFA"/>
    <w:rsid w:val="00730C04"/>
    <w:rsid w:val="00730E1A"/>
    <w:rsid w:val="00731B75"/>
    <w:rsid w:val="00731D2C"/>
    <w:rsid w:val="00731ED3"/>
    <w:rsid w:val="0073260E"/>
    <w:rsid w:val="00732E36"/>
    <w:rsid w:val="007331FD"/>
    <w:rsid w:val="0073373C"/>
    <w:rsid w:val="00733DD0"/>
    <w:rsid w:val="00735CFE"/>
    <w:rsid w:val="0074177C"/>
    <w:rsid w:val="0074266E"/>
    <w:rsid w:val="00742A65"/>
    <w:rsid w:val="00747DEE"/>
    <w:rsid w:val="00750BFF"/>
    <w:rsid w:val="00750CCF"/>
    <w:rsid w:val="0075145E"/>
    <w:rsid w:val="00751A4F"/>
    <w:rsid w:val="00751EA9"/>
    <w:rsid w:val="007539CF"/>
    <w:rsid w:val="00754E33"/>
    <w:rsid w:val="00755691"/>
    <w:rsid w:val="007561BC"/>
    <w:rsid w:val="00757461"/>
    <w:rsid w:val="0075789C"/>
    <w:rsid w:val="00760F3D"/>
    <w:rsid w:val="00761650"/>
    <w:rsid w:val="00761EE6"/>
    <w:rsid w:val="0076298D"/>
    <w:rsid w:val="00763DD6"/>
    <w:rsid w:val="0076582B"/>
    <w:rsid w:val="0076734D"/>
    <w:rsid w:val="0076768D"/>
    <w:rsid w:val="007710EE"/>
    <w:rsid w:val="00771C78"/>
    <w:rsid w:val="007722C7"/>
    <w:rsid w:val="00772A25"/>
    <w:rsid w:val="00773227"/>
    <w:rsid w:val="00773D31"/>
    <w:rsid w:val="00773D5F"/>
    <w:rsid w:val="007744E3"/>
    <w:rsid w:val="00774F0A"/>
    <w:rsid w:val="0077585E"/>
    <w:rsid w:val="007763B0"/>
    <w:rsid w:val="00776D9F"/>
    <w:rsid w:val="00777765"/>
    <w:rsid w:val="00780F84"/>
    <w:rsid w:val="0078124E"/>
    <w:rsid w:val="00781DF1"/>
    <w:rsid w:val="00782844"/>
    <w:rsid w:val="00783080"/>
    <w:rsid w:val="00783AFF"/>
    <w:rsid w:val="00783D19"/>
    <w:rsid w:val="00784A01"/>
    <w:rsid w:val="00784CFB"/>
    <w:rsid w:val="00785ACD"/>
    <w:rsid w:val="00786766"/>
    <w:rsid w:val="007869AA"/>
    <w:rsid w:val="007902C9"/>
    <w:rsid w:val="00791AAB"/>
    <w:rsid w:val="0079355D"/>
    <w:rsid w:val="00794383"/>
    <w:rsid w:val="00794FE9"/>
    <w:rsid w:val="007961D9"/>
    <w:rsid w:val="00796DCC"/>
    <w:rsid w:val="00797094"/>
    <w:rsid w:val="007A01F0"/>
    <w:rsid w:val="007A14DA"/>
    <w:rsid w:val="007A27C3"/>
    <w:rsid w:val="007A3623"/>
    <w:rsid w:val="007A38DB"/>
    <w:rsid w:val="007A5459"/>
    <w:rsid w:val="007A57CF"/>
    <w:rsid w:val="007A5A70"/>
    <w:rsid w:val="007A6A25"/>
    <w:rsid w:val="007B1271"/>
    <w:rsid w:val="007B16F0"/>
    <w:rsid w:val="007B1EDB"/>
    <w:rsid w:val="007B2F0F"/>
    <w:rsid w:val="007B5C51"/>
    <w:rsid w:val="007B6BCA"/>
    <w:rsid w:val="007C119A"/>
    <w:rsid w:val="007C2AAA"/>
    <w:rsid w:val="007C39F0"/>
    <w:rsid w:val="007C3AAC"/>
    <w:rsid w:val="007C3F72"/>
    <w:rsid w:val="007C4B7A"/>
    <w:rsid w:val="007C50FE"/>
    <w:rsid w:val="007C5838"/>
    <w:rsid w:val="007D0A5C"/>
    <w:rsid w:val="007D0A5E"/>
    <w:rsid w:val="007D1F14"/>
    <w:rsid w:val="007D2570"/>
    <w:rsid w:val="007D2703"/>
    <w:rsid w:val="007D28FC"/>
    <w:rsid w:val="007D3922"/>
    <w:rsid w:val="007D3CC4"/>
    <w:rsid w:val="007D5967"/>
    <w:rsid w:val="007D68FC"/>
    <w:rsid w:val="007D6F2E"/>
    <w:rsid w:val="007D73D0"/>
    <w:rsid w:val="007E18F0"/>
    <w:rsid w:val="007E1B0E"/>
    <w:rsid w:val="007E3082"/>
    <w:rsid w:val="007E31CE"/>
    <w:rsid w:val="007E5055"/>
    <w:rsid w:val="007E62C3"/>
    <w:rsid w:val="007E6497"/>
    <w:rsid w:val="007E65E4"/>
    <w:rsid w:val="007E67E5"/>
    <w:rsid w:val="007E7BC3"/>
    <w:rsid w:val="007F0361"/>
    <w:rsid w:val="007F10CF"/>
    <w:rsid w:val="007F2580"/>
    <w:rsid w:val="007F3136"/>
    <w:rsid w:val="007F3B16"/>
    <w:rsid w:val="007F426F"/>
    <w:rsid w:val="007F4991"/>
    <w:rsid w:val="007F55FC"/>
    <w:rsid w:val="007F6F9F"/>
    <w:rsid w:val="008017FC"/>
    <w:rsid w:val="00801844"/>
    <w:rsid w:val="00802891"/>
    <w:rsid w:val="008041B7"/>
    <w:rsid w:val="00805620"/>
    <w:rsid w:val="00805D8B"/>
    <w:rsid w:val="0080739D"/>
    <w:rsid w:val="00807FCD"/>
    <w:rsid w:val="0081051C"/>
    <w:rsid w:val="0081120D"/>
    <w:rsid w:val="00811604"/>
    <w:rsid w:val="00811679"/>
    <w:rsid w:val="00811E49"/>
    <w:rsid w:val="00813B14"/>
    <w:rsid w:val="00813C74"/>
    <w:rsid w:val="00816A95"/>
    <w:rsid w:val="00816D6A"/>
    <w:rsid w:val="008172F6"/>
    <w:rsid w:val="00817579"/>
    <w:rsid w:val="00817962"/>
    <w:rsid w:val="00817A96"/>
    <w:rsid w:val="0082028F"/>
    <w:rsid w:val="00820502"/>
    <w:rsid w:val="008206C8"/>
    <w:rsid w:val="008220EC"/>
    <w:rsid w:val="0082337C"/>
    <w:rsid w:val="00823BC8"/>
    <w:rsid w:val="00823C4D"/>
    <w:rsid w:val="008242C1"/>
    <w:rsid w:val="00825047"/>
    <w:rsid w:val="0082638C"/>
    <w:rsid w:val="0082655D"/>
    <w:rsid w:val="00827455"/>
    <w:rsid w:val="008303E6"/>
    <w:rsid w:val="008313A4"/>
    <w:rsid w:val="00832684"/>
    <w:rsid w:val="00834503"/>
    <w:rsid w:val="00834AC5"/>
    <w:rsid w:val="00834AF3"/>
    <w:rsid w:val="00835529"/>
    <w:rsid w:val="00836239"/>
    <w:rsid w:val="0083641F"/>
    <w:rsid w:val="00836C49"/>
    <w:rsid w:val="0083739B"/>
    <w:rsid w:val="00837CB6"/>
    <w:rsid w:val="00837D37"/>
    <w:rsid w:val="0084008F"/>
    <w:rsid w:val="008401EF"/>
    <w:rsid w:val="0084097C"/>
    <w:rsid w:val="008470E9"/>
    <w:rsid w:val="008472C3"/>
    <w:rsid w:val="008515CF"/>
    <w:rsid w:val="008524A1"/>
    <w:rsid w:val="008524D1"/>
    <w:rsid w:val="008549F8"/>
    <w:rsid w:val="008552B0"/>
    <w:rsid w:val="00855E42"/>
    <w:rsid w:val="00855E63"/>
    <w:rsid w:val="00856A3D"/>
    <w:rsid w:val="00856D62"/>
    <w:rsid w:val="008571B4"/>
    <w:rsid w:val="008614F7"/>
    <w:rsid w:val="00861DAE"/>
    <w:rsid w:val="00862BD6"/>
    <w:rsid w:val="00864CA9"/>
    <w:rsid w:val="0086709E"/>
    <w:rsid w:val="00870959"/>
    <w:rsid w:val="008714FF"/>
    <w:rsid w:val="008730FA"/>
    <w:rsid w:val="00873C71"/>
    <w:rsid w:val="00874037"/>
    <w:rsid w:val="00874370"/>
    <w:rsid w:val="00874A85"/>
    <w:rsid w:val="0087649B"/>
    <w:rsid w:val="008778F9"/>
    <w:rsid w:val="008808AA"/>
    <w:rsid w:val="00880C65"/>
    <w:rsid w:val="0088166A"/>
    <w:rsid w:val="00884266"/>
    <w:rsid w:val="008842EB"/>
    <w:rsid w:val="00886A8E"/>
    <w:rsid w:val="008872A6"/>
    <w:rsid w:val="00887960"/>
    <w:rsid w:val="00887C10"/>
    <w:rsid w:val="008903DF"/>
    <w:rsid w:val="0089165A"/>
    <w:rsid w:val="0089231A"/>
    <w:rsid w:val="0089247D"/>
    <w:rsid w:val="0089312F"/>
    <w:rsid w:val="008935CC"/>
    <w:rsid w:val="008937E4"/>
    <w:rsid w:val="00894ADA"/>
    <w:rsid w:val="00895412"/>
    <w:rsid w:val="00895AFF"/>
    <w:rsid w:val="00895E0F"/>
    <w:rsid w:val="00896252"/>
    <w:rsid w:val="00896E1E"/>
    <w:rsid w:val="0089789A"/>
    <w:rsid w:val="008A07C2"/>
    <w:rsid w:val="008A0929"/>
    <w:rsid w:val="008A0F41"/>
    <w:rsid w:val="008A0FEC"/>
    <w:rsid w:val="008A2DAF"/>
    <w:rsid w:val="008A378A"/>
    <w:rsid w:val="008A4882"/>
    <w:rsid w:val="008A4EFB"/>
    <w:rsid w:val="008A621F"/>
    <w:rsid w:val="008B16A0"/>
    <w:rsid w:val="008B222D"/>
    <w:rsid w:val="008B2F28"/>
    <w:rsid w:val="008B3523"/>
    <w:rsid w:val="008B3AF6"/>
    <w:rsid w:val="008B583C"/>
    <w:rsid w:val="008B5DC6"/>
    <w:rsid w:val="008B6230"/>
    <w:rsid w:val="008B6394"/>
    <w:rsid w:val="008B692E"/>
    <w:rsid w:val="008B69F7"/>
    <w:rsid w:val="008B725C"/>
    <w:rsid w:val="008C0300"/>
    <w:rsid w:val="008C1D87"/>
    <w:rsid w:val="008C36A6"/>
    <w:rsid w:val="008C3AED"/>
    <w:rsid w:val="008C3B12"/>
    <w:rsid w:val="008C3C2C"/>
    <w:rsid w:val="008C41C1"/>
    <w:rsid w:val="008C54B4"/>
    <w:rsid w:val="008C577E"/>
    <w:rsid w:val="008C62BE"/>
    <w:rsid w:val="008C7B4B"/>
    <w:rsid w:val="008C7B6E"/>
    <w:rsid w:val="008C7C77"/>
    <w:rsid w:val="008D2AA6"/>
    <w:rsid w:val="008D30B9"/>
    <w:rsid w:val="008D787F"/>
    <w:rsid w:val="008D79CA"/>
    <w:rsid w:val="008E041B"/>
    <w:rsid w:val="008E1947"/>
    <w:rsid w:val="008E33F8"/>
    <w:rsid w:val="008E348B"/>
    <w:rsid w:val="008E3D5B"/>
    <w:rsid w:val="008E47C7"/>
    <w:rsid w:val="008E5C82"/>
    <w:rsid w:val="008E6EAA"/>
    <w:rsid w:val="008F03A7"/>
    <w:rsid w:val="008F30D2"/>
    <w:rsid w:val="008F4782"/>
    <w:rsid w:val="008F54C8"/>
    <w:rsid w:val="008F5F78"/>
    <w:rsid w:val="008F608F"/>
    <w:rsid w:val="008F7F3D"/>
    <w:rsid w:val="009002C3"/>
    <w:rsid w:val="00900E7A"/>
    <w:rsid w:val="0090120F"/>
    <w:rsid w:val="00901E94"/>
    <w:rsid w:val="009021E3"/>
    <w:rsid w:val="00902435"/>
    <w:rsid w:val="00907716"/>
    <w:rsid w:val="009112F3"/>
    <w:rsid w:val="009116C0"/>
    <w:rsid w:val="00911750"/>
    <w:rsid w:val="00911BA2"/>
    <w:rsid w:val="00913765"/>
    <w:rsid w:val="00913BDE"/>
    <w:rsid w:val="00914A80"/>
    <w:rsid w:val="00914D72"/>
    <w:rsid w:val="00917828"/>
    <w:rsid w:val="00920779"/>
    <w:rsid w:val="0092166B"/>
    <w:rsid w:val="00923808"/>
    <w:rsid w:val="00925F7D"/>
    <w:rsid w:val="00926A28"/>
    <w:rsid w:val="00930140"/>
    <w:rsid w:val="009302B8"/>
    <w:rsid w:val="009305EE"/>
    <w:rsid w:val="00931BB4"/>
    <w:rsid w:val="0093256A"/>
    <w:rsid w:val="00933212"/>
    <w:rsid w:val="00936E74"/>
    <w:rsid w:val="00936E91"/>
    <w:rsid w:val="00937EFF"/>
    <w:rsid w:val="00940DD9"/>
    <w:rsid w:val="00941FB5"/>
    <w:rsid w:val="009421CA"/>
    <w:rsid w:val="0094266A"/>
    <w:rsid w:val="0094351D"/>
    <w:rsid w:val="00944742"/>
    <w:rsid w:val="00945732"/>
    <w:rsid w:val="009460E4"/>
    <w:rsid w:val="00946A1E"/>
    <w:rsid w:val="00947786"/>
    <w:rsid w:val="00950DFC"/>
    <w:rsid w:val="0095268C"/>
    <w:rsid w:val="00953177"/>
    <w:rsid w:val="00954658"/>
    <w:rsid w:val="009546D7"/>
    <w:rsid w:val="009551BB"/>
    <w:rsid w:val="00955EDB"/>
    <w:rsid w:val="00956A4B"/>
    <w:rsid w:val="00956CD9"/>
    <w:rsid w:val="00957E05"/>
    <w:rsid w:val="009614C4"/>
    <w:rsid w:val="00961862"/>
    <w:rsid w:val="00961BAF"/>
    <w:rsid w:val="009622DB"/>
    <w:rsid w:val="0096321D"/>
    <w:rsid w:val="009675F8"/>
    <w:rsid w:val="00967B7F"/>
    <w:rsid w:val="0097009A"/>
    <w:rsid w:val="00972F7C"/>
    <w:rsid w:val="00974CE9"/>
    <w:rsid w:val="0098031F"/>
    <w:rsid w:val="00980C98"/>
    <w:rsid w:val="00981316"/>
    <w:rsid w:val="00981817"/>
    <w:rsid w:val="00982E48"/>
    <w:rsid w:val="00983D33"/>
    <w:rsid w:val="009845DE"/>
    <w:rsid w:val="00985AE2"/>
    <w:rsid w:val="00985FEC"/>
    <w:rsid w:val="00987090"/>
    <w:rsid w:val="00987290"/>
    <w:rsid w:val="00987C8A"/>
    <w:rsid w:val="0099111B"/>
    <w:rsid w:val="00991429"/>
    <w:rsid w:val="00992329"/>
    <w:rsid w:val="0099339F"/>
    <w:rsid w:val="009945E4"/>
    <w:rsid w:val="009952DC"/>
    <w:rsid w:val="00995442"/>
    <w:rsid w:val="009956A1"/>
    <w:rsid w:val="009971B5"/>
    <w:rsid w:val="009A090E"/>
    <w:rsid w:val="009A0BC0"/>
    <w:rsid w:val="009A1BAC"/>
    <w:rsid w:val="009A1CF9"/>
    <w:rsid w:val="009A27B7"/>
    <w:rsid w:val="009A4207"/>
    <w:rsid w:val="009A4F89"/>
    <w:rsid w:val="009A69AA"/>
    <w:rsid w:val="009A6E75"/>
    <w:rsid w:val="009B09B9"/>
    <w:rsid w:val="009B0DA6"/>
    <w:rsid w:val="009B0F5C"/>
    <w:rsid w:val="009B149F"/>
    <w:rsid w:val="009B1683"/>
    <w:rsid w:val="009B2597"/>
    <w:rsid w:val="009B2C99"/>
    <w:rsid w:val="009B4C83"/>
    <w:rsid w:val="009B5376"/>
    <w:rsid w:val="009B570A"/>
    <w:rsid w:val="009B581D"/>
    <w:rsid w:val="009B633C"/>
    <w:rsid w:val="009B6CA3"/>
    <w:rsid w:val="009B74E3"/>
    <w:rsid w:val="009C74C7"/>
    <w:rsid w:val="009D0908"/>
    <w:rsid w:val="009D2C5B"/>
    <w:rsid w:val="009D5835"/>
    <w:rsid w:val="009D7CDD"/>
    <w:rsid w:val="009E03BF"/>
    <w:rsid w:val="009E128F"/>
    <w:rsid w:val="009E253A"/>
    <w:rsid w:val="009E2D19"/>
    <w:rsid w:val="009E2E4B"/>
    <w:rsid w:val="009E399A"/>
    <w:rsid w:val="009E51DF"/>
    <w:rsid w:val="009E55F0"/>
    <w:rsid w:val="009E56BA"/>
    <w:rsid w:val="009F14E3"/>
    <w:rsid w:val="009F1F66"/>
    <w:rsid w:val="009F2397"/>
    <w:rsid w:val="009F26AB"/>
    <w:rsid w:val="009F3AB8"/>
    <w:rsid w:val="009F4034"/>
    <w:rsid w:val="009F5AA2"/>
    <w:rsid w:val="009F5CFE"/>
    <w:rsid w:val="009F661A"/>
    <w:rsid w:val="009F6E5B"/>
    <w:rsid w:val="009F7758"/>
    <w:rsid w:val="009F7C79"/>
    <w:rsid w:val="00A004CF"/>
    <w:rsid w:val="00A00D40"/>
    <w:rsid w:val="00A02B54"/>
    <w:rsid w:val="00A02CA6"/>
    <w:rsid w:val="00A04A5F"/>
    <w:rsid w:val="00A060BA"/>
    <w:rsid w:val="00A07297"/>
    <w:rsid w:val="00A10A52"/>
    <w:rsid w:val="00A114F3"/>
    <w:rsid w:val="00A11B6E"/>
    <w:rsid w:val="00A126CA"/>
    <w:rsid w:val="00A12AC3"/>
    <w:rsid w:val="00A1567E"/>
    <w:rsid w:val="00A17745"/>
    <w:rsid w:val="00A2020F"/>
    <w:rsid w:val="00A20849"/>
    <w:rsid w:val="00A20967"/>
    <w:rsid w:val="00A219A4"/>
    <w:rsid w:val="00A224E2"/>
    <w:rsid w:val="00A22882"/>
    <w:rsid w:val="00A24B08"/>
    <w:rsid w:val="00A2627B"/>
    <w:rsid w:val="00A2649B"/>
    <w:rsid w:val="00A26BD2"/>
    <w:rsid w:val="00A275E2"/>
    <w:rsid w:val="00A276BB"/>
    <w:rsid w:val="00A30AC3"/>
    <w:rsid w:val="00A33866"/>
    <w:rsid w:val="00A33B86"/>
    <w:rsid w:val="00A33CFF"/>
    <w:rsid w:val="00A33F96"/>
    <w:rsid w:val="00A347D7"/>
    <w:rsid w:val="00A35194"/>
    <w:rsid w:val="00A35CE4"/>
    <w:rsid w:val="00A37244"/>
    <w:rsid w:val="00A37D84"/>
    <w:rsid w:val="00A4070C"/>
    <w:rsid w:val="00A40E70"/>
    <w:rsid w:val="00A428B4"/>
    <w:rsid w:val="00A4462C"/>
    <w:rsid w:val="00A44F5F"/>
    <w:rsid w:val="00A44FB3"/>
    <w:rsid w:val="00A459BD"/>
    <w:rsid w:val="00A45D36"/>
    <w:rsid w:val="00A467F6"/>
    <w:rsid w:val="00A5116E"/>
    <w:rsid w:val="00A5161E"/>
    <w:rsid w:val="00A52053"/>
    <w:rsid w:val="00A522CF"/>
    <w:rsid w:val="00A524BC"/>
    <w:rsid w:val="00A527D2"/>
    <w:rsid w:val="00A52E4B"/>
    <w:rsid w:val="00A53354"/>
    <w:rsid w:val="00A54C51"/>
    <w:rsid w:val="00A550D6"/>
    <w:rsid w:val="00A556BB"/>
    <w:rsid w:val="00A5578A"/>
    <w:rsid w:val="00A55DE1"/>
    <w:rsid w:val="00A55E9D"/>
    <w:rsid w:val="00A56296"/>
    <w:rsid w:val="00A5639C"/>
    <w:rsid w:val="00A616BB"/>
    <w:rsid w:val="00A62C27"/>
    <w:rsid w:val="00A637A1"/>
    <w:rsid w:val="00A63CC5"/>
    <w:rsid w:val="00A649F5"/>
    <w:rsid w:val="00A64E2D"/>
    <w:rsid w:val="00A64FBF"/>
    <w:rsid w:val="00A65C41"/>
    <w:rsid w:val="00A7095F"/>
    <w:rsid w:val="00A71930"/>
    <w:rsid w:val="00A72883"/>
    <w:rsid w:val="00A72899"/>
    <w:rsid w:val="00A744D1"/>
    <w:rsid w:val="00A74541"/>
    <w:rsid w:val="00A745F0"/>
    <w:rsid w:val="00A753BA"/>
    <w:rsid w:val="00A77810"/>
    <w:rsid w:val="00A809AC"/>
    <w:rsid w:val="00A8116E"/>
    <w:rsid w:val="00A82689"/>
    <w:rsid w:val="00A830A4"/>
    <w:rsid w:val="00A84953"/>
    <w:rsid w:val="00A84EB7"/>
    <w:rsid w:val="00A85458"/>
    <w:rsid w:val="00A85F93"/>
    <w:rsid w:val="00A87C1B"/>
    <w:rsid w:val="00A87DE8"/>
    <w:rsid w:val="00A90392"/>
    <w:rsid w:val="00A925C6"/>
    <w:rsid w:val="00A92B25"/>
    <w:rsid w:val="00A9300E"/>
    <w:rsid w:val="00A9318F"/>
    <w:rsid w:val="00A93B5E"/>
    <w:rsid w:val="00A93BA7"/>
    <w:rsid w:val="00A94B60"/>
    <w:rsid w:val="00A94D45"/>
    <w:rsid w:val="00A958E1"/>
    <w:rsid w:val="00A95DE9"/>
    <w:rsid w:val="00A96569"/>
    <w:rsid w:val="00A96E61"/>
    <w:rsid w:val="00AA04D6"/>
    <w:rsid w:val="00AA0651"/>
    <w:rsid w:val="00AA3491"/>
    <w:rsid w:val="00AA3563"/>
    <w:rsid w:val="00AA383D"/>
    <w:rsid w:val="00AA3CB6"/>
    <w:rsid w:val="00AA6838"/>
    <w:rsid w:val="00AA7C1B"/>
    <w:rsid w:val="00AB24A7"/>
    <w:rsid w:val="00AB2CAD"/>
    <w:rsid w:val="00AB4151"/>
    <w:rsid w:val="00AB4E3E"/>
    <w:rsid w:val="00AB5221"/>
    <w:rsid w:val="00AB55B5"/>
    <w:rsid w:val="00AB6401"/>
    <w:rsid w:val="00AB7685"/>
    <w:rsid w:val="00AC26EE"/>
    <w:rsid w:val="00AC3D0A"/>
    <w:rsid w:val="00AC55EB"/>
    <w:rsid w:val="00AC6CDE"/>
    <w:rsid w:val="00AC7BC3"/>
    <w:rsid w:val="00AD0B8D"/>
    <w:rsid w:val="00AD1E1A"/>
    <w:rsid w:val="00AD224F"/>
    <w:rsid w:val="00AD3FF3"/>
    <w:rsid w:val="00AD42D5"/>
    <w:rsid w:val="00AD47B9"/>
    <w:rsid w:val="00AD55CD"/>
    <w:rsid w:val="00AD5A7A"/>
    <w:rsid w:val="00AD683A"/>
    <w:rsid w:val="00AD7364"/>
    <w:rsid w:val="00AE0D94"/>
    <w:rsid w:val="00AE1F80"/>
    <w:rsid w:val="00AE2329"/>
    <w:rsid w:val="00AE31DC"/>
    <w:rsid w:val="00AE3231"/>
    <w:rsid w:val="00AE36BE"/>
    <w:rsid w:val="00AE46B2"/>
    <w:rsid w:val="00AE4BEE"/>
    <w:rsid w:val="00AE58D6"/>
    <w:rsid w:val="00AE5E31"/>
    <w:rsid w:val="00AF02F1"/>
    <w:rsid w:val="00AF15D1"/>
    <w:rsid w:val="00AF22FC"/>
    <w:rsid w:val="00AF3E1B"/>
    <w:rsid w:val="00AF47DC"/>
    <w:rsid w:val="00AF56C6"/>
    <w:rsid w:val="00AF6962"/>
    <w:rsid w:val="00AF7AFD"/>
    <w:rsid w:val="00B0164A"/>
    <w:rsid w:val="00B01830"/>
    <w:rsid w:val="00B023FB"/>
    <w:rsid w:val="00B02815"/>
    <w:rsid w:val="00B0382D"/>
    <w:rsid w:val="00B03C41"/>
    <w:rsid w:val="00B04607"/>
    <w:rsid w:val="00B0539D"/>
    <w:rsid w:val="00B0546D"/>
    <w:rsid w:val="00B0581D"/>
    <w:rsid w:val="00B07091"/>
    <w:rsid w:val="00B072A2"/>
    <w:rsid w:val="00B079C7"/>
    <w:rsid w:val="00B10A6E"/>
    <w:rsid w:val="00B11BA3"/>
    <w:rsid w:val="00B1254C"/>
    <w:rsid w:val="00B13A1B"/>
    <w:rsid w:val="00B13CF0"/>
    <w:rsid w:val="00B13EE8"/>
    <w:rsid w:val="00B14930"/>
    <w:rsid w:val="00B14F7F"/>
    <w:rsid w:val="00B1552F"/>
    <w:rsid w:val="00B155B4"/>
    <w:rsid w:val="00B15A89"/>
    <w:rsid w:val="00B15B22"/>
    <w:rsid w:val="00B16DF5"/>
    <w:rsid w:val="00B201DF"/>
    <w:rsid w:val="00B23937"/>
    <w:rsid w:val="00B23E83"/>
    <w:rsid w:val="00B24C17"/>
    <w:rsid w:val="00B25009"/>
    <w:rsid w:val="00B251C2"/>
    <w:rsid w:val="00B25DC7"/>
    <w:rsid w:val="00B269AF"/>
    <w:rsid w:val="00B27016"/>
    <w:rsid w:val="00B2703F"/>
    <w:rsid w:val="00B27616"/>
    <w:rsid w:val="00B3167A"/>
    <w:rsid w:val="00B31B3B"/>
    <w:rsid w:val="00B320D3"/>
    <w:rsid w:val="00B32334"/>
    <w:rsid w:val="00B32B2A"/>
    <w:rsid w:val="00B32C11"/>
    <w:rsid w:val="00B32C38"/>
    <w:rsid w:val="00B32CC0"/>
    <w:rsid w:val="00B339DE"/>
    <w:rsid w:val="00B33BE3"/>
    <w:rsid w:val="00B33DC7"/>
    <w:rsid w:val="00B345AE"/>
    <w:rsid w:val="00B345E5"/>
    <w:rsid w:val="00B34C76"/>
    <w:rsid w:val="00B34D9D"/>
    <w:rsid w:val="00B35A39"/>
    <w:rsid w:val="00B36588"/>
    <w:rsid w:val="00B417E8"/>
    <w:rsid w:val="00B42691"/>
    <w:rsid w:val="00B437EE"/>
    <w:rsid w:val="00B437F2"/>
    <w:rsid w:val="00B44136"/>
    <w:rsid w:val="00B45BC2"/>
    <w:rsid w:val="00B47CC5"/>
    <w:rsid w:val="00B529FC"/>
    <w:rsid w:val="00B54F3A"/>
    <w:rsid w:val="00B55E47"/>
    <w:rsid w:val="00B61237"/>
    <w:rsid w:val="00B617A2"/>
    <w:rsid w:val="00B62F2C"/>
    <w:rsid w:val="00B63383"/>
    <w:rsid w:val="00B6551C"/>
    <w:rsid w:val="00B66E9F"/>
    <w:rsid w:val="00B67188"/>
    <w:rsid w:val="00B67C3B"/>
    <w:rsid w:val="00B705B8"/>
    <w:rsid w:val="00B708E8"/>
    <w:rsid w:val="00B7422E"/>
    <w:rsid w:val="00B74466"/>
    <w:rsid w:val="00B753B8"/>
    <w:rsid w:val="00B76F30"/>
    <w:rsid w:val="00B77A59"/>
    <w:rsid w:val="00B80977"/>
    <w:rsid w:val="00B80BE7"/>
    <w:rsid w:val="00B80E8F"/>
    <w:rsid w:val="00B82773"/>
    <w:rsid w:val="00B83886"/>
    <w:rsid w:val="00B839FF"/>
    <w:rsid w:val="00B8506A"/>
    <w:rsid w:val="00B85257"/>
    <w:rsid w:val="00B867F0"/>
    <w:rsid w:val="00B87B2C"/>
    <w:rsid w:val="00B91D97"/>
    <w:rsid w:val="00B91E65"/>
    <w:rsid w:val="00B93D37"/>
    <w:rsid w:val="00B941A2"/>
    <w:rsid w:val="00B94505"/>
    <w:rsid w:val="00B961F9"/>
    <w:rsid w:val="00BA31A4"/>
    <w:rsid w:val="00BA3419"/>
    <w:rsid w:val="00BA52D2"/>
    <w:rsid w:val="00BB06E9"/>
    <w:rsid w:val="00BB0EEA"/>
    <w:rsid w:val="00BB3264"/>
    <w:rsid w:val="00BB3EFC"/>
    <w:rsid w:val="00BB446B"/>
    <w:rsid w:val="00BB5F08"/>
    <w:rsid w:val="00BB6534"/>
    <w:rsid w:val="00BB6D5A"/>
    <w:rsid w:val="00BB71B8"/>
    <w:rsid w:val="00BC41C2"/>
    <w:rsid w:val="00BC46EC"/>
    <w:rsid w:val="00BC4F18"/>
    <w:rsid w:val="00BC524A"/>
    <w:rsid w:val="00BC5E37"/>
    <w:rsid w:val="00BC7D3D"/>
    <w:rsid w:val="00BD07A2"/>
    <w:rsid w:val="00BD08E7"/>
    <w:rsid w:val="00BD1131"/>
    <w:rsid w:val="00BD19AF"/>
    <w:rsid w:val="00BD36B2"/>
    <w:rsid w:val="00BD493A"/>
    <w:rsid w:val="00BD4D02"/>
    <w:rsid w:val="00BD511C"/>
    <w:rsid w:val="00BD536F"/>
    <w:rsid w:val="00BD6E04"/>
    <w:rsid w:val="00BD6E5C"/>
    <w:rsid w:val="00BD7479"/>
    <w:rsid w:val="00BE0FD5"/>
    <w:rsid w:val="00BE1AA2"/>
    <w:rsid w:val="00BE1AB0"/>
    <w:rsid w:val="00BE2E07"/>
    <w:rsid w:val="00BE4E80"/>
    <w:rsid w:val="00BF15D9"/>
    <w:rsid w:val="00BF1BA6"/>
    <w:rsid w:val="00BF2E44"/>
    <w:rsid w:val="00BF5E72"/>
    <w:rsid w:val="00BF61F0"/>
    <w:rsid w:val="00BF62F5"/>
    <w:rsid w:val="00BF6634"/>
    <w:rsid w:val="00BF6F27"/>
    <w:rsid w:val="00BF752E"/>
    <w:rsid w:val="00BF7D09"/>
    <w:rsid w:val="00C0077F"/>
    <w:rsid w:val="00C00B5D"/>
    <w:rsid w:val="00C01873"/>
    <w:rsid w:val="00C028BE"/>
    <w:rsid w:val="00C03516"/>
    <w:rsid w:val="00C04A31"/>
    <w:rsid w:val="00C04FDB"/>
    <w:rsid w:val="00C05FEA"/>
    <w:rsid w:val="00C068B3"/>
    <w:rsid w:val="00C10219"/>
    <w:rsid w:val="00C10964"/>
    <w:rsid w:val="00C11D37"/>
    <w:rsid w:val="00C14680"/>
    <w:rsid w:val="00C14DD6"/>
    <w:rsid w:val="00C157EA"/>
    <w:rsid w:val="00C16206"/>
    <w:rsid w:val="00C16F6B"/>
    <w:rsid w:val="00C17399"/>
    <w:rsid w:val="00C17A21"/>
    <w:rsid w:val="00C17C44"/>
    <w:rsid w:val="00C20438"/>
    <w:rsid w:val="00C20668"/>
    <w:rsid w:val="00C20B21"/>
    <w:rsid w:val="00C21FB0"/>
    <w:rsid w:val="00C22F5A"/>
    <w:rsid w:val="00C23374"/>
    <w:rsid w:val="00C245C4"/>
    <w:rsid w:val="00C269DB"/>
    <w:rsid w:val="00C26F7C"/>
    <w:rsid w:val="00C31F49"/>
    <w:rsid w:val="00C321C9"/>
    <w:rsid w:val="00C3233E"/>
    <w:rsid w:val="00C332E2"/>
    <w:rsid w:val="00C34B3C"/>
    <w:rsid w:val="00C3683C"/>
    <w:rsid w:val="00C36FA0"/>
    <w:rsid w:val="00C37385"/>
    <w:rsid w:val="00C377A8"/>
    <w:rsid w:val="00C37CC4"/>
    <w:rsid w:val="00C4228C"/>
    <w:rsid w:val="00C42658"/>
    <w:rsid w:val="00C42939"/>
    <w:rsid w:val="00C435FD"/>
    <w:rsid w:val="00C44F93"/>
    <w:rsid w:val="00C464A8"/>
    <w:rsid w:val="00C46696"/>
    <w:rsid w:val="00C469A6"/>
    <w:rsid w:val="00C46BE1"/>
    <w:rsid w:val="00C475FB"/>
    <w:rsid w:val="00C47D32"/>
    <w:rsid w:val="00C50EF3"/>
    <w:rsid w:val="00C5439F"/>
    <w:rsid w:val="00C54A7F"/>
    <w:rsid w:val="00C55879"/>
    <w:rsid w:val="00C55FAE"/>
    <w:rsid w:val="00C56067"/>
    <w:rsid w:val="00C56660"/>
    <w:rsid w:val="00C56F7B"/>
    <w:rsid w:val="00C578C0"/>
    <w:rsid w:val="00C57D8C"/>
    <w:rsid w:val="00C6028B"/>
    <w:rsid w:val="00C60C2E"/>
    <w:rsid w:val="00C60F20"/>
    <w:rsid w:val="00C60F2F"/>
    <w:rsid w:val="00C61CC1"/>
    <w:rsid w:val="00C62566"/>
    <w:rsid w:val="00C62CE1"/>
    <w:rsid w:val="00C62CF5"/>
    <w:rsid w:val="00C6648C"/>
    <w:rsid w:val="00C66FCE"/>
    <w:rsid w:val="00C67CD9"/>
    <w:rsid w:val="00C67CE2"/>
    <w:rsid w:val="00C70C2B"/>
    <w:rsid w:val="00C7134E"/>
    <w:rsid w:val="00C721F2"/>
    <w:rsid w:val="00C739BA"/>
    <w:rsid w:val="00C740B8"/>
    <w:rsid w:val="00C75047"/>
    <w:rsid w:val="00C767EC"/>
    <w:rsid w:val="00C76879"/>
    <w:rsid w:val="00C801AD"/>
    <w:rsid w:val="00C802ED"/>
    <w:rsid w:val="00C802F1"/>
    <w:rsid w:val="00C80C22"/>
    <w:rsid w:val="00C80D3C"/>
    <w:rsid w:val="00C80E28"/>
    <w:rsid w:val="00C81851"/>
    <w:rsid w:val="00C836A0"/>
    <w:rsid w:val="00C85B47"/>
    <w:rsid w:val="00C85ED9"/>
    <w:rsid w:val="00C8685B"/>
    <w:rsid w:val="00C86C86"/>
    <w:rsid w:val="00C91773"/>
    <w:rsid w:val="00C91F8C"/>
    <w:rsid w:val="00C92B91"/>
    <w:rsid w:val="00C95B77"/>
    <w:rsid w:val="00C95ECB"/>
    <w:rsid w:val="00C96139"/>
    <w:rsid w:val="00C96B16"/>
    <w:rsid w:val="00C97CD7"/>
    <w:rsid w:val="00C97D63"/>
    <w:rsid w:val="00CA1559"/>
    <w:rsid w:val="00CA1E2D"/>
    <w:rsid w:val="00CA544D"/>
    <w:rsid w:val="00CA678E"/>
    <w:rsid w:val="00CA7A6F"/>
    <w:rsid w:val="00CB18DE"/>
    <w:rsid w:val="00CB1A60"/>
    <w:rsid w:val="00CB2127"/>
    <w:rsid w:val="00CB29F9"/>
    <w:rsid w:val="00CB2CE7"/>
    <w:rsid w:val="00CB4816"/>
    <w:rsid w:val="00CB5C3E"/>
    <w:rsid w:val="00CB653B"/>
    <w:rsid w:val="00CB72B6"/>
    <w:rsid w:val="00CC2E42"/>
    <w:rsid w:val="00CC4934"/>
    <w:rsid w:val="00CC5364"/>
    <w:rsid w:val="00CC5780"/>
    <w:rsid w:val="00CC7430"/>
    <w:rsid w:val="00CC7896"/>
    <w:rsid w:val="00CC7C59"/>
    <w:rsid w:val="00CC7F35"/>
    <w:rsid w:val="00CD03D5"/>
    <w:rsid w:val="00CD0F51"/>
    <w:rsid w:val="00CD3314"/>
    <w:rsid w:val="00CD48A8"/>
    <w:rsid w:val="00CD641D"/>
    <w:rsid w:val="00CD660D"/>
    <w:rsid w:val="00CD72A9"/>
    <w:rsid w:val="00CE02DE"/>
    <w:rsid w:val="00CE1516"/>
    <w:rsid w:val="00CE1567"/>
    <w:rsid w:val="00CE29FB"/>
    <w:rsid w:val="00CE2CF1"/>
    <w:rsid w:val="00CE2F6B"/>
    <w:rsid w:val="00CE31D8"/>
    <w:rsid w:val="00CE58D2"/>
    <w:rsid w:val="00CE5DF7"/>
    <w:rsid w:val="00CE5FEC"/>
    <w:rsid w:val="00CE6B04"/>
    <w:rsid w:val="00CF181F"/>
    <w:rsid w:val="00CF1CAA"/>
    <w:rsid w:val="00CF3F26"/>
    <w:rsid w:val="00CF7722"/>
    <w:rsid w:val="00D00C46"/>
    <w:rsid w:val="00D01B2D"/>
    <w:rsid w:val="00D01DF2"/>
    <w:rsid w:val="00D035CB"/>
    <w:rsid w:val="00D03886"/>
    <w:rsid w:val="00D03A74"/>
    <w:rsid w:val="00D03AF3"/>
    <w:rsid w:val="00D043FA"/>
    <w:rsid w:val="00D046DD"/>
    <w:rsid w:val="00D065D9"/>
    <w:rsid w:val="00D067D9"/>
    <w:rsid w:val="00D06A2B"/>
    <w:rsid w:val="00D115BB"/>
    <w:rsid w:val="00D12830"/>
    <w:rsid w:val="00D12B2E"/>
    <w:rsid w:val="00D131E5"/>
    <w:rsid w:val="00D14B97"/>
    <w:rsid w:val="00D14F0E"/>
    <w:rsid w:val="00D15FC9"/>
    <w:rsid w:val="00D162C4"/>
    <w:rsid w:val="00D17E61"/>
    <w:rsid w:val="00D20078"/>
    <w:rsid w:val="00D20E68"/>
    <w:rsid w:val="00D21498"/>
    <w:rsid w:val="00D22602"/>
    <w:rsid w:val="00D23066"/>
    <w:rsid w:val="00D23433"/>
    <w:rsid w:val="00D23530"/>
    <w:rsid w:val="00D24A6C"/>
    <w:rsid w:val="00D25132"/>
    <w:rsid w:val="00D25610"/>
    <w:rsid w:val="00D26E62"/>
    <w:rsid w:val="00D27C0E"/>
    <w:rsid w:val="00D3008F"/>
    <w:rsid w:val="00D333A4"/>
    <w:rsid w:val="00D3466F"/>
    <w:rsid w:val="00D34816"/>
    <w:rsid w:val="00D36AA6"/>
    <w:rsid w:val="00D36DDE"/>
    <w:rsid w:val="00D3767D"/>
    <w:rsid w:val="00D37E47"/>
    <w:rsid w:val="00D4426E"/>
    <w:rsid w:val="00D44E9D"/>
    <w:rsid w:val="00D47C83"/>
    <w:rsid w:val="00D47ED5"/>
    <w:rsid w:val="00D50FBA"/>
    <w:rsid w:val="00D513A2"/>
    <w:rsid w:val="00D51965"/>
    <w:rsid w:val="00D51AEC"/>
    <w:rsid w:val="00D528D0"/>
    <w:rsid w:val="00D52CC4"/>
    <w:rsid w:val="00D546E1"/>
    <w:rsid w:val="00D55FE4"/>
    <w:rsid w:val="00D60019"/>
    <w:rsid w:val="00D600D5"/>
    <w:rsid w:val="00D6186B"/>
    <w:rsid w:val="00D6350B"/>
    <w:rsid w:val="00D63F61"/>
    <w:rsid w:val="00D640EA"/>
    <w:rsid w:val="00D64469"/>
    <w:rsid w:val="00D646AC"/>
    <w:rsid w:val="00D64DAA"/>
    <w:rsid w:val="00D64E43"/>
    <w:rsid w:val="00D64F60"/>
    <w:rsid w:val="00D669CE"/>
    <w:rsid w:val="00D67048"/>
    <w:rsid w:val="00D708C7"/>
    <w:rsid w:val="00D7185A"/>
    <w:rsid w:val="00D71CF2"/>
    <w:rsid w:val="00D73020"/>
    <w:rsid w:val="00D7303C"/>
    <w:rsid w:val="00D74383"/>
    <w:rsid w:val="00D754EB"/>
    <w:rsid w:val="00D761B6"/>
    <w:rsid w:val="00D767DF"/>
    <w:rsid w:val="00D76D54"/>
    <w:rsid w:val="00D777E7"/>
    <w:rsid w:val="00D7789D"/>
    <w:rsid w:val="00D812EF"/>
    <w:rsid w:val="00D828DA"/>
    <w:rsid w:val="00D836A1"/>
    <w:rsid w:val="00D83B7F"/>
    <w:rsid w:val="00D83E96"/>
    <w:rsid w:val="00D840F8"/>
    <w:rsid w:val="00D848B1"/>
    <w:rsid w:val="00D84BA1"/>
    <w:rsid w:val="00D85962"/>
    <w:rsid w:val="00D85F7E"/>
    <w:rsid w:val="00D87AD6"/>
    <w:rsid w:val="00D87E53"/>
    <w:rsid w:val="00D905F1"/>
    <w:rsid w:val="00D90B99"/>
    <w:rsid w:val="00D91668"/>
    <w:rsid w:val="00D9287D"/>
    <w:rsid w:val="00D928EB"/>
    <w:rsid w:val="00D93470"/>
    <w:rsid w:val="00D95B40"/>
    <w:rsid w:val="00D97468"/>
    <w:rsid w:val="00DA00F2"/>
    <w:rsid w:val="00DA01E4"/>
    <w:rsid w:val="00DA0CEB"/>
    <w:rsid w:val="00DA1212"/>
    <w:rsid w:val="00DA24DC"/>
    <w:rsid w:val="00DA3A4C"/>
    <w:rsid w:val="00DA3AD2"/>
    <w:rsid w:val="00DA48A6"/>
    <w:rsid w:val="00DA536A"/>
    <w:rsid w:val="00DA69F7"/>
    <w:rsid w:val="00DA6A42"/>
    <w:rsid w:val="00DA7622"/>
    <w:rsid w:val="00DB0657"/>
    <w:rsid w:val="00DB0E60"/>
    <w:rsid w:val="00DB168D"/>
    <w:rsid w:val="00DB294E"/>
    <w:rsid w:val="00DB31DC"/>
    <w:rsid w:val="00DB3BB8"/>
    <w:rsid w:val="00DB436F"/>
    <w:rsid w:val="00DB516F"/>
    <w:rsid w:val="00DB5FA1"/>
    <w:rsid w:val="00DB6139"/>
    <w:rsid w:val="00DB61A1"/>
    <w:rsid w:val="00DB6C58"/>
    <w:rsid w:val="00DC0ADB"/>
    <w:rsid w:val="00DC1FB0"/>
    <w:rsid w:val="00DC2D20"/>
    <w:rsid w:val="00DC5BBC"/>
    <w:rsid w:val="00DC66D4"/>
    <w:rsid w:val="00DC676F"/>
    <w:rsid w:val="00DC6967"/>
    <w:rsid w:val="00DC6EE4"/>
    <w:rsid w:val="00DD01F2"/>
    <w:rsid w:val="00DD133E"/>
    <w:rsid w:val="00DD1800"/>
    <w:rsid w:val="00DD1914"/>
    <w:rsid w:val="00DD1EDE"/>
    <w:rsid w:val="00DD3ACF"/>
    <w:rsid w:val="00DD4F1C"/>
    <w:rsid w:val="00DD6D0A"/>
    <w:rsid w:val="00DD6D7C"/>
    <w:rsid w:val="00DD7B1E"/>
    <w:rsid w:val="00DE04B2"/>
    <w:rsid w:val="00DE0CF1"/>
    <w:rsid w:val="00DE0F27"/>
    <w:rsid w:val="00DE1847"/>
    <w:rsid w:val="00DE2D91"/>
    <w:rsid w:val="00DE334C"/>
    <w:rsid w:val="00DE4A62"/>
    <w:rsid w:val="00DE57BE"/>
    <w:rsid w:val="00DE640F"/>
    <w:rsid w:val="00DE65CB"/>
    <w:rsid w:val="00DE6720"/>
    <w:rsid w:val="00DE6BA9"/>
    <w:rsid w:val="00DE73AF"/>
    <w:rsid w:val="00DE7715"/>
    <w:rsid w:val="00DE7C95"/>
    <w:rsid w:val="00DF0E35"/>
    <w:rsid w:val="00DF0F43"/>
    <w:rsid w:val="00DF101C"/>
    <w:rsid w:val="00DF1A64"/>
    <w:rsid w:val="00DF313D"/>
    <w:rsid w:val="00DF3256"/>
    <w:rsid w:val="00DF3573"/>
    <w:rsid w:val="00DF5307"/>
    <w:rsid w:val="00DF5DF1"/>
    <w:rsid w:val="00DF769D"/>
    <w:rsid w:val="00DF7996"/>
    <w:rsid w:val="00DF7E3C"/>
    <w:rsid w:val="00E005EC"/>
    <w:rsid w:val="00E0111E"/>
    <w:rsid w:val="00E018A0"/>
    <w:rsid w:val="00E01956"/>
    <w:rsid w:val="00E0199D"/>
    <w:rsid w:val="00E03D15"/>
    <w:rsid w:val="00E05732"/>
    <w:rsid w:val="00E05CA9"/>
    <w:rsid w:val="00E0610D"/>
    <w:rsid w:val="00E065F6"/>
    <w:rsid w:val="00E07FA3"/>
    <w:rsid w:val="00E1020F"/>
    <w:rsid w:val="00E1062F"/>
    <w:rsid w:val="00E11671"/>
    <w:rsid w:val="00E128F7"/>
    <w:rsid w:val="00E132BE"/>
    <w:rsid w:val="00E137B4"/>
    <w:rsid w:val="00E14A5D"/>
    <w:rsid w:val="00E14B46"/>
    <w:rsid w:val="00E14D8F"/>
    <w:rsid w:val="00E1606D"/>
    <w:rsid w:val="00E168D7"/>
    <w:rsid w:val="00E20433"/>
    <w:rsid w:val="00E20933"/>
    <w:rsid w:val="00E213B3"/>
    <w:rsid w:val="00E215F2"/>
    <w:rsid w:val="00E23309"/>
    <w:rsid w:val="00E2515A"/>
    <w:rsid w:val="00E262FF"/>
    <w:rsid w:val="00E273EC"/>
    <w:rsid w:val="00E3069E"/>
    <w:rsid w:val="00E311CE"/>
    <w:rsid w:val="00E313B1"/>
    <w:rsid w:val="00E31FDA"/>
    <w:rsid w:val="00E32187"/>
    <w:rsid w:val="00E32331"/>
    <w:rsid w:val="00E33C47"/>
    <w:rsid w:val="00E34359"/>
    <w:rsid w:val="00E34375"/>
    <w:rsid w:val="00E34435"/>
    <w:rsid w:val="00E36889"/>
    <w:rsid w:val="00E36C65"/>
    <w:rsid w:val="00E36FF2"/>
    <w:rsid w:val="00E37C00"/>
    <w:rsid w:val="00E41254"/>
    <w:rsid w:val="00E419FD"/>
    <w:rsid w:val="00E41AF6"/>
    <w:rsid w:val="00E4227E"/>
    <w:rsid w:val="00E433E8"/>
    <w:rsid w:val="00E43483"/>
    <w:rsid w:val="00E43A7B"/>
    <w:rsid w:val="00E44505"/>
    <w:rsid w:val="00E47748"/>
    <w:rsid w:val="00E50525"/>
    <w:rsid w:val="00E52C5F"/>
    <w:rsid w:val="00E53254"/>
    <w:rsid w:val="00E53512"/>
    <w:rsid w:val="00E535C6"/>
    <w:rsid w:val="00E53993"/>
    <w:rsid w:val="00E53AF4"/>
    <w:rsid w:val="00E54F76"/>
    <w:rsid w:val="00E5534C"/>
    <w:rsid w:val="00E57109"/>
    <w:rsid w:val="00E57750"/>
    <w:rsid w:val="00E60ADA"/>
    <w:rsid w:val="00E616CF"/>
    <w:rsid w:val="00E61ED3"/>
    <w:rsid w:val="00E621F2"/>
    <w:rsid w:val="00E650BB"/>
    <w:rsid w:val="00E65D8D"/>
    <w:rsid w:val="00E668E4"/>
    <w:rsid w:val="00E67019"/>
    <w:rsid w:val="00E67206"/>
    <w:rsid w:val="00E70286"/>
    <w:rsid w:val="00E730B5"/>
    <w:rsid w:val="00E732D9"/>
    <w:rsid w:val="00E7498A"/>
    <w:rsid w:val="00E800BF"/>
    <w:rsid w:val="00E80A82"/>
    <w:rsid w:val="00E84577"/>
    <w:rsid w:val="00E84A7F"/>
    <w:rsid w:val="00E86716"/>
    <w:rsid w:val="00E868B3"/>
    <w:rsid w:val="00E9029D"/>
    <w:rsid w:val="00E9160D"/>
    <w:rsid w:val="00E92641"/>
    <w:rsid w:val="00E9617C"/>
    <w:rsid w:val="00E9678C"/>
    <w:rsid w:val="00E9718B"/>
    <w:rsid w:val="00E9758F"/>
    <w:rsid w:val="00E97E32"/>
    <w:rsid w:val="00EA1C95"/>
    <w:rsid w:val="00EA2402"/>
    <w:rsid w:val="00EA3142"/>
    <w:rsid w:val="00EA388F"/>
    <w:rsid w:val="00EA58D8"/>
    <w:rsid w:val="00EA5C41"/>
    <w:rsid w:val="00EA604F"/>
    <w:rsid w:val="00EB0483"/>
    <w:rsid w:val="00EB0722"/>
    <w:rsid w:val="00EB1534"/>
    <w:rsid w:val="00EB1E8A"/>
    <w:rsid w:val="00EB297F"/>
    <w:rsid w:val="00EC07DB"/>
    <w:rsid w:val="00EC10A2"/>
    <w:rsid w:val="00EC1B28"/>
    <w:rsid w:val="00EC1BCC"/>
    <w:rsid w:val="00EC1FA3"/>
    <w:rsid w:val="00EC2321"/>
    <w:rsid w:val="00EC29B1"/>
    <w:rsid w:val="00EC3464"/>
    <w:rsid w:val="00EC3500"/>
    <w:rsid w:val="00EC3B1E"/>
    <w:rsid w:val="00EC3E6C"/>
    <w:rsid w:val="00EC45C8"/>
    <w:rsid w:val="00EC4C76"/>
    <w:rsid w:val="00EC7C6B"/>
    <w:rsid w:val="00ED10FB"/>
    <w:rsid w:val="00ED1DC6"/>
    <w:rsid w:val="00ED244C"/>
    <w:rsid w:val="00ED2E11"/>
    <w:rsid w:val="00ED329B"/>
    <w:rsid w:val="00ED4E05"/>
    <w:rsid w:val="00EE0D75"/>
    <w:rsid w:val="00EE1137"/>
    <w:rsid w:val="00EE1B35"/>
    <w:rsid w:val="00EE1E6A"/>
    <w:rsid w:val="00EE3137"/>
    <w:rsid w:val="00EE3BC6"/>
    <w:rsid w:val="00EE3F1B"/>
    <w:rsid w:val="00EE486D"/>
    <w:rsid w:val="00EE48DC"/>
    <w:rsid w:val="00EE4C8D"/>
    <w:rsid w:val="00EE4EB9"/>
    <w:rsid w:val="00EE56D2"/>
    <w:rsid w:val="00EE65F6"/>
    <w:rsid w:val="00EE7217"/>
    <w:rsid w:val="00EE7311"/>
    <w:rsid w:val="00EF1151"/>
    <w:rsid w:val="00EF1D81"/>
    <w:rsid w:val="00EF24ED"/>
    <w:rsid w:val="00EF5A18"/>
    <w:rsid w:val="00EF64DB"/>
    <w:rsid w:val="00F0031A"/>
    <w:rsid w:val="00F00B23"/>
    <w:rsid w:val="00F00C65"/>
    <w:rsid w:val="00F031D7"/>
    <w:rsid w:val="00F0354C"/>
    <w:rsid w:val="00F05CAB"/>
    <w:rsid w:val="00F06632"/>
    <w:rsid w:val="00F06FCA"/>
    <w:rsid w:val="00F1026D"/>
    <w:rsid w:val="00F1088F"/>
    <w:rsid w:val="00F10F32"/>
    <w:rsid w:val="00F11373"/>
    <w:rsid w:val="00F136D4"/>
    <w:rsid w:val="00F144C9"/>
    <w:rsid w:val="00F150EE"/>
    <w:rsid w:val="00F17920"/>
    <w:rsid w:val="00F2041A"/>
    <w:rsid w:val="00F21376"/>
    <w:rsid w:val="00F25794"/>
    <w:rsid w:val="00F257C8"/>
    <w:rsid w:val="00F27285"/>
    <w:rsid w:val="00F27CC5"/>
    <w:rsid w:val="00F30073"/>
    <w:rsid w:val="00F3213C"/>
    <w:rsid w:val="00F34E9A"/>
    <w:rsid w:val="00F3619E"/>
    <w:rsid w:val="00F4007B"/>
    <w:rsid w:val="00F401D5"/>
    <w:rsid w:val="00F40727"/>
    <w:rsid w:val="00F412C5"/>
    <w:rsid w:val="00F42B9C"/>
    <w:rsid w:val="00F43C8C"/>
    <w:rsid w:val="00F444D5"/>
    <w:rsid w:val="00F450BF"/>
    <w:rsid w:val="00F466CF"/>
    <w:rsid w:val="00F46715"/>
    <w:rsid w:val="00F46768"/>
    <w:rsid w:val="00F46F10"/>
    <w:rsid w:val="00F50728"/>
    <w:rsid w:val="00F50A52"/>
    <w:rsid w:val="00F50FDB"/>
    <w:rsid w:val="00F51CAB"/>
    <w:rsid w:val="00F542D8"/>
    <w:rsid w:val="00F5522F"/>
    <w:rsid w:val="00F55288"/>
    <w:rsid w:val="00F55C50"/>
    <w:rsid w:val="00F56D0B"/>
    <w:rsid w:val="00F57601"/>
    <w:rsid w:val="00F61240"/>
    <w:rsid w:val="00F622CE"/>
    <w:rsid w:val="00F6642F"/>
    <w:rsid w:val="00F66D39"/>
    <w:rsid w:val="00F6752D"/>
    <w:rsid w:val="00F675BB"/>
    <w:rsid w:val="00F70645"/>
    <w:rsid w:val="00F71A45"/>
    <w:rsid w:val="00F723B2"/>
    <w:rsid w:val="00F72723"/>
    <w:rsid w:val="00F72BC7"/>
    <w:rsid w:val="00F747FD"/>
    <w:rsid w:val="00F749DA"/>
    <w:rsid w:val="00F77301"/>
    <w:rsid w:val="00F77E3F"/>
    <w:rsid w:val="00F77EE5"/>
    <w:rsid w:val="00F80DB8"/>
    <w:rsid w:val="00F82EAA"/>
    <w:rsid w:val="00F83CD6"/>
    <w:rsid w:val="00F83DAA"/>
    <w:rsid w:val="00F85394"/>
    <w:rsid w:val="00F86A7B"/>
    <w:rsid w:val="00F86C9F"/>
    <w:rsid w:val="00F91FBD"/>
    <w:rsid w:val="00F9248E"/>
    <w:rsid w:val="00F935C2"/>
    <w:rsid w:val="00F942B4"/>
    <w:rsid w:val="00F94423"/>
    <w:rsid w:val="00F9451C"/>
    <w:rsid w:val="00F94B92"/>
    <w:rsid w:val="00F95400"/>
    <w:rsid w:val="00F96645"/>
    <w:rsid w:val="00F96FA8"/>
    <w:rsid w:val="00F9775F"/>
    <w:rsid w:val="00FA0B67"/>
    <w:rsid w:val="00FA0E83"/>
    <w:rsid w:val="00FA3B30"/>
    <w:rsid w:val="00FA3D5D"/>
    <w:rsid w:val="00FA5557"/>
    <w:rsid w:val="00FA5B4A"/>
    <w:rsid w:val="00FA5C5A"/>
    <w:rsid w:val="00FA5E1E"/>
    <w:rsid w:val="00FA7BA7"/>
    <w:rsid w:val="00FB13C7"/>
    <w:rsid w:val="00FB378B"/>
    <w:rsid w:val="00FB52F1"/>
    <w:rsid w:val="00FB66EB"/>
    <w:rsid w:val="00FB7280"/>
    <w:rsid w:val="00FB7D20"/>
    <w:rsid w:val="00FC091A"/>
    <w:rsid w:val="00FC110E"/>
    <w:rsid w:val="00FC1F5D"/>
    <w:rsid w:val="00FC379F"/>
    <w:rsid w:val="00FC5D5F"/>
    <w:rsid w:val="00FC7F0C"/>
    <w:rsid w:val="00FD16A7"/>
    <w:rsid w:val="00FD2427"/>
    <w:rsid w:val="00FD438A"/>
    <w:rsid w:val="00FD4641"/>
    <w:rsid w:val="00FD5344"/>
    <w:rsid w:val="00FD566C"/>
    <w:rsid w:val="00FD5EC8"/>
    <w:rsid w:val="00FE05D6"/>
    <w:rsid w:val="00FE0833"/>
    <w:rsid w:val="00FE0915"/>
    <w:rsid w:val="00FE1157"/>
    <w:rsid w:val="00FE1E5F"/>
    <w:rsid w:val="00FE1FBC"/>
    <w:rsid w:val="00FE237E"/>
    <w:rsid w:val="00FE64C2"/>
    <w:rsid w:val="00FE6DA5"/>
    <w:rsid w:val="00FE747A"/>
    <w:rsid w:val="00FF1082"/>
    <w:rsid w:val="00FF263D"/>
    <w:rsid w:val="00FF2E10"/>
    <w:rsid w:val="00FF2FA0"/>
    <w:rsid w:val="00FF3C23"/>
    <w:rsid w:val="00FF451D"/>
    <w:rsid w:val="00FF4E68"/>
    <w:rsid w:val="00FF5659"/>
    <w:rsid w:val="00FF64C2"/>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v:textbox inset="5.85pt,.7pt,5.85pt,.7pt"/>
    </o:shapedefaults>
    <o:shapelayout v:ext="edit">
      <o:idmap v:ext="edit" data="1"/>
    </o:shapelayout>
  </w:shapeDefaults>
  <w:decimalSymbol w:val="."/>
  <w:listSeparator w:val=","/>
  <w15:chartTrackingRefBased/>
  <w15:docId w15:val="{5A4ACBC0-209F-471D-8534-0FC20AD5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936E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279">
      <w:bodyDiv w:val="1"/>
      <w:marLeft w:val="0"/>
      <w:marRight w:val="0"/>
      <w:marTop w:val="0"/>
      <w:marBottom w:val="0"/>
      <w:divBdr>
        <w:top w:val="none" w:sz="0" w:space="0" w:color="auto"/>
        <w:left w:val="none" w:sz="0" w:space="0" w:color="auto"/>
        <w:bottom w:val="none" w:sz="0" w:space="0" w:color="auto"/>
        <w:right w:val="none" w:sz="0" w:space="0" w:color="auto"/>
      </w:divBdr>
    </w:div>
    <w:div w:id="80953536">
      <w:bodyDiv w:val="1"/>
      <w:marLeft w:val="0"/>
      <w:marRight w:val="0"/>
      <w:marTop w:val="0"/>
      <w:marBottom w:val="0"/>
      <w:divBdr>
        <w:top w:val="none" w:sz="0" w:space="0" w:color="auto"/>
        <w:left w:val="none" w:sz="0" w:space="0" w:color="auto"/>
        <w:bottom w:val="none" w:sz="0" w:space="0" w:color="auto"/>
        <w:right w:val="none" w:sz="0" w:space="0" w:color="auto"/>
      </w:divBdr>
    </w:div>
    <w:div w:id="225920134">
      <w:bodyDiv w:val="1"/>
      <w:marLeft w:val="0"/>
      <w:marRight w:val="0"/>
      <w:marTop w:val="0"/>
      <w:marBottom w:val="0"/>
      <w:divBdr>
        <w:top w:val="none" w:sz="0" w:space="0" w:color="auto"/>
        <w:left w:val="none" w:sz="0" w:space="0" w:color="auto"/>
        <w:bottom w:val="none" w:sz="0" w:space="0" w:color="auto"/>
        <w:right w:val="none" w:sz="0" w:space="0" w:color="auto"/>
      </w:divBdr>
    </w:div>
    <w:div w:id="233199805">
      <w:bodyDiv w:val="1"/>
      <w:marLeft w:val="0"/>
      <w:marRight w:val="0"/>
      <w:marTop w:val="0"/>
      <w:marBottom w:val="0"/>
      <w:divBdr>
        <w:top w:val="none" w:sz="0" w:space="0" w:color="auto"/>
        <w:left w:val="none" w:sz="0" w:space="0" w:color="auto"/>
        <w:bottom w:val="none" w:sz="0" w:space="0" w:color="auto"/>
        <w:right w:val="none" w:sz="0" w:space="0" w:color="auto"/>
      </w:divBdr>
      <w:divsChild>
        <w:div w:id="1593200743">
          <w:marLeft w:val="0"/>
          <w:marRight w:val="0"/>
          <w:marTop w:val="0"/>
          <w:marBottom w:val="0"/>
          <w:divBdr>
            <w:top w:val="none" w:sz="0" w:space="0" w:color="auto"/>
            <w:left w:val="none" w:sz="0" w:space="0" w:color="auto"/>
            <w:bottom w:val="none" w:sz="0" w:space="0" w:color="auto"/>
            <w:right w:val="none" w:sz="0" w:space="0" w:color="auto"/>
          </w:divBdr>
          <w:divsChild>
            <w:div w:id="97218427">
              <w:marLeft w:val="0"/>
              <w:marRight w:val="0"/>
              <w:marTop w:val="0"/>
              <w:marBottom w:val="0"/>
              <w:divBdr>
                <w:top w:val="none" w:sz="0" w:space="0" w:color="auto"/>
                <w:left w:val="none" w:sz="0" w:space="0" w:color="auto"/>
                <w:bottom w:val="none" w:sz="0" w:space="0" w:color="auto"/>
                <w:right w:val="none" w:sz="0" w:space="0" w:color="auto"/>
              </w:divBdr>
              <w:divsChild>
                <w:div w:id="341468234">
                  <w:marLeft w:val="0"/>
                  <w:marRight w:val="0"/>
                  <w:marTop w:val="0"/>
                  <w:marBottom w:val="0"/>
                  <w:divBdr>
                    <w:top w:val="none" w:sz="0" w:space="0" w:color="auto"/>
                    <w:left w:val="none" w:sz="0" w:space="0" w:color="auto"/>
                    <w:bottom w:val="none" w:sz="0" w:space="0" w:color="auto"/>
                    <w:right w:val="none" w:sz="0" w:space="0" w:color="auto"/>
                  </w:divBdr>
                  <w:divsChild>
                    <w:div w:id="390008913">
                      <w:marLeft w:val="480"/>
                      <w:marRight w:val="0"/>
                      <w:marTop w:val="0"/>
                      <w:marBottom w:val="0"/>
                      <w:divBdr>
                        <w:top w:val="none" w:sz="0" w:space="0" w:color="auto"/>
                        <w:left w:val="none" w:sz="0" w:space="0" w:color="auto"/>
                        <w:bottom w:val="none" w:sz="0" w:space="0" w:color="auto"/>
                        <w:right w:val="none" w:sz="0" w:space="0" w:color="auto"/>
                      </w:divBdr>
                    </w:div>
                    <w:div w:id="502008963">
                      <w:marLeft w:val="480"/>
                      <w:marRight w:val="0"/>
                      <w:marTop w:val="0"/>
                      <w:marBottom w:val="0"/>
                      <w:divBdr>
                        <w:top w:val="none" w:sz="0" w:space="0" w:color="auto"/>
                        <w:left w:val="none" w:sz="0" w:space="0" w:color="auto"/>
                        <w:bottom w:val="none" w:sz="0" w:space="0" w:color="auto"/>
                        <w:right w:val="none" w:sz="0" w:space="0" w:color="auto"/>
                      </w:divBdr>
                    </w:div>
                    <w:div w:id="1481001201">
                      <w:marLeft w:val="480"/>
                      <w:marRight w:val="0"/>
                      <w:marTop w:val="0"/>
                      <w:marBottom w:val="0"/>
                      <w:divBdr>
                        <w:top w:val="none" w:sz="0" w:space="0" w:color="auto"/>
                        <w:left w:val="none" w:sz="0" w:space="0" w:color="auto"/>
                        <w:bottom w:val="none" w:sz="0" w:space="0" w:color="auto"/>
                        <w:right w:val="none" w:sz="0" w:space="0" w:color="auto"/>
                      </w:divBdr>
                    </w:div>
                    <w:div w:id="1486583313">
                      <w:marLeft w:val="480"/>
                      <w:marRight w:val="0"/>
                      <w:marTop w:val="0"/>
                      <w:marBottom w:val="0"/>
                      <w:divBdr>
                        <w:top w:val="none" w:sz="0" w:space="0" w:color="auto"/>
                        <w:left w:val="none" w:sz="0" w:space="0" w:color="auto"/>
                        <w:bottom w:val="none" w:sz="0" w:space="0" w:color="auto"/>
                        <w:right w:val="none" w:sz="0" w:space="0" w:color="auto"/>
                      </w:divBdr>
                    </w:div>
                    <w:div w:id="19822688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063">
      <w:bodyDiv w:val="1"/>
      <w:marLeft w:val="0"/>
      <w:marRight w:val="0"/>
      <w:marTop w:val="0"/>
      <w:marBottom w:val="0"/>
      <w:divBdr>
        <w:top w:val="none" w:sz="0" w:space="0" w:color="auto"/>
        <w:left w:val="none" w:sz="0" w:space="0" w:color="auto"/>
        <w:bottom w:val="none" w:sz="0" w:space="0" w:color="auto"/>
        <w:right w:val="none" w:sz="0" w:space="0" w:color="auto"/>
      </w:divBdr>
    </w:div>
    <w:div w:id="286550370">
      <w:bodyDiv w:val="1"/>
      <w:marLeft w:val="0"/>
      <w:marRight w:val="0"/>
      <w:marTop w:val="0"/>
      <w:marBottom w:val="0"/>
      <w:divBdr>
        <w:top w:val="none" w:sz="0" w:space="0" w:color="auto"/>
        <w:left w:val="none" w:sz="0" w:space="0" w:color="auto"/>
        <w:bottom w:val="none" w:sz="0" w:space="0" w:color="auto"/>
        <w:right w:val="none" w:sz="0" w:space="0" w:color="auto"/>
      </w:divBdr>
      <w:divsChild>
        <w:div w:id="1530950030">
          <w:marLeft w:val="0"/>
          <w:marRight w:val="0"/>
          <w:marTop w:val="0"/>
          <w:marBottom w:val="0"/>
          <w:divBdr>
            <w:top w:val="none" w:sz="0" w:space="0" w:color="auto"/>
            <w:left w:val="none" w:sz="0" w:space="0" w:color="auto"/>
            <w:bottom w:val="none" w:sz="0" w:space="0" w:color="auto"/>
            <w:right w:val="none" w:sz="0" w:space="0" w:color="auto"/>
          </w:divBdr>
          <w:divsChild>
            <w:div w:id="1013192838">
              <w:marLeft w:val="0"/>
              <w:marRight w:val="0"/>
              <w:marTop w:val="0"/>
              <w:marBottom w:val="0"/>
              <w:divBdr>
                <w:top w:val="none" w:sz="0" w:space="0" w:color="auto"/>
                <w:left w:val="none" w:sz="0" w:space="0" w:color="auto"/>
                <w:bottom w:val="none" w:sz="0" w:space="0" w:color="auto"/>
                <w:right w:val="none" w:sz="0" w:space="0" w:color="auto"/>
              </w:divBdr>
              <w:divsChild>
                <w:div w:id="254365600">
                  <w:marLeft w:val="0"/>
                  <w:marRight w:val="0"/>
                  <w:marTop w:val="0"/>
                  <w:marBottom w:val="0"/>
                  <w:divBdr>
                    <w:top w:val="none" w:sz="0" w:space="0" w:color="auto"/>
                    <w:left w:val="none" w:sz="0" w:space="0" w:color="auto"/>
                    <w:bottom w:val="none" w:sz="0" w:space="0" w:color="auto"/>
                    <w:right w:val="none" w:sz="0" w:space="0" w:color="auto"/>
                  </w:divBdr>
                  <w:divsChild>
                    <w:div w:id="595477827">
                      <w:marLeft w:val="240"/>
                      <w:marRight w:val="0"/>
                      <w:marTop w:val="0"/>
                      <w:marBottom w:val="0"/>
                      <w:divBdr>
                        <w:top w:val="none" w:sz="0" w:space="0" w:color="auto"/>
                        <w:left w:val="none" w:sz="0" w:space="0" w:color="auto"/>
                        <w:bottom w:val="none" w:sz="0" w:space="0" w:color="auto"/>
                        <w:right w:val="none" w:sz="0" w:space="0" w:color="auto"/>
                      </w:divBdr>
                    </w:div>
                    <w:div w:id="1214196022">
                      <w:marLeft w:val="240"/>
                      <w:marRight w:val="0"/>
                      <w:marTop w:val="0"/>
                      <w:marBottom w:val="0"/>
                      <w:divBdr>
                        <w:top w:val="none" w:sz="0" w:space="0" w:color="auto"/>
                        <w:left w:val="none" w:sz="0" w:space="0" w:color="auto"/>
                        <w:bottom w:val="none" w:sz="0" w:space="0" w:color="auto"/>
                        <w:right w:val="none" w:sz="0" w:space="0" w:color="auto"/>
                      </w:divBdr>
                    </w:div>
                    <w:div w:id="546795525">
                      <w:marLeft w:val="480"/>
                      <w:marRight w:val="0"/>
                      <w:marTop w:val="0"/>
                      <w:marBottom w:val="0"/>
                      <w:divBdr>
                        <w:top w:val="none" w:sz="0" w:space="0" w:color="auto"/>
                        <w:left w:val="none" w:sz="0" w:space="0" w:color="auto"/>
                        <w:bottom w:val="none" w:sz="0" w:space="0" w:color="auto"/>
                        <w:right w:val="none" w:sz="0" w:space="0" w:color="auto"/>
                      </w:divBdr>
                    </w:div>
                    <w:div w:id="526337861">
                      <w:marLeft w:val="720"/>
                      <w:marRight w:val="0"/>
                      <w:marTop w:val="0"/>
                      <w:marBottom w:val="0"/>
                      <w:divBdr>
                        <w:top w:val="none" w:sz="0" w:space="0" w:color="auto"/>
                        <w:left w:val="none" w:sz="0" w:space="0" w:color="auto"/>
                        <w:bottom w:val="none" w:sz="0" w:space="0" w:color="auto"/>
                        <w:right w:val="none" w:sz="0" w:space="0" w:color="auto"/>
                      </w:divBdr>
                    </w:div>
                    <w:div w:id="769468102">
                      <w:marLeft w:val="720"/>
                      <w:marRight w:val="0"/>
                      <w:marTop w:val="0"/>
                      <w:marBottom w:val="0"/>
                      <w:divBdr>
                        <w:top w:val="none" w:sz="0" w:space="0" w:color="auto"/>
                        <w:left w:val="none" w:sz="0" w:space="0" w:color="auto"/>
                        <w:bottom w:val="none" w:sz="0" w:space="0" w:color="auto"/>
                        <w:right w:val="none" w:sz="0" w:space="0" w:color="auto"/>
                      </w:divBdr>
                    </w:div>
                    <w:div w:id="817310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3915">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452940361">
      <w:bodyDiv w:val="1"/>
      <w:marLeft w:val="0"/>
      <w:marRight w:val="0"/>
      <w:marTop w:val="0"/>
      <w:marBottom w:val="0"/>
      <w:divBdr>
        <w:top w:val="none" w:sz="0" w:space="0" w:color="auto"/>
        <w:left w:val="none" w:sz="0" w:space="0" w:color="auto"/>
        <w:bottom w:val="none" w:sz="0" w:space="0" w:color="auto"/>
        <w:right w:val="none" w:sz="0" w:space="0" w:color="auto"/>
      </w:divBdr>
    </w:div>
    <w:div w:id="489902648">
      <w:bodyDiv w:val="1"/>
      <w:marLeft w:val="0"/>
      <w:marRight w:val="0"/>
      <w:marTop w:val="0"/>
      <w:marBottom w:val="0"/>
      <w:divBdr>
        <w:top w:val="none" w:sz="0" w:space="0" w:color="auto"/>
        <w:left w:val="none" w:sz="0" w:space="0" w:color="auto"/>
        <w:bottom w:val="none" w:sz="0" w:space="0" w:color="auto"/>
        <w:right w:val="none" w:sz="0" w:space="0" w:color="auto"/>
      </w:divBdr>
    </w:div>
    <w:div w:id="494759658">
      <w:bodyDiv w:val="1"/>
      <w:marLeft w:val="0"/>
      <w:marRight w:val="0"/>
      <w:marTop w:val="0"/>
      <w:marBottom w:val="0"/>
      <w:divBdr>
        <w:top w:val="none" w:sz="0" w:space="0" w:color="auto"/>
        <w:left w:val="none" w:sz="0" w:space="0" w:color="auto"/>
        <w:bottom w:val="none" w:sz="0" w:space="0" w:color="auto"/>
        <w:right w:val="none" w:sz="0" w:space="0" w:color="auto"/>
      </w:divBdr>
    </w:div>
    <w:div w:id="525219317">
      <w:bodyDiv w:val="1"/>
      <w:marLeft w:val="0"/>
      <w:marRight w:val="0"/>
      <w:marTop w:val="0"/>
      <w:marBottom w:val="0"/>
      <w:divBdr>
        <w:top w:val="none" w:sz="0" w:space="0" w:color="auto"/>
        <w:left w:val="none" w:sz="0" w:space="0" w:color="auto"/>
        <w:bottom w:val="none" w:sz="0" w:space="0" w:color="auto"/>
        <w:right w:val="none" w:sz="0" w:space="0" w:color="auto"/>
      </w:divBdr>
    </w:div>
    <w:div w:id="600340955">
      <w:bodyDiv w:val="1"/>
      <w:marLeft w:val="0"/>
      <w:marRight w:val="0"/>
      <w:marTop w:val="0"/>
      <w:marBottom w:val="0"/>
      <w:divBdr>
        <w:top w:val="none" w:sz="0" w:space="0" w:color="auto"/>
        <w:left w:val="none" w:sz="0" w:space="0" w:color="auto"/>
        <w:bottom w:val="none" w:sz="0" w:space="0" w:color="auto"/>
        <w:right w:val="none" w:sz="0" w:space="0" w:color="auto"/>
      </w:divBdr>
      <w:divsChild>
        <w:div w:id="1481077212">
          <w:marLeft w:val="0"/>
          <w:marRight w:val="0"/>
          <w:marTop w:val="0"/>
          <w:marBottom w:val="0"/>
          <w:divBdr>
            <w:top w:val="none" w:sz="0" w:space="0" w:color="auto"/>
            <w:left w:val="none" w:sz="0" w:space="0" w:color="auto"/>
            <w:bottom w:val="none" w:sz="0" w:space="0" w:color="auto"/>
            <w:right w:val="none" w:sz="0" w:space="0" w:color="auto"/>
          </w:divBdr>
          <w:divsChild>
            <w:div w:id="2042587286">
              <w:marLeft w:val="0"/>
              <w:marRight w:val="0"/>
              <w:marTop w:val="0"/>
              <w:marBottom w:val="0"/>
              <w:divBdr>
                <w:top w:val="none" w:sz="0" w:space="0" w:color="auto"/>
                <w:left w:val="none" w:sz="0" w:space="0" w:color="auto"/>
                <w:bottom w:val="none" w:sz="0" w:space="0" w:color="auto"/>
                <w:right w:val="none" w:sz="0" w:space="0" w:color="auto"/>
              </w:divBdr>
              <w:divsChild>
                <w:div w:id="1531917899">
                  <w:marLeft w:val="0"/>
                  <w:marRight w:val="0"/>
                  <w:marTop w:val="0"/>
                  <w:marBottom w:val="0"/>
                  <w:divBdr>
                    <w:top w:val="none" w:sz="0" w:space="0" w:color="auto"/>
                    <w:left w:val="none" w:sz="0" w:space="0" w:color="auto"/>
                    <w:bottom w:val="none" w:sz="0" w:space="0" w:color="auto"/>
                    <w:right w:val="none" w:sz="0" w:space="0" w:color="auto"/>
                  </w:divBdr>
                  <w:divsChild>
                    <w:div w:id="2081903915">
                      <w:marLeft w:val="240"/>
                      <w:marRight w:val="0"/>
                      <w:marTop w:val="0"/>
                      <w:marBottom w:val="0"/>
                      <w:divBdr>
                        <w:top w:val="none" w:sz="0" w:space="0" w:color="auto"/>
                        <w:left w:val="none" w:sz="0" w:space="0" w:color="auto"/>
                        <w:bottom w:val="none" w:sz="0" w:space="0" w:color="auto"/>
                        <w:right w:val="none" w:sz="0" w:space="0" w:color="auto"/>
                      </w:divBdr>
                    </w:div>
                    <w:div w:id="2097945094">
                      <w:marLeft w:val="240"/>
                      <w:marRight w:val="0"/>
                      <w:marTop w:val="0"/>
                      <w:marBottom w:val="0"/>
                      <w:divBdr>
                        <w:top w:val="none" w:sz="0" w:space="0" w:color="auto"/>
                        <w:left w:val="none" w:sz="0" w:space="0" w:color="auto"/>
                        <w:bottom w:val="none" w:sz="0" w:space="0" w:color="auto"/>
                        <w:right w:val="none" w:sz="0" w:space="0" w:color="auto"/>
                      </w:divBdr>
                    </w:div>
                    <w:div w:id="1148060408">
                      <w:marLeft w:val="120"/>
                      <w:marRight w:val="120"/>
                      <w:marTop w:val="0"/>
                      <w:marBottom w:val="105"/>
                      <w:divBdr>
                        <w:top w:val="none" w:sz="0" w:space="0" w:color="auto"/>
                        <w:left w:val="none" w:sz="0" w:space="0" w:color="auto"/>
                        <w:bottom w:val="none" w:sz="0" w:space="0" w:color="auto"/>
                        <w:right w:val="none" w:sz="0" w:space="0" w:color="auto"/>
                      </w:divBdr>
                      <w:divsChild>
                        <w:div w:id="456336842">
                          <w:marLeft w:val="0"/>
                          <w:marRight w:val="0"/>
                          <w:marTop w:val="0"/>
                          <w:marBottom w:val="0"/>
                          <w:divBdr>
                            <w:top w:val="none" w:sz="0" w:space="0" w:color="auto"/>
                            <w:left w:val="none" w:sz="0" w:space="0" w:color="auto"/>
                            <w:bottom w:val="none" w:sz="0" w:space="0" w:color="auto"/>
                            <w:right w:val="none" w:sz="0" w:space="0" w:color="auto"/>
                          </w:divBdr>
                        </w:div>
                      </w:divsChild>
                    </w:div>
                    <w:div w:id="1607807057">
                      <w:marLeft w:val="240"/>
                      <w:marRight w:val="0"/>
                      <w:marTop w:val="0"/>
                      <w:marBottom w:val="0"/>
                      <w:divBdr>
                        <w:top w:val="none" w:sz="0" w:space="0" w:color="auto"/>
                        <w:left w:val="none" w:sz="0" w:space="0" w:color="auto"/>
                        <w:bottom w:val="none" w:sz="0" w:space="0" w:color="auto"/>
                        <w:right w:val="none" w:sz="0" w:space="0" w:color="auto"/>
                      </w:divBdr>
                    </w:div>
                    <w:div w:id="42049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759375449">
      <w:bodyDiv w:val="1"/>
      <w:marLeft w:val="0"/>
      <w:marRight w:val="0"/>
      <w:marTop w:val="0"/>
      <w:marBottom w:val="0"/>
      <w:divBdr>
        <w:top w:val="none" w:sz="0" w:space="0" w:color="auto"/>
        <w:left w:val="none" w:sz="0" w:space="0" w:color="auto"/>
        <w:bottom w:val="none" w:sz="0" w:space="0" w:color="auto"/>
        <w:right w:val="none" w:sz="0" w:space="0" w:color="auto"/>
      </w:divBdr>
    </w:div>
    <w:div w:id="788742519">
      <w:bodyDiv w:val="1"/>
      <w:marLeft w:val="0"/>
      <w:marRight w:val="0"/>
      <w:marTop w:val="0"/>
      <w:marBottom w:val="0"/>
      <w:divBdr>
        <w:top w:val="none" w:sz="0" w:space="0" w:color="auto"/>
        <w:left w:val="none" w:sz="0" w:space="0" w:color="auto"/>
        <w:bottom w:val="none" w:sz="0" w:space="0" w:color="auto"/>
        <w:right w:val="none" w:sz="0" w:space="0" w:color="auto"/>
      </w:divBdr>
      <w:divsChild>
        <w:div w:id="1016468479">
          <w:marLeft w:val="0"/>
          <w:marRight w:val="0"/>
          <w:marTop w:val="0"/>
          <w:marBottom w:val="0"/>
          <w:divBdr>
            <w:top w:val="none" w:sz="0" w:space="0" w:color="auto"/>
            <w:left w:val="none" w:sz="0" w:space="0" w:color="auto"/>
            <w:bottom w:val="none" w:sz="0" w:space="0" w:color="auto"/>
            <w:right w:val="none" w:sz="0" w:space="0" w:color="auto"/>
          </w:divBdr>
          <w:divsChild>
            <w:div w:id="404380226">
              <w:marLeft w:val="0"/>
              <w:marRight w:val="0"/>
              <w:marTop w:val="0"/>
              <w:marBottom w:val="0"/>
              <w:divBdr>
                <w:top w:val="none" w:sz="0" w:space="0" w:color="auto"/>
                <w:left w:val="none" w:sz="0" w:space="0" w:color="auto"/>
                <w:bottom w:val="none" w:sz="0" w:space="0" w:color="auto"/>
                <w:right w:val="none" w:sz="0" w:space="0" w:color="auto"/>
              </w:divBdr>
              <w:divsChild>
                <w:div w:id="564225388">
                  <w:marLeft w:val="0"/>
                  <w:marRight w:val="0"/>
                  <w:marTop w:val="0"/>
                  <w:marBottom w:val="0"/>
                  <w:divBdr>
                    <w:top w:val="none" w:sz="0" w:space="0" w:color="auto"/>
                    <w:left w:val="none" w:sz="0" w:space="0" w:color="auto"/>
                    <w:bottom w:val="none" w:sz="0" w:space="0" w:color="auto"/>
                    <w:right w:val="none" w:sz="0" w:space="0" w:color="auto"/>
                  </w:divBdr>
                  <w:divsChild>
                    <w:div w:id="292761292">
                      <w:marLeft w:val="240"/>
                      <w:marRight w:val="0"/>
                      <w:marTop w:val="0"/>
                      <w:marBottom w:val="0"/>
                      <w:divBdr>
                        <w:top w:val="none" w:sz="0" w:space="0" w:color="auto"/>
                        <w:left w:val="none" w:sz="0" w:space="0" w:color="auto"/>
                        <w:bottom w:val="none" w:sz="0" w:space="0" w:color="auto"/>
                        <w:right w:val="none" w:sz="0" w:space="0" w:color="auto"/>
                      </w:divBdr>
                    </w:div>
                    <w:div w:id="169838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1965">
      <w:bodyDiv w:val="1"/>
      <w:marLeft w:val="0"/>
      <w:marRight w:val="0"/>
      <w:marTop w:val="0"/>
      <w:marBottom w:val="0"/>
      <w:divBdr>
        <w:top w:val="none" w:sz="0" w:space="0" w:color="auto"/>
        <w:left w:val="none" w:sz="0" w:space="0" w:color="auto"/>
        <w:bottom w:val="none" w:sz="0" w:space="0" w:color="auto"/>
        <w:right w:val="none" w:sz="0" w:space="0" w:color="auto"/>
      </w:divBdr>
    </w:div>
    <w:div w:id="925186296">
      <w:bodyDiv w:val="1"/>
      <w:marLeft w:val="0"/>
      <w:marRight w:val="0"/>
      <w:marTop w:val="0"/>
      <w:marBottom w:val="0"/>
      <w:divBdr>
        <w:top w:val="none" w:sz="0" w:space="0" w:color="auto"/>
        <w:left w:val="none" w:sz="0" w:space="0" w:color="auto"/>
        <w:bottom w:val="none" w:sz="0" w:space="0" w:color="auto"/>
        <w:right w:val="none" w:sz="0" w:space="0" w:color="auto"/>
      </w:divBdr>
      <w:divsChild>
        <w:div w:id="479808405">
          <w:marLeft w:val="0"/>
          <w:marRight w:val="0"/>
          <w:marTop w:val="0"/>
          <w:marBottom w:val="0"/>
          <w:divBdr>
            <w:top w:val="none" w:sz="0" w:space="0" w:color="auto"/>
            <w:left w:val="none" w:sz="0" w:space="0" w:color="auto"/>
            <w:bottom w:val="none" w:sz="0" w:space="0" w:color="auto"/>
            <w:right w:val="none" w:sz="0" w:space="0" w:color="auto"/>
          </w:divBdr>
          <w:divsChild>
            <w:div w:id="2043941790">
              <w:marLeft w:val="0"/>
              <w:marRight w:val="0"/>
              <w:marTop w:val="0"/>
              <w:marBottom w:val="0"/>
              <w:divBdr>
                <w:top w:val="none" w:sz="0" w:space="0" w:color="auto"/>
                <w:left w:val="none" w:sz="0" w:space="0" w:color="auto"/>
                <w:bottom w:val="none" w:sz="0" w:space="0" w:color="auto"/>
                <w:right w:val="none" w:sz="0" w:space="0" w:color="auto"/>
              </w:divBdr>
              <w:divsChild>
                <w:div w:id="1297178647">
                  <w:marLeft w:val="0"/>
                  <w:marRight w:val="0"/>
                  <w:marTop w:val="0"/>
                  <w:marBottom w:val="0"/>
                  <w:divBdr>
                    <w:top w:val="none" w:sz="0" w:space="0" w:color="auto"/>
                    <w:left w:val="none" w:sz="0" w:space="0" w:color="auto"/>
                    <w:bottom w:val="none" w:sz="0" w:space="0" w:color="auto"/>
                    <w:right w:val="none" w:sz="0" w:space="0" w:color="auto"/>
                  </w:divBdr>
                  <w:divsChild>
                    <w:div w:id="201523744">
                      <w:marLeft w:val="1200"/>
                      <w:marRight w:val="0"/>
                      <w:marTop w:val="0"/>
                      <w:marBottom w:val="0"/>
                      <w:divBdr>
                        <w:top w:val="none" w:sz="0" w:space="0" w:color="auto"/>
                        <w:left w:val="none" w:sz="0" w:space="0" w:color="auto"/>
                        <w:bottom w:val="none" w:sz="0" w:space="0" w:color="auto"/>
                        <w:right w:val="none" w:sz="0" w:space="0" w:color="auto"/>
                      </w:divBdr>
                    </w:div>
                    <w:div w:id="240452624">
                      <w:marLeft w:val="1200"/>
                      <w:marRight w:val="0"/>
                      <w:marTop w:val="0"/>
                      <w:marBottom w:val="0"/>
                      <w:divBdr>
                        <w:top w:val="none" w:sz="0" w:space="0" w:color="auto"/>
                        <w:left w:val="none" w:sz="0" w:space="0" w:color="auto"/>
                        <w:bottom w:val="none" w:sz="0" w:space="0" w:color="auto"/>
                        <w:right w:val="none" w:sz="0" w:space="0" w:color="auto"/>
                      </w:divBdr>
                    </w:div>
                    <w:div w:id="890271572">
                      <w:marLeft w:val="960"/>
                      <w:marRight w:val="0"/>
                      <w:marTop w:val="0"/>
                      <w:marBottom w:val="0"/>
                      <w:divBdr>
                        <w:top w:val="none" w:sz="0" w:space="0" w:color="auto"/>
                        <w:left w:val="none" w:sz="0" w:space="0" w:color="auto"/>
                        <w:bottom w:val="none" w:sz="0" w:space="0" w:color="auto"/>
                        <w:right w:val="none" w:sz="0" w:space="0" w:color="auto"/>
                      </w:divBdr>
                    </w:div>
                    <w:div w:id="1243173659">
                      <w:marLeft w:val="1200"/>
                      <w:marRight w:val="0"/>
                      <w:marTop w:val="0"/>
                      <w:marBottom w:val="0"/>
                      <w:divBdr>
                        <w:top w:val="none" w:sz="0" w:space="0" w:color="auto"/>
                        <w:left w:val="none" w:sz="0" w:space="0" w:color="auto"/>
                        <w:bottom w:val="none" w:sz="0" w:space="0" w:color="auto"/>
                        <w:right w:val="none" w:sz="0" w:space="0" w:color="auto"/>
                      </w:divBdr>
                    </w:div>
                    <w:div w:id="14883550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89487">
      <w:bodyDiv w:val="1"/>
      <w:marLeft w:val="0"/>
      <w:marRight w:val="0"/>
      <w:marTop w:val="0"/>
      <w:marBottom w:val="0"/>
      <w:divBdr>
        <w:top w:val="none" w:sz="0" w:space="0" w:color="auto"/>
        <w:left w:val="none" w:sz="0" w:space="0" w:color="auto"/>
        <w:bottom w:val="none" w:sz="0" w:space="0" w:color="auto"/>
        <w:right w:val="none" w:sz="0" w:space="0" w:color="auto"/>
      </w:divBdr>
    </w:div>
    <w:div w:id="941375029">
      <w:bodyDiv w:val="1"/>
      <w:marLeft w:val="0"/>
      <w:marRight w:val="0"/>
      <w:marTop w:val="0"/>
      <w:marBottom w:val="0"/>
      <w:divBdr>
        <w:top w:val="none" w:sz="0" w:space="0" w:color="auto"/>
        <w:left w:val="none" w:sz="0" w:space="0" w:color="auto"/>
        <w:bottom w:val="none" w:sz="0" w:space="0" w:color="auto"/>
        <w:right w:val="none" w:sz="0" w:space="0" w:color="auto"/>
      </w:divBdr>
    </w:div>
    <w:div w:id="1196120042">
      <w:bodyDiv w:val="1"/>
      <w:marLeft w:val="0"/>
      <w:marRight w:val="0"/>
      <w:marTop w:val="0"/>
      <w:marBottom w:val="0"/>
      <w:divBdr>
        <w:top w:val="none" w:sz="0" w:space="0" w:color="auto"/>
        <w:left w:val="none" w:sz="0" w:space="0" w:color="auto"/>
        <w:bottom w:val="none" w:sz="0" w:space="0" w:color="auto"/>
        <w:right w:val="none" w:sz="0" w:space="0" w:color="auto"/>
      </w:divBdr>
      <w:divsChild>
        <w:div w:id="965502314">
          <w:marLeft w:val="0"/>
          <w:marRight w:val="0"/>
          <w:marTop w:val="0"/>
          <w:marBottom w:val="0"/>
          <w:divBdr>
            <w:top w:val="none" w:sz="0" w:space="0" w:color="auto"/>
            <w:left w:val="none" w:sz="0" w:space="0" w:color="auto"/>
            <w:bottom w:val="none" w:sz="0" w:space="0" w:color="auto"/>
            <w:right w:val="none" w:sz="0" w:space="0" w:color="auto"/>
          </w:divBdr>
          <w:divsChild>
            <w:div w:id="1055809354">
              <w:marLeft w:val="0"/>
              <w:marRight w:val="0"/>
              <w:marTop w:val="0"/>
              <w:marBottom w:val="0"/>
              <w:divBdr>
                <w:top w:val="none" w:sz="0" w:space="0" w:color="auto"/>
                <w:left w:val="none" w:sz="0" w:space="0" w:color="auto"/>
                <w:bottom w:val="none" w:sz="0" w:space="0" w:color="auto"/>
                <w:right w:val="none" w:sz="0" w:space="0" w:color="auto"/>
              </w:divBdr>
              <w:divsChild>
                <w:div w:id="1870296801">
                  <w:marLeft w:val="0"/>
                  <w:marRight w:val="0"/>
                  <w:marTop w:val="0"/>
                  <w:marBottom w:val="0"/>
                  <w:divBdr>
                    <w:top w:val="none" w:sz="0" w:space="0" w:color="auto"/>
                    <w:left w:val="none" w:sz="0" w:space="0" w:color="auto"/>
                    <w:bottom w:val="none" w:sz="0" w:space="0" w:color="auto"/>
                    <w:right w:val="none" w:sz="0" w:space="0" w:color="auto"/>
                  </w:divBdr>
                  <w:divsChild>
                    <w:div w:id="34276317">
                      <w:marLeft w:val="480"/>
                      <w:marRight w:val="0"/>
                      <w:marTop w:val="0"/>
                      <w:marBottom w:val="0"/>
                      <w:divBdr>
                        <w:top w:val="none" w:sz="0" w:space="0" w:color="auto"/>
                        <w:left w:val="none" w:sz="0" w:space="0" w:color="auto"/>
                        <w:bottom w:val="none" w:sz="0" w:space="0" w:color="auto"/>
                        <w:right w:val="none" w:sz="0" w:space="0" w:color="auto"/>
                      </w:divBdr>
                    </w:div>
                    <w:div w:id="1172524474">
                      <w:marLeft w:val="480"/>
                      <w:marRight w:val="0"/>
                      <w:marTop w:val="0"/>
                      <w:marBottom w:val="0"/>
                      <w:divBdr>
                        <w:top w:val="none" w:sz="0" w:space="0" w:color="auto"/>
                        <w:left w:val="none" w:sz="0" w:space="0" w:color="auto"/>
                        <w:bottom w:val="none" w:sz="0" w:space="0" w:color="auto"/>
                        <w:right w:val="none" w:sz="0" w:space="0" w:color="auto"/>
                      </w:divBdr>
                    </w:div>
                    <w:div w:id="1782724618">
                      <w:marLeft w:val="240"/>
                      <w:marRight w:val="0"/>
                      <w:marTop w:val="0"/>
                      <w:marBottom w:val="0"/>
                      <w:divBdr>
                        <w:top w:val="none" w:sz="0" w:space="0" w:color="auto"/>
                        <w:left w:val="none" w:sz="0" w:space="0" w:color="auto"/>
                        <w:bottom w:val="none" w:sz="0" w:space="0" w:color="auto"/>
                        <w:right w:val="none" w:sz="0" w:space="0" w:color="auto"/>
                      </w:divBdr>
                    </w:div>
                    <w:div w:id="21333993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099734">
      <w:bodyDiv w:val="1"/>
      <w:marLeft w:val="0"/>
      <w:marRight w:val="0"/>
      <w:marTop w:val="0"/>
      <w:marBottom w:val="0"/>
      <w:divBdr>
        <w:top w:val="none" w:sz="0" w:space="0" w:color="auto"/>
        <w:left w:val="none" w:sz="0" w:space="0" w:color="auto"/>
        <w:bottom w:val="none" w:sz="0" w:space="0" w:color="auto"/>
        <w:right w:val="none" w:sz="0" w:space="0" w:color="auto"/>
      </w:divBdr>
    </w:div>
    <w:div w:id="1250889001">
      <w:bodyDiv w:val="1"/>
      <w:marLeft w:val="0"/>
      <w:marRight w:val="0"/>
      <w:marTop w:val="0"/>
      <w:marBottom w:val="0"/>
      <w:divBdr>
        <w:top w:val="none" w:sz="0" w:space="0" w:color="auto"/>
        <w:left w:val="none" w:sz="0" w:space="0" w:color="auto"/>
        <w:bottom w:val="none" w:sz="0" w:space="0" w:color="auto"/>
        <w:right w:val="none" w:sz="0" w:space="0" w:color="auto"/>
      </w:divBdr>
    </w:div>
    <w:div w:id="1378237337">
      <w:bodyDiv w:val="1"/>
      <w:marLeft w:val="0"/>
      <w:marRight w:val="0"/>
      <w:marTop w:val="0"/>
      <w:marBottom w:val="0"/>
      <w:divBdr>
        <w:top w:val="none" w:sz="0" w:space="0" w:color="auto"/>
        <w:left w:val="none" w:sz="0" w:space="0" w:color="auto"/>
        <w:bottom w:val="none" w:sz="0" w:space="0" w:color="auto"/>
        <w:right w:val="none" w:sz="0" w:space="0" w:color="auto"/>
      </w:divBdr>
    </w:div>
    <w:div w:id="1386220923">
      <w:bodyDiv w:val="1"/>
      <w:marLeft w:val="0"/>
      <w:marRight w:val="0"/>
      <w:marTop w:val="0"/>
      <w:marBottom w:val="0"/>
      <w:divBdr>
        <w:top w:val="none" w:sz="0" w:space="0" w:color="auto"/>
        <w:left w:val="none" w:sz="0" w:space="0" w:color="auto"/>
        <w:bottom w:val="none" w:sz="0" w:space="0" w:color="auto"/>
        <w:right w:val="none" w:sz="0" w:space="0" w:color="auto"/>
      </w:divBdr>
    </w:div>
    <w:div w:id="1660040081">
      <w:bodyDiv w:val="1"/>
      <w:marLeft w:val="0"/>
      <w:marRight w:val="0"/>
      <w:marTop w:val="0"/>
      <w:marBottom w:val="0"/>
      <w:divBdr>
        <w:top w:val="none" w:sz="0" w:space="0" w:color="auto"/>
        <w:left w:val="none" w:sz="0" w:space="0" w:color="auto"/>
        <w:bottom w:val="none" w:sz="0" w:space="0" w:color="auto"/>
        <w:right w:val="none" w:sz="0" w:space="0" w:color="auto"/>
      </w:divBdr>
    </w:div>
    <w:div w:id="1812793024">
      <w:bodyDiv w:val="1"/>
      <w:marLeft w:val="0"/>
      <w:marRight w:val="0"/>
      <w:marTop w:val="0"/>
      <w:marBottom w:val="0"/>
      <w:divBdr>
        <w:top w:val="none" w:sz="0" w:space="0" w:color="auto"/>
        <w:left w:val="none" w:sz="0" w:space="0" w:color="auto"/>
        <w:bottom w:val="none" w:sz="0" w:space="0" w:color="auto"/>
        <w:right w:val="none" w:sz="0" w:space="0" w:color="auto"/>
      </w:divBdr>
      <w:divsChild>
        <w:div w:id="2053311922">
          <w:marLeft w:val="0"/>
          <w:marRight w:val="0"/>
          <w:marTop w:val="0"/>
          <w:marBottom w:val="0"/>
          <w:divBdr>
            <w:top w:val="none" w:sz="0" w:space="0" w:color="auto"/>
            <w:left w:val="none" w:sz="0" w:space="0" w:color="auto"/>
            <w:bottom w:val="none" w:sz="0" w:space="0" w:color="auto"/>
            <w:right w:val="none" w:sz="0" w:space="0" w:color="auto"/>
          </w:divBdr>
          <w:divsChild>
            <w:div w:id="2082097140">
              <w:marLeft w:val="0"/>
              <w:marRight w:val="0"/>
              <w:marTop w:val="0"/>
              <w:marBottom w:val="0"/>
              <w:divBdr>
                <w:top w:val="none" w:sz="0" w:space="0" w:color="auto"/>
                <w:left w:val="none" w:sz="0" w:space="0" w:color="auto"/>
                <w:bottom w:val="none" w:sz="0" w:space="0" w:color="auto"/>
                <w:right w:val="none" w:sz="0" w:space="0" w:color="auto"/>
              </w:divBdr>
              <w:divsChild>
                <w:div w:id="871456951">
                  <w:marLeft w:val="0"/>
                  <w:marRight w:val="0"/>
                  <w:marTop w:val="0"/>
                  <w:marBottom w:val="0"/>
                  <w:divBdr>
                    <w:top w:val="none" w:sz="0" w:space="0" w:color="auto"/>
                    <w:left w:val="none" w:sz="0" w:space="0" w:color="auto"/>
                    <w:bottom w:val="none" w:sz="0" w:space="0" w:color="auto"/>
                    <w:right w:val="none" w:sz="0" w:space="0" w:color="auto"/>
                  </w:divBdr>
                  <w:divsChild>
                    <w:div w:id="1545212621">
                      <w:marLeft w:val="240"/>
                      <w:marRight w:val="0"/>
                      <w:marTop w:val="0"/>
                      <w:marBottom w:val="0"/>
                      <w:divBdr>
                        <w:top w:val="none" w:sz="0" w:space="0" w:color="auto"/>
                        <w:left w:val="none" w:sz="0" w:space="0" w:color="auto"/>
                        <w:bottom w:val="none" w:sz="0" w:space="0" w:color="auto"/>
                        <w:right w:val="none" w:sz="0" w:space="0" w:color="auto"/>
                      </w:divBdr>
                    </w:div>
                    <w:div w:id="1555001888">
                      <w:marLeft w:val="480"/>
                      <w:marRight w:val="0"/>
                      <w:marTop w:val="0"/>
                      <w:marBottom w:val="0"/>
                      <w:divBdr>
                        <w:top w:val="none" w:sz="0" w:space="0" w:color="auto"/>
                        <w:left w:val="none" w:sz="0" w:space="0" w:color="auto"/>
                        <w:bottom w:val="none" w:sz="0" w:space="0" w:color="auto"/>
                        <w:right w:val="none" w:sz="0" w:space="0" w:color="auto"/>
                      </w:divBdr>
                    </w:div>
                    <w:div w:id="19002898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816">
      <w:bodyDiv w:val="1"/>
      <w:marLeft w:val="0"/>
      <w:marRight w:val="0"/>
      <w:marTop w:val="0"/>
      <w:marBottom w:val="0"/>
      <w:divBdr>
        <w:top w:val="none" w:sz="0" w:space="0" w:color="auto"/>
        <w:left w:val="none" w:sz="0" w:space="0" w:color="auto"/>
        <w:bottom w:val="none" w:sz="0" w:space="0" w:color="auto"/>
        <w:right w:val="none" w:sz="0" w:space="0" w:color="auto"/>
      </w:divBdr>
    </w:div>
    <w:div w:id="1929656914">
      <w:bodyDiv w:val="1"/>
      <w:marLeft w:val="0"/>
      <w:marRight w:val="0"/>
      <w:marTop w:val="0"/>
      <w:marBottom w:val="0"/>
      <w:divBdr>
        <w:top w:val="none" w:sz="0" w:space="0" w:color="auto"/>
        <w:left w:val="none" w:sz="0" w:space="0" w:color="auto"/>
        <w:bottom w:val="none" w:sz="0" w:space="0" w:color="auto"/>
        <w:right w:val="none" w:sz="0" w:space="0" w:color="auto"/>
      </w:divBdr>
    </w:div>
    <w:div w:id="2000961082">
      <w:bodyDiv w:val="1"/>
      <w:marLeft w:val="0"/>
      <w:marRight w:val="0"/>
      <w:marTop w:val="0"/>
      <w:marBottom w:val="0"/>
      <w:divBdr>
        <w:top w:val="none" w:sz="0" w:space="0" w:color="auto"/>
        <w:left w:val="none" w:sz="0" w:space="0" w:color="auto"/>
        <w:bottom w:val="none" w:sz="0" w:space="0" w:color="auto"/>
        <w:right w:val="none" w:sz="0" w:space="0" w:color="auto"/>
      </w:divBdr>
      <w:divsChild>
        <w:div w:id="1806238573">
          <w:marLeft w:val="0"/>
          <w:marRight w:val="0"/>
          <w:marTop w:val="0"/>
          <w:marBottom w:val="0"/>
          <w:divBdr>
            <w:top w:val="none" w:sz="0" w:space="0" w:color="auto"/>
            <w:left w:val="none" w:sz="0" w:space="0" w:color="auto"/>
            <w:bottom w:val="none" w:sz="0" w:space="0" w:color="auto"/>
            <w:right w:val="none" w:sz="0" w:space="0" w:color="auto"/>
          </w:divBdr>
          <w:divsChild>
            <w:div w:id="2031291993">
              <w:marLeft w:val="0"/>
              <w:marRight w:val="0"/>
              <w:marTop w:val="0"/>
              <w:marBottom w:val="0"/>
              <w:divBdr>
                <w:top w:val="none" w:sz="0" w:space="0" w:color="auto"/>
                <w:left w:val="none" w:sz="0" w:space="0" w:color="auto"/>
                <w:bottom w:val="none" w:sz="0" w:space="0" w:color="auto"/>
                <w:right w:val="none" w:sz="0" w:space="0" w:color="auto"/>
              </w:divBdr>
              <w:divsChild>
                <w:div w:id="1149206420">
                  <w:marLeft w:val="0"/>
                  <w:marRight w:val="0"/>
                  <w:marTop w:val="0"/>
                  <w:marBottom w:val="0"/>
                  <w:divBdr>
                    <w:top w:val="none" w:sz="0" w:space="0" w:color="auto"/>
                    <w:left w:val="none" w:sz="0" w:space="0" w:color="auto"/>
                    <w:bottom w:val="none" w:sz="0" w:space="0" w:color="auto"/>
                    <w:right w:val="none" w:sz="0" w:space="0" w:color="auto"/>
                  </w:divBdr>
                  <w:divsChild>
                    <w:div w:id="12808771">
                      <w:marLeft w:val="240"/>
                      <w:marRight w:val="0"/>
                      <w:marTop w:val="0"/>
                      <w:marBottom w:val="0"/>
                      <w:divBdr>
                        <w:top w:val="none" w:sz="0" w:space="0" w:color="auto"/>
                        <w:left w:val="none" w:sz="0" w:space="0" w:color="auto"/>
                        <w:bottom w:val="none" w:sz="0" w:space="0" w:color="auto"/>
                        <w:right w:val="none" w:sz="0" w:space="0" w:color="auto"/>
                      </w:divBdr>
                    </w:div>
                    <w:div w:id="485904409">
                      <w:marLeft w:val="480"/>
                      <w:marRight w:val="0"/>
                      <w:marTop w:val="0"/>
                      <w:marBottom w:val="0"/>
                      <w:divBdr>
                        <w:top w:val="none" w:sz="0" w:space="0" w:color="auto"/>
                        <w:left w:val="none" w:sz="0" w:space="0" w:color="auto"/>
                        <w:bottom w:val="none" w:sz="0" w:space="0" w:color="auto"/>
                        <w:right w:val="none" w:sz="0" w:space="0" w:color="auto"/>
                      </w:divBdr>
                    </w:div>
                    <w:div w:id="620460446">
                      <w:marLeft w:val="720"/>
                      <w:marRight w:val="0"/>
                      <w:marTop w:val="0"/>
                      <w:marBottom w:val="0"/>
                      <w:divBdr>
                        <w:top w:val="none" w:sz="0" w:space="0" w:color="auto"/>
                        <w:left w:val="none" w:sz="0" w:space="0" w:color="auto"/>
                        <w:bottom w:val="none" w:sz="0" w:space="0" w:color="auto"/>
                        <w:right w:val="none" w:sz="0" w:space="0" w:color="auto"/>
                      </w:divBdr>
                    </w:div>
                    <w:div w:id="1330786946">
                      <w:marLeft w:val="720"/>
                      <w:marRight w:val="0"/>
                      <w:marTop w:val="0"/>
                      <w:marBottom w:val="0"/>
                      <w:divBdr>
                        <w:top w:val="none" w:sz="0" w:space="0" w:color="auto"/>
                        <w:left w:val="none" w:sz="0" w:space="0" w:color="auto"/>
                        <w:bottom w:val="none" w:sz="0" w:space="0" w:color="auto"/>
                        <w:right w:val="none" w:sz="0" w:space="0" w:color="auto"/>
                      </w:divBdr>
                    </w:div>
                    <w:div w:id="17548864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1726">
      <w:bodyDiv w:val="1"/>
      <w:marLeft w:val="0"/>
      <w:marRight w:val="0"/>
      <w:marTop w:val="0"/>
      <w:marBottom w:val="0"/>
      <w:divBdr>
        <w:top w:val="none" w:sz="0" w:space="0" w:color="auto"/>
        <w:left w:val="none" w:sz="0" w:space="0" w:color="auto"/>
        <w:bottom w:val="none" w:sz="0" w:space="0" w:color="auto"/>
        <w:right w:val="none" w:sz="0" w:space="0" w:color="auto"/>
      </w:divBdr>
      <w:divsChild>
        <w:div w:id="1493914099">
          <w:marLeft w:val="0"/>
          <w:marRight w:val="0"/>
          <w:marTop w:val="0"/>
          <w:marBottom w:val="0"/>
          <w:divBdr>
            <w:top w:val="none" w:sz="0" w:space="0" w:color="auto"/>
            <w:left w:val="none" w:sz="0" w:space="0" w:color="auto"/>
            <w:bottom w:val="none" w:sz="0" w:space="0" w:color="auto"/>
            <w:right w:val="none" w:sz="0" w:space="0" w:color="auto"/>
          </w:divBdr>
          <w:divsChild>
            <w:div w:id="1170605382">
              <w:marLeft w:val="0"/>
              <w:marRight w:val="0"/>
              <w:marTop w:val="0"/>
              <w:marBottom w:val="0"/>
              <w:divBdr>
                <w:top w:val="none" w:sz="0" w:space="0" w:color="auto"/>
                <w:left w:val="none" w:sz="0" w:space="0" w:color="auto"/>
                <w:bottom w:val="none" w:sz="0" w:space="0" w:color="auto"/>
                <w:right w:val="none" w:sz="0" w:space="0" w:color="auto"/>
              </w:divBdr>
              <w:divsChild>
                <w:div w:id="1116556065">
                  <w:marLeft w:val="0"/>
                  <w:marRight w:val="0"/>
                  <w:marTop w:val="0"/>
                  <w:marBottom w:val="0"/>
                  <w:divBdr>
                    <w:top w:val="none" w:sz="0" w:space="0" w:color="auto"/>
                    <w:left w:val="none" w:sz="0" w:space="0" w:color="auto"/>
                    <w:bottom w:val="none" w:sz="0" w:space="0" w:color="auto"/>
                    <w:right w:val="none" w:sz="0" w:space="0" w:color="auto"/>
                  </w:divBdr>
                  <w:divsChild>
                    <w:div w:id="466633671">
                      <w:marLeft w:val="240"/>
                      <w:marRight w:val="0"/>
                      <w:marTop w:val="0"/>
                      <w:marBottom w:val="0"/>
                      <w:divBdr>
                        <w:top w:val="none" w:sz="0" w:space="0" w:color="auto"/>
                        <w:left w:val="none" w:sz="0" w:space="0" w:color="auto"/>
                        <w:bottom w:val="none" w:sz="0" w:space="0" w:color="auto"/>
                        <w:right w:val="none" w:sz="0" w:space="0" w:color="auto"/>
                      </w:divBdr>
                    </w:div>
                    <w:div w:id="1110196504">
                      <w:marLeft w:val="480"/>
                      <w:marRight w:val="0"/>
                      <w:marTop w:val="0"/>
                      <w:marBottom w:val="0"/>
                      <w:divBdr>
                        <w:top w:val="none" w:sz="0" w:space="0" w:color="auto"/>
                        <w:left w:val="none" w:sz="0" w:space="0" w:color="auto"/>
                        <w:bottom w:val="none" w:sz="0" w:space="0" w:color="auto"/>
                        <w:right w:val="none" w:sz="0" w:space="0" w:color="auto"/>
                      </w:divBdr>
                    </w:div>
                    <w:div w:id="1428304718">
                      <w:marLeft w:val="720"/>
                      <w:marRight w:val="0"/>
                      <w:marTop w:val="0"/>
                      <w:marBottom w:val="0"/>
                      <w:divBdr>
                        <w:top w:val="none" w:sz="0" w:space="0" w:color="auto"/>
                        <w:left w:val="none" w:sz="0" w:space="0" w:color="auto"/>
                        <w:bottom w:val="none" w:sz="0" w:space="0" w:color="auto"/>
                        <w:right w:val="none" w:sz="0" w:space="0" w:color="auto"/>
                      </w:divBdr>
                    </w:div>
                    <w:div w:id="1244335046">
                      <w:marLeft w:val="720"/>
                      <w:marRight w:val="0"/>
                      <w:marTop w:val="0"/>
                      <w:marBottom w:val="0"/>
                      <w:divBdr>
                        <w:top w:val="none" w:sz="0" w:space="0" w:color="auto"/>
                        <w:left w:val="none" w:sz="0" w:space="0" w:color="auto"/>
                        <w:bottom w:val="none" w:sz="0" w:space="0" w:color="auto"/>
                        <w:right w:val="none" w:sz="0" w:space="0" w:color="auto"/>
                      </w:divBdr>
                    </w:div>
                    <w:div w:id="12047502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9E20-64C4-423F-8A88-966BEDB0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31</Pages>
  <Words>65114</Words>
  <Characters>3252</Characters>
  <Application>Microsoft Office Word</Application>
  <DocSecurity>0</DocSecurity>
  <Lines>27</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68230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218</cp:revision>
  <cp:lastPrinted>2020-07-15T06:53:00Z</cp:lastPrinted>
  <dcterms:created xsi:type="dcterms:W3CDTF">2019-11-06T06:29:00Z</dcterms:created>
  <dcterms:modified xsi:type="dcterms:W3CDTF">2024-03-29T06:42:00Z</dcterms:modified>
</cp:coreProperties>
</file>