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1F" w:rsidRPr="00F9791F" w:rsidRDefault="00C805D4" w:rsidP="00F9791F">
      <w:pPr>
        <w:ind w:left="742"/>
        <w:textAlignment w:val="baseline"/>
        <w:rPr>
          <w:rFonts w:ascii="ＭＳ 明朝" w:hAnsi="Times New Roman"/>
          <w:color w:val="000000"/>
          <w:spacing w:val="4"/>
          <w:kern w:val="0"/>
          <w:sz w:val="24"/>
          <w:szCs w:val="24"/>
        </w:rPr>
      </w:pPr>
      <w:r>
        <w:rPr>
          <w:rFonts w:ascii="ＭＳ 明朝" w:hAnsi="ＭＳ 明朝" w:cs="ＭＳ 明朝" w:hint="eastAsia"/>
          <w:color w:val="000000"/>
          <w:kern w:val="0"/>
          <w:sz w:val="24"/>
          <w:szCs w:val="24"/>
        </w:rPr>
        <w:t>プラネタ童子</w:t>
      </w:r>
      <w:r w:rsidR="00F9791F" w:rsidRPr="00F9791F">
        <w:rPr>
          <w:rFonts w:ascii="ＭＳ 明朝" w:hAnsi="ＭＳ 明朝" w:cs="ＭＳ 明朝" w:hint="eastAsia"/>
          <w:color w:val="000000"/>
          <w:kern w:val="0"/>
          <w:sz w:val="24"/>
          <w:szCs w:val="24"/>
        </w:rPr>
        <w:t>着ぐるみ貸出事業実施</w:t>
      </w:r>
      <w:r w:rsidR="009243AF">
        <w:rPr>
          <w:rFonts w:ascii="ＭＳ 明朝" w:hAnsi="ＭＳ 明朝" w:cs="ＭＳ 明朝" w:hint="eastAsia"/>
          <w:color w:val="000000"/>
          <w:kern w:val="0"/>
          <w:sz w:val="24"/>
          <w:szCs w:val="24"/>
        </w:rPr>
        <w:t>要領</w:t>
      </w:r>
    </w:p>
    <w:p w:rsidR="00F9791F" w:rsidRPr="009243AF" w:rsidRDefault="00F9791F" w:rsidP="00F9791F">
      <w:pPr>
        <w:textAlignment w:val="baseline"/>
        <w:rPr>
          <w:rFonts w:ascii="ＭＳ 明朝" w:hAnsi="Times New Roman"/>
          <w:color w:val="000000"/>
          <w:spacing w:val="4"/>
          <w:kern w:val="0"/>
          <w:sz w:val="24"/>
          <w:szCs w:val="24"/>
        </w:rPr>
      </w:pPr>
    </w:p>
    <w:p w:rsidR="00F9791F" w:rsidRPr="00F9791F" w:rsidRDefault="00F9791F" w:rsidP="00F9791F">
      <w:pPr>
        <w:textAlignment w:val="baseline"/>
        <w:rPr>
          <w:rFonts w:ascii="ＭＳ 明朝" w:hAnsi="Times New Roman"/>
          <w:color w:val="000000"/>
          <w:spacing w:val="4"/>
          <w:kern w:val="0"/>
          <w:sz w:val="24"/>
          <w:szCs w:val="24"/>
        </w:rPr>
      </w:pPr>
    </w:p>
    <w:p w:rsidR="00F9791F" w:rsidRPr="00F9791F" w:rsidRDefault="00F9791F" w:rsidP="00F9791F">
      <w:pPr>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（目的）</w:t>
      </w:r>
    </w:p>
    <w:p w:rsidR="00F9791F" w:rsidRPr="00F9791F" w:rsidRDefault="009243AF" w:rsidP="00F9791F">
      <w:pPr>
        <w:ind w:left="248" w:hanging="248"/>
        <w:textAlignment w:val="baseline"/>
        <w:rPr>
          <w:rFonts w:ascii="ＭＳ 明朝" w:hAnsi="Times New Roman"/>
          <w:color w:val="000000"/>
          <w:spacing w:val="4"/>
          <w:kern w:val="0"/>
          <w:sz w:val="24"/>
          <w:szCs w:val="24"/>
        </w:rPr>
      </w:pPr>
      <w:r>
        <w:rPr>
          <w:rFonts w:ascii="ＭＳ 明朝" w:hAnsi="ＭＳ 明朝" w:cs="ＭＳ 明朝" w:hint="eastAsia"/>
          <w:color w:val="000000"/>
          <w:kern w:val="0"/>
          <w:sz w:val="24"/>
          <w:szCs w:val="24"/>
        </w:rPr>
        <w:t>第１　この要領</w:t>
      </w:r>
      <w:r w:rsidR="001B255A">
        <w:rPr>
          <w:rFonts w:ascii="ＭＳ 明朝" w:hAnsi="ＭＳ 明朝" w:cs="ＭＳ 明朝" w:hint="eastAsia"/>
          <w:color w:val="000000"/>
          <w:kern w:val="0"/>
          <w:sz w:val="24"/>
          <w:szCs w:val="24"/>
        </w:rPr>
        <w:t>は、市内の団体等に対し、市が</w:t>
      </w:r>
      <w:r w:rsidR="00C805D4">
        <w:rPr>
          <w:rFonts w:ascii="ＭＳ 明朝" w:hAnsi="ＭＳ 明朝" w:cs="ＭＳ 明朝" w:hint="eastAsia"/>
          <w:color w:val="000000"/>
          <w:kern w:val="0"/>
          <w:sz w:val="24"/>
          <w:szCs w:val="24"/>
        </w:rPr>
        <w:t>プラネタ童子</w:t>
      </w:r>
      <w:r w:rsidR="00F9791F" w:rsidRPr="00F9791F">
        <w:rPr>
          <w:rFonts w:ascii="ＭＳ 明朝" w:hAnsi="ＭＳ 明朝" w:cs="ＭＳ 明朝" w:hint="eastAsia"/>
          <w:color w:val="000000"/>
          <w:kern w:val="0"/>
          <w:sz w:val="24"/>
          <w:szCs w:val="24"/>
        </w:rPr>
        <w:t>の着ぐるみ（以下「着ぐるみ」という。）を貸し出すこと（第２において「貸出事業」という。）により、当該団体等が企画し、又は実施する各種イベント等において着ぐるみが媒体として活用され、もって</w:t>
      </w:r>
      <w:r w:rsidR="00863B04">
        <w:rPr>
          <w:rFonts w:ascii="ＭＳ 明朝" w:hAnsi="ＭＳ 明朝" w:cs="ＭＳ 明朝" w:hint="eastAsia"/>
          <w:color w:val="000000"/>
          <w:kern w:val="0"/>
          <w:sz w:val="24"/>
          <w:szCs w:val="24"/>
        </w:rPr>
        <w:t>プラネタリウムの周知</w:t>
      </w:r>
      <w:r w:rsidR="00F9791F" w:rsidRPr="00F9791F">
        <w:rPr>
          <w:rFonts w:ascii="ＭＳ 明朝" w:hAnsi="ＭＳ 明朝" w:cs="ＭＳ 明朝" w:hint="eastAsia"/>
          <w:color w:val="000000"/>
          <w:kern w:val="0"/>
          <w:sz w:val="24"/>
          <w:szCs w:val="24"/>
        </w:rPr>
        <w:t>に資することを目的とする。</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（貸出対象者）</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第２　貸出事業の対象者は、次に掲げるものとする。</w:t>
      </w:r>
    </w:p>
    <w:p w:rsidR="00F9791F" w:rsidRPr="00F9791F" w:rsidRDefault="00F9791F" w:rsidP="00F9791F">
      <w:pPr>
        <w:ind w:left="248"/>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(1) </w:t>
      </w:r>
      <w:r w:rsidRPr="00F9791F">
        <w:rPr>
          <w:rFonts w:ascii="ＭＳ 明朝" w:hAnsi="ＭＳ 明朝" w:cs="ＭＳ 明朝" w:hint="eastAsia"/>
          <w:color w:val="000000"/>
          <w:kern w:val="0"/>
          <w:sz w:val="24"/>
          <w:szCs w:val="24"/>
        </w:rPr>
        <w:t>主に市内で活動する団体</w:t>
      </w:r>
    </w:p>
    <w:p w:rsidR="00F9791F" w:rsidRPr="00F9791F" w:rsidRDefault="00F9791F" w:rsidP="00F9791F">
      <w:pPr>
        <w:ind w:left="248"/>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(2) </w:t>
      </w:r>
      <w:r w:rsidR="00E26CB6" w:rsidRPr="00F9791F">
        <w:rPr>
          <w:rFonts w:ascii="ＭＳ 明朝" w:hAnsi="ＭＳ 明朝" w:cs="ＭＳ 明朝" w:hint="eastAsia"/>
          <w:color w:val="000000"/>
          <w:kern w:val="0"/>
          <w:sz w:val="24"/>
          <w:szCs w:val="24"/>
        </w:rPr>
        <w:t>その他市長が適当と認めた団体</w:t>
      </w:r>
    </w:p>
    <w:p w:rsidR="00F9791F" w:rsidRPr="00F9791F" w:rsidRDefault="00F9791F" w:rsidP="00F9791F">
      <w:pPr>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  </w:t>
      </w:r>
      <w:r w:rsidRPr="00F9791F">
        <w:rPr>
          <w:rFonts w:ascii="ＭＳ 明朝" w:hAnsi="ＭＳ 明朝" w:cs="ＭＳ 明朝" w:hint="eastAsia"/>
          <w:color w:val="000000"/>
          <w:kern w:val="0"/>
          <w:sz w:val="24"/>
          <w:szCs w:val="24"/>
        </w:rPr>
        <w:t>（貸出期間）</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第３　着ぐるみの貸出期間は、当該着ぐるみを貸し出した日の翌日から起算して３日間とする。</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（貸出しの承認）</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第４　着ぐるみの貸出し</w:t>
      </w:r>
      <w:r w:rsidR="00863B04">
        <w:rPr>
          <w:rFonts w:ascii="ＭＳ 明朝" w:hAnsi="ＭＳ 明朝" w:cs="ＭＳ 明朝" w:hint="eastAsia"/>
          <w:color w:val="000000"/>
          <w:kern w:val="0"/>
          <w:sz w:val="24"/>
          <w:szCs w:val="24"/>
        </w:rPr>
        <w:t>（以下「貸出し」という。）を受けようとするものは、あらかじめ</w:t>
      </w:r>
      <w:r w:rsidR="00456D69">
        <w:rPr>
          <w:rFonts w:ascii="ＭＳ 明朝" w:hAnsi="ＭＳ 明朝" w:cs="ＭＳ 明朝" w:hint="eastAsia"/>
          <w:color w:val="000000"/>
          <w:kern w:val="0"/>
          <w:sz w:val="24"/>
          <w:szCs w:val="24"/>
        </w:rPr>
        <w:t>文化振興課長</w:t>
      </w:r>
      <w:r w:rsidRPr="00F9791F">
        <w:rPr>
          <w:rFonts w:ascii="ＭＳ 明朝" w:hAnsi="ＭＳ 明朝" w:cs="ＭＳ 明朝" w:hint="eastAsia"/>
          <w:color w:val="000000"/>
          <w:kern w:val="0"/>
          <w:sz w:val="24"/>
          <w:szCs w:val="24"/>
        </w:rPr>
        <w:t>の承認を受けなければならない。</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（貸出しの条件）</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第５　貸出しは、第２各号に掲げる対象者が企画し、又は実施する各種イベント等において使用する場合に限る。</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２　</w:t>
      </w:r>
      <w:r w:rsidR="00456D69">
        <w:rPr>
          <w:rFonts w:ascii="ＭＳ 明朝" w:hAnsi="ＭＳ 明朝" w:cs="ＭＳ 明朝" w:hint="eastAsia"/>
          <w:color w:val="000000"/>
          <w:kern w:val="0"/>
          <w:sz w:val="24"/>
          <w:szCs w:val="24"/>
        </w:rPr>
        <w:t>文化振興課</w:t>
      </w:r>
      <w:r w:rsidRPr="00F9791F">
        <w:rPr>
          <w:rFonts w:ascii="ＭＳ 明朝" w:hAnsi="ＭＳ 明朝" w:cs="ＭＳ 明朝" w:hint="eastAsia"/>
          <w:color w:val="000000"/>
          <w:kern w:val="0"/>
          <w:sz w:val="24"/>
          <w:szCs w:val="24"/>
        </w:rPr>
        <w:t>長は、前項に規定するもののほか、貸出しについて必要な条件を付けることができる。</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（貸出しの申請）</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第６　貸出しを希望</w:t>
      </w:r>
      <w:r w:rsidR="00FC4D4F">
        <w:rPr>
          <w:rFonts w:ascii="ＭＳ 明朝" w:hAnsi="ＭＳ 明朝" w:cs="ＭＳ 明朝" w:hint="eastAsia"/>
          <w:color w:val="000000"/>
          <w:kern w:val="0"/>
          <w:sz w:val="24"/>
          <w:szCs w:val="24"/>
        </w:rPr>
        <w:t>するもの（第８において「申請者」という。）は、貸出希望開始日の</w:t>
      </w:r>
      <w:r w:rsidR="00FC4D4F" w:rsidRPr="0086787E">
        <w:rPr>
          <w:rFonts w:ascii="ＭＳ 明朝" w:hAnsi="ＭＳ 明朝" w:cs="ＭＳ 明朝" w:hint="eastAsia"/>
          <w:kern w:val="0"/>
          <w:sz w:val="24"/>
          <w:szCs w:val="24"/>
        </w:rPr>
        <w:t>1</w:t>
      </w:r>
      <w:r w:rsidR="00FC4D4F" w:rsidRPr="0086787E">
        <w:rPr>
          <w:rFonts w:ascii="ＭＳ 明朝" w:hAnsi="ＭＳ 明朝" w:cs="ＭＳ 明朝"/>
          <w:kern w:val="0"/>
          <w:sz w:val="24"/>
          <w:szCs w:val="24"/>
        </w:rPr>
        <w:t>4</w:t>
      </w:r>
      <w:r w:rsidRPr="00F9791F">
        <w:rPr>
          <w:rFonts w:ascii="ＭＳ 明朝" w:hAnsi="ＭＳ 明朝" w:cs="ＭＳ 明朝" w:hint="eastAsia"/>
          <w:color w:val="000000"/>
          <w:kern w:val="0"/>
          <w:sz w:val="24"/>
          <w:szCs w:val="24"/>
        </w:rPr>
        <w:t>日前までに、</w:t>
      </w:r>
      <w:r w:rsidR="00E26CB6">
        <w:rPr>
          <w:rFonts w:ascii="ＭＳ 明朝" w:hAnsi="ＭＳ 明朝" w:cs="ＭＳ 明朝" w:hint="eastAsia"/>
          <w:color w:val="000000"/>
          <w:kern w:val="0"/>
          <w:sz w:val="24"/>
          <w:szCs w:val="24"/>
        </w:rPr>
        <w:t>プラネタ童子</w:t>
      </w:r>
      <w:r w:rsidRPr="00F9791F">
        <w:rPr>
          <w:rFonts w:ascii="ＭＳ 明朝" w:hAnsi="ＭＳ 明朝" w:cs="ＭＳ 明朝" w:hint="eastAsia"/>
          <w:color w:val="000000"/>
          <w:kern w:val="0"/>
          <w:sz w:val="24"/>
          <w:szCs w:val="24"/>
        </w:rPr>
        <w:t>着ぐるみ貸出承認申請書（様式第１号）に</w:t>
      </w:r>
      <w:r w:rsidR="00013F9B">
        <w:rPr>
          <w:rFonts w:ascii="ＭＳ 明朝" w:hAnsi="ＭＳ 明朝" w:cs="ＭＳ 明朝" w:hint="eastAsia"/>
          <w:color w:val="000000"/>
          <w:kern w:val="0"/>
          <w:sz w:val="24"/>
          <w:szCs w:val="24"/>
        </w:rPr>
        <w:t>文化振興課長</w:t>
      </w:r>
      <w:r w:rsidRPr="00F9791F">
        <w:rPr>
          <w:rFonts w:ascii="ＭＳ 明朝" w:hAnsi="ＭＳ 明朝" w:cs="ＭＳ 明朝" w:hint="eastAsia"/>
          <w:color w:val="000000"/>
          <w:kern w:val="0"/>
          <w:sz w:val="24"/>
          <w:szCs w:val="24"/>
        </w:rPr>
        <w:t>が必要と認める書類を添えて、</w:t>
      </w:r>
      <w:r w:rsidR="00013F9B">
        <w:rPr>
          <w:rFonts w:ascii="ＭＳ 明朝" w:hAnsi="ＭＳ 明朝" w:cs="ＭＳ 明朝" w:hint="eastAsia"/>
          <w:color w:val="000000"/>
          <w:kern w:val="0"/>
          <w:sz w:val="24"/>
          <w:szCs w:val="24"/>
        </w:rPr>
        <w:t>文化振興課長</w:t>
      </w:r>
      <w:r w:rsidRPr="00F9791F">
        <w:rPr>
          <w:rFonts w:ascii="ＭＳ 明朝" w:hAnsi="ＭＳ 明朝" w:cs="ＭＳ 明朝" w:hint="eastAsia"/>
          <w:color w:val="000000"/>
          <w:kern w:val="0"/>
          <w:sz w:val="24"/>
          <w:szCs w:val="24"/>
        </w:rPr>
        <w:t>に申請しなければならない。</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（貸出しの承認の基準）</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第７　</w:t>
      </w:r>
      <w:r w:rsidR="00013F9B">
        <w:rPr>
          <w:rFonts w:ascii="ＭＳ 明朝" w:hAnsi="ＭＳ 明朝" w:cs="ＭＳ 明朝" w:hint="eastAsia"/>
          <w:color w:val="000000"/>
          <w:kern w:val="0"/>
          <w:sz w:val="24"/>
          <w:szCs w:val="24"/>
        </w:rPr>
        <w:t>文化振興課長</w:t>
      </w:r>
      <w:r w:rsidRPr="00F9791F">
        <w:rPr>
          <w:rFonts w:ascii="ＭＳ 明朝" w:hAnsi="ＭＳ 明朝" w:cs="ＭＳ 明朝" w:hint="eastAsia"/>
          <w:color w:val="000000"/>
          <w:kern w:val="0"/>
          <w:sz w:val="24"/>
          <w:szCs w:val="24"/>
        </w:rPr>
        <w:t>は、第６の規定による申請があったときは、その内容を審査し、</w:t>
      </w:r>
      <w:r w:rsidR="00013F9B">
        <w:rPr>
          <w:rFonts w:ascii="ＭＳ 明朝" w:hAnsi="ＭＳ 明朝" w:cs="ＭＳ 明朝" w:hint="eastAsia"/>
          <w:color w:val="000000"/>
          <w:kern w:val="0"/>
          <w:sz w:val="24"/>
          <w:szCs w:val="24"/>
        </w:rPr>
        <w:t>プラネタリウムの周知に資する</w:t>
      </w:r>
      <w:r w:rsidRPr="00F9791F">
        <w:rPr>
          <w:rFonts w:ascii="ＭＳ 明朝" w:hAnsi="ＭＳ 明朝" w:cs="ＭＳ 明朝" w:hint="eastAsia"/>
          <w:color w:val="000000"/>
          <w:kern w:val="0"/>
          <w:sz w:val="24"/>
          <w:szCs w:val="24"/>
        </w:rPr>
        <w:t>と認めたものについて、市の業務に支障を及ぼさない範囲内で貸出しを承認する。ただし、次の各号のいずれかに該当するときは、貸出しを承認しない。</w:t>
      </w:r>
    </w:p>
    <w:p w:rsidR="00F9791F" w:rsidRPr="00F9791F" w:rsidRDefault="00F9791F" w:rsidP="00F9791F">
      <w:pPr>
        <w:ind w:left="248"/>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(1) </w:t>
      </w:r>
      <w:r w:rsidRPr="00F9791F">
        <w:rPr>
          <w:rFonts w:ascii="ＭＳ 明朝" w:hAnsi="ＭＳ 明朝" w:cs="ＭＳ 明朝" w:hint="eastAsia"/>
          <w:color w:val="000000"/>
          <w:kern w:val="0"/>
          <w:sz w:val="24"/>
          <w:szCs w:val="24"/>
        </w:rPr>
        <w:t>法令若しくは公序良俗に反するとき又はそのおそれがあるとき。</w:t>
      </w:r>
    </w:p>
    <w:p w:rsidR="00F9791F" w:rsidRPr="00F9791F" w:rsidRDefault="00F9791F" w:rsidP="00F9791F">
      <w:pPr>
        <w:ind w:left="248"/>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(2) </w:t>
      </w:r>
      <w:r w:rsidRPr="00F9791F">
        <w:rPr>
          <w:rFonts w:ascii="ＭＳ 明朝" w:hAnsi="ＭＳ 明朝" w:cs="ＭＳ 明朝" w:hint="eastAsia"/>
          <w:color w:val="000000"/>
          <w:kern w:val="0"/>
          <w:sz w:val="24"/>
          <w:szCs w:val="24"/>
        </w:rPr>
        <w:t>特定の政治、思想又は宗教の活動に利用しようとするとき。</w:t>
      </w:r>
    </w:p>
    <w:p w:rsidR="00F9791F" w:rsidRPr="00F9791F" w:rsidRDefault="00F9791F" w:rsidP="00F9791F">
      <w:pPr>
        <w:ind w:left="248"/>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(3) </w:t>
      </w:r>
      <w:r w:rsidRPr="00F9791F">
        <w:rPr>
          <w:rFonts w:ascii="ＭＳ 明朝" w:hAnsi="ＭＳ 明朝" w:cs="ＭＳ 明朝" w:hint="eastAsia"/>
          <w:color w:val="000000"/>
          <w:kern w:val="0"/>
          <w:sz w:val="24"/>
          <w:szCs w:val="24"/>
        </w:rPr>
        <w:t>前２号に掲げるもののほか、</w:t>
      </w:r>
      <w:r w:rsidR="00013F9B">
        <w:rPr>
          <w:rFonts w:ascii="ＭＳ 明朝" w:hAnsi="ＭＳ 明朝" w:cs="ＭＳ 明朝" w:hint="eastAsia"/>
          <w:color w:val="000000"/>
          <w:kern w:val="0"/>
          <w:sz w:val="24"/>
          <w:szCs w:val="24"/>
        </w:rPr>
        <w:t>文化振興課長</w:t>
      </w:r>
      <w:r w:rsidRPr="00F9791F">
        <w:rPr>
          <w:rFonts w:ascii="ＭＳ 明朝" w:hAnsi="ＭＳ 明朝" w:cs="ＭＳ 明朝" w:hint="eastAsia"/>
          <w:color w:val="000000"/>
          <w:kern w:val="0"/>
          <w:sz w:val="24"/>
          <w:szCs w:val="24"/>
        </w:rPr>
        <w:t>が不適当であると認めたとき。</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lastRenderedPageBreak/>
        <w:t>２　同一の貸出期間に複数の申請があったときは、原則として先着順とする。</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（貸出しの承認の通知）</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第８　</w:t>
      </w:r>
      <w:r w:rsidR="00013F9B">
        <w:rPr>
          <w:rFonts w:ascii="ＭＳ 明朝" w:hAnsi="ＭＳ 明朝" w:cs="ＭＳ 明朝" w:hint="eastAsia"/>
          <w:color w:val="000000"/>
          <w:kern w:val="0"/>
          <w:sz w:val="24"/>
          <w:szCs w:val="24"/>
        </w:rPr>
        <w:t>文化振興課長</w:t>
      </w:r>
      <w:r w:rsidRPr="00F9791F">
        <w:rPr>
          <w:rFonts w:ascii="ＭＳ 明朝" w:hAnsi="ＭＳ 明朝" w:cs="ＭＳ 明朝" w:hint="eastAsia"/>
          <w:color w:val="000000"/>
          <w:kern w:val="0"/>
          <w:sz w:val="24"/>
          <w:szCs w:val="24"/>
        </w:rPr>
        <w:t>は、申請者に対し、貸出しを承認することが適当であると認めたときは</w:t>
      </w:r>
      <w:r w:rsidR="00037EF3">
        <w:rPr>
          <w:rFonts w:ascii="ＭＳ 明朝" w:hAnsi="ＭＳ 明朝" w:cs="ＭＳ 明朝" w:hint="eastAsia"/>
          <w:color w:val="000000"/>
          <w:kern w:val="0"/>
          <w:sz w:val="24"/>
          <w:szCs w:val="24"/>
        </w:rPr>
        <w:t>プラネタ童子</w:t>
      </w:r>
      <w:r w:rsidRPr="00F9791F">
        <w:rPr>
          <w:rFonts w:ascii="ＭＳ 明朝" w:hAnsi="ＭＳ 明朝" w:cs="ＭＳ 明朝" w:hint="eastAsia"/>
          <w:color w:val="000000"/>
          <w:kern w:val="0"/>
          <w:sz w:val="24"/>
          <w:szCs w:val="24"/>
        </w:rPr>
        <w:t>着ぐるみ貸出承認通知書（様式第２号）により通知し、貸出しを承認することが適当でないと認めたときは</w:t>
      </w:r>
      <w:r w:rsidR="00037EF3">
        <w:rPr>
          <w:rFonts w:ascii="ＭＳ 明朝" w:hAnsi="ＭＳ 明朝" w:cs="ＭＳ 明朝" w:hint="eastAsia"/>
          <w:color w:val="000000"/>
          <w:kern w:val="0"/>
          <w:sz w:val="24"/>
          <w:szCs w:val="24"/>
        </w:rPr>
        <w:t>プラネタ童子</w:t>
      </w:r>
      <w:r w:rsidRPr="00F9791F">
        <w:rPr>
          <w:rFonts w:ascii="ＭＳ 明朝" w:hAnsi="ＭＳ 明朝" w:cs="ＭＳ 明朝" w:hint="eastAsia"/>
          <w:color w:val="000000"/>
          <w:kern w:val="0"/>
          <w:sz w:val="24"/>
          <w:szCs w:val="24"/>
        </w:rPr>
        <w:t>着ぐるみ貸出不承認通知書（様式第３号）により通知する。</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（使用者の順守事項）</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第９　貸出しの承認を受けたもの（以下「使用者」という。）は、次に掲げる事項を順守しなければならない。</w:t>
      </w:r>
    </w:p>
    <w:p w:rsidR="00F9791F" w:rsidRPr="00F9791F" w:rsidRDefault="00F9791F" w:rsidP="00F9791F">
      <w:pPr>
        <w:ind w:left="494" w:hanging="248"/>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(1) </w:t>
      </w:r>
      <w:r w:rsidR="00037EF3">
        <w:rPr>
          <w:rFonts w:ascii="ＭＳ 明朝" w:hAnsi="ＭＳ 明朝" w:cs="ＭＳ 明朝" w:hint="eastAsia"/>
          <w:color w:val="000000"/>
          <w:kern w:val="0"/>
          <w:sz w:val="24"/>
          <w:szCs w:val="24"/>
        </w:rPr>
        <w:t>「プラネタ童子</w:t>
      </w:r>
      <w:r w:rsidRPr="00F9791F">
        <w:rPr>
          <w:rFonts w:ascii="ＭＳ 明朝" w:hAnsi="ＭＳ 明朝" w:cs="ＭＳ 明朝" w:hint="eastAsia"/>
          <w:color w:val="000000"/>
          <w:kern w:val="0"/>
          <w:sz w:val="24"/>
          <w:szCs w:val="24"/>
        </w:rPr>
        <w:t>」のイメージを損なうような使用をしないこと。</w:t>
      </w:r>
    </w:p>
    <w:p w:rsidR="00F9791F" w:rsidRPr="00F9791F" w:rsidRDefault="00F9791F" w:rsidP="00F9791F">
      <w:pPr>
        <w:ind w:left="494" w:hanging="248"/>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(2) </w:t>
      </w:r>
      <w:r w:rsidRPr="00F9791F">
        <w:rPr>
          <w:rFonts w:ascii="ＭＳ 明朝" w:hAnsi="ＭＳ 明朝" w:cs="ＭＳ 明朝" w:hint="eastAsia"/>
          <w:color w:val="000000"/>
          <w:kern w:val="0"/>
          <w:sz w:val="24"/>
          <w:szCs w:val="24"/>
        </w:rPr>
        <w:t>承認を受けた貸出しに係る使用の範囲を逸脱しないこと。</w:t>
      </w:r>
    </w:p>
    <w:p w:rsidR="00F9791F" w:rsidRPr="00F9791F" w:rsidRDefault="00F9791F" w:rsidP="00F9791F">
      <w:pPr>
        <w:ind w:left="494" w:hanging="248"/>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(3) </w:t>
      </w:r>
      <w:r w:rsidRPr="00F9791F">
        <w:rPr>
          <w:rFonts w:ascii="ＭＳ 明朝" w:hAnsi="ＭＳ 明朝" w:cs="ＭＳ 明朝" w:hint="eastAsia"/>
          <w:color w:val="000000"/>
          <w:kern w:val="0"/>
          <w:sz w:val="24"/>
          <w:szCs w:val="24"/>
        </w:rPr>
        <w:t>貸出期間を順守すること。</w:t>
      </w:r>
    </w:p>
    <w:p w:rsidR="00F9791F" w:rsidRPr="00F9791F" w:rsidRDefault="00F9791F" w:rsidP="00F9791F">
      <w:pPr>
        <w:ind w:left="494" w:hanging="248"/>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(4) </w:t>
      </w:r>
      <w:r w:rsidRPr="00F9791F">
        <w:rPr>
          <w:rFonts w:ascii="ＭＳ 明朝" w:hAnsi="ＭＳ 明朝" w:cs="ＭＳ 明朝" w:hint="eastAsia"/>
          <w:color w:val="000000"/>
          <w:kern w:val="0"/>
          <w:sz w:val="24"/>
          <w:szCs w:val="24"/>
        </w:rPr>
        <w:t>火気及び危険物の近辺で使用しないこと。</w:t>
      </w:r>
    </w:p>
    <w:p w:rsidR="00F9791F" w:rsidRPr="00F9791F" w:rsidRDefault="00F9791F" w:rsidP="00F9791F">
      <w:pPr>
        <w:ind w:left="494" w:hanging="248"/>
        <w:textAlignment w:val="baseline"/>
        <w:rPr>
          <w:rFonts w:ascii="ＭＳ 明朝" w:hAnsi="Times New Roman"/>
          <w:color w:val="000000"/>
          <w:spacing w:val="4"/>
          <w:kern w:val="0"/>
          <w:sz w:val="24"/>
          <w:szCs w:val="24"/>
        </w:rPr>
      </w:pPr>
      <w:r w:rsidRPr="00F9791F">
        <w:rPr>
          <w:rFonts w:ascii="ＭＳ 明朝" w:hAnsi="ＭＳ 明朝" w:cs="ＭＳ 明朝"/>
          <w:color w:val="000000"/>
          <w:kern w:val="0"/>
          <w:sz w:val="24"/>
          <w:szCs w:val="24"/>
        </w:rPr>
        <w:t xml:space="preserve">(5) </w:t>
      </w:r>
      <w:r w:rsidRPr="00F9791F">
        <w:rPr>
          <w:rFonts w:ascii="ＭＳ 明朝" w:hAnsi="ＭＳ 明朝" w:cs="ＭＳ 明朝" w:hint="eastAsia"/>
          <w:color w:val="000000"/>
          <w:kern w:val="0"/>
          <w:sz w:val="24"/>
          <w:szCs w:val="24"/>
        </w:rPr>
        <w:t>雨天時に屋外で使用しないこと。</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（貸出しの承認の取消し）</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第</w:t>
      </w:r>
      <w:r w:rsidRPr="00F9791F">
        <w:rPr>
          <w:rFonts w:ascii="ＭＳ 明朝" w:hAnsi="ＭＳ 明朝" w:cs="ＭＳ 明朝"/>
          <w:color w:val="000000"/>
          <w:kern w:val="0"/>
          <w:sz w:val="24"/>
          <w:szCs w:val="24"/>
        </w:rPr>
        <w:t>10</w:t>
      </w:r>
      <w:r w:rsidRPr="00F9791F">
        <w:rPr>
          <w:rFonts w:ascii="ＭＳ 明朝" w:hAnsi="ＭＳ 明朝" w:cs="ＭＳ 明朝" w:hint="eastAsia"/>
          <w:color w:val="000000"/>
          <w:kern w:val="0"/>
          <w:sz w:val="24"/>
          <w:szCs w:val="24"/>
        </w:rPr>
        <w:t xml:space="preserve">　</w:t>
      </w:r>
      <w:r w:rsidR="00456D69">
        <w:rPr>
          <w:rFonts w:ascii="ＭＳ 明朝" w:hAnsi="ＭＳ 明朝" w:cs="ＭＳ 明朝" w:hint="eastAsia"/>
          <w:color w:val="000000"/>
          <w:kern w:val="0"/>
          <w:sz w:val="24"/>
          <w:szCs w:val="24"/>
        </w:rPr>
        <w:t>文化振興課</w:t>
      </w:r>
      <w:r w:rsidRPr="00F9791F">
        <w:rPr>
          <w:rFonts w:ascii="ＭＳ 明朝" w:hAnsi="ＭＳ 明朝" w:cs="ＭＳ 明朝" w:hint="eastAsia"/>
          <w:color w:val="000000"/>
          <w:kern w:val="0"/>
          <w:sz w:val="24"/>
          <w:szCs w:val="24"/>
        </w:rPr>
        <w:t>長は、次に掲げるときは、貸出しの承認を取り消すことができる。</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w:t>
      </w:r>
      <w:r w:rsidRPr="00F9791F">
        <w:rPr>
          <w:rFonts w:ascii="ＭＳ 明朝" w:hAnsi="ＭＳ 明朝" w:cs="ＭＳ 明朝"/>
          <w:color w:val="000000"/>
          <w:kern w:val="0"/>
          <w:sz w:val="24"/>
          <w:szCs w:val="24"/>
        </w:rPr>
        <w:t xml:space="preserve">(1) </w:t>
      </w:r>
      <w:r w:rsidRPr="00F9791F">
        <w:rPr>
          <w:rFonts w:ascii="ＭＳ 明朝" w:hAnsi="ＭＳ 明朝" w:cs="ＭＳ 明朝" w:hint="eastAsia"/>
          <w:color w:val="000000"/>
          <w:kern w:val="0"/>
          <w:sz w:val="24"/>
          <w:szCs w:val="24"/>
        </w:rPr>
        <w:t>この</w:t>
      </w:r>
      <w:r w:rsidR="00456D69">
        <w:rPr>
          <w:rFonts w:ascii="ＭＳ 明朝" w:hAnsi="ＭＳ 明朝" w:cs="ＭＳ 明朝" w:hint="eastAsia"/>
          <w:color w:val="000000"/>
          <w:kern w:val="0"/>
          <w:sz w:val="24"/>
          <w:szCs w:val="24"/>
        </w:rPr>
        <w:t>要領</w:t>
      </w:r>
      <w:r w:rsidRPr="00F9791F">
        <w:rPr>
          <w:rFonts w:ascii="ＭＳ 明朝" w:hAnsi="ＭＳ 明朝" w:cs="ＭＳ 明朝" w:hint="eastAsia"/>
          <w:color w:val="000000"/>
          <w:kern w:val="0"/>
          <w:sz w:val="24"/>
          <w:szCs w:val="24"/>
        </w:rPr>
        <w:t>に違反したとき。</w:t>
      </w:r>
    </w:p>
    <w:p w:rsidR="00F9791F" w:rsidRPr="00F9791F" w:rsidRDefault="00F9791F" w:rsidP="00F9791F">
      <w:pPr>
        <w:ind w:left="494" w:hanging="494"/>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w:t>
      </w:r>
      <w:r w:rsidRPr="00F9791F">
        <w:rPr>
          <w:rFonts w:ascii="ＭＳ 明朝" w:hAnsi="ＭＳ 明朝" w:cs="ＭＳ 明朝"/>
          <w:color w:val="000000"/>
          <w:kern w:val="0"/>
          <w:sz w:val="24"/>
          <w:szCs w:val="24"/>
        </w:rPr>
        <w:t xml:space="preserve">(2) </w:t>
      </w:r>
      <w:r w:rsidRPr="00F9791F">
        <w:rPr>
          <w:rFonts w:ascii="ＭＳ 明朝" w:hAnsi="ＭＳ 明朝" w:cs="ＭＳ 明朝" w:hint="eastAsia"/>
          <w:color w:val="000000"/>
          <w:kern w:val="0"/>
          <w:sz w:val="24"/>
          <w:szCs w:val="24"/>
        </w:rPr>
        <w:t>市の業務に支障が生じる場合その他やむを得ない事情があると</w:t>
      </w:r>
      <w:r w:rsidR="00456D69">
        <w:rPr>
          <w:rFonts w:ascii="ＭＳ 明朝" w:hAnsi="ＭＳ 明朝" w:cs="ＭＳ 明朝" w:hint="eastAsia"/>
          <w:color w:val="000000"/>
          <w:kern w:val="0"/>
          <w:sz w:val="24"/>
          <w:szCs w:val="24"/>
        </w:rPr>
        <w:t>文化振興課長</w:t>
      </w:r>
      <w:r w:rsidRPr="00F9791F">
        <w:rPr>
          <w:rFonts w:ascii="ＭＳ 明朝" w:hAnsi="ＭＳ 明朝" w:cs="ＭＳ 明朝" w:hint="eastAsia"/>
          <w:color w:val="000000"/>
          <w:kern w:val="0"/>
          <w:sz w:val="24"/>
          <w:szCs w:val="24"/>
        </w:rPr>
        <w:t>が認めたとき。</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２　前項の規定により貸出しの承認を取り消した場合において、既に貸出しを行っているときは、</w:t>
      </w:r>
      <w:r w:rsidR="00456D69">
        <w:rPr>
          <w:rFonts w:ascii="ＭＳ 明朝" w:hAnsi="ＭＳ 明朝" w:cs="ＭＳ 明朝" w:hint="eastAsia"/>
          <w:color w:val="000000"/>
          <w:kern w:val="0"/>
          <w:sz w:val="24"/>
          <w:szCs w:val="24"/>
        </w:rPr>
        <w:t>文化振興課</w:t>
      </w:r>
      <w:r w:rsidRPr="00F9791F">
        <w:rPr>
          <w:rFonts w:ascii="ＭＳ 明朝" w:hAnsi="ＭＳ 明朝" w:cs="ＭＳ 明朝" w:hint="eastAsia"/>
          <w:color w:val="000000"/>
          <w:kern w:val="0"/>
          <w:sz w:val="24"/>
          <w:szCs w:val="24"/>
        </w:rPr>
        <w:t>長は着ぐるみの返却を求めるものとし、貸出しの承認を取り消されたものは直ちにこれに応じなければならない。</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（返却）</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第</w:t>
      </w:r>
      <w:r w:rsidRPr="00F9791F">
        <w:rPr>
          <w:rFonts w:ascii="ＭＳ 明朝" w:hAnsi="ＭＳ 明朝" w:cs="ＭＳ 明朝"/>
          <w:color w:val="000000"/>
          <w:kern w:val="0"/>
          <w:sz w:val="24"/>
          <w:szCs w:val="24"/>
        </w:rPr>
        <w:t>11</w:t>
      </w:r>
      <w:r w:rsidRPr="00F9791F">
        <w:rPr>
          <w:rFonts w:ascii="ＭＳ 明朝" w:hAnsi="ＭＳ 明朝" w:cs="ＭＳ 明朝" w:hint="eastAsia"/>
          <w:color w:val="000000"/>
          <w:kern w:val="0"/>
          <w:sz w:val="24"/>
          <w:szCs w:val="24"/>
        </w:rPr>
        <w:t xml:space="preserve">　使用者は、返却時に着ぐるみに破損、汚損等がないか十分確認しなければならない。</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２　着ぐるみの返却の受付については、第６第２項の規定を準用する。</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（原状回復）</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第</w:t>
      </w:r>
      <w:r w:rsidRPr="00F9791F">
        <w:rPr>
          <w:rFonts w:ascii="ＭＳ 明朝" w:hAnsi="ＭＳ 明朝" w:cs="ＭＳ 明朝"/>
          <w:color w:val="000000"/>
          <w:kern w:val="0"/>
          <w:sz w:val="24"/>
          <w:szCs w:val="24"/>
        </w:rPr>
        <w:t>12</w:t>
      </w:r>
      <w:r w:rsidRPr="00F9791F">
        <w:rPr>
          <w:rFonts w:ascii="ＭＳ 明朝" w:hAnsi="ＭＳ 明朝" w:cs="ＭＳ 明朝" w:hint="eastAsia"/>
          <w:color w:val="000000"/>
          <w:kern w:val="0"/>
          <w:sz w:val="24"/>
          <w:szCs w:val="24"/>
        </w:rPr>
        <w:t xml:space="preserve">　使用者は、着ぐるみを破損又は汚損した場合は、使用者の責任及び負担により、補修、クリーニングその他必要な処置を行い、原状に回復しなければならない。</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２　</w:t>
      </w:r>
      <w:r w:rsidR="00456D69">
        <w:rPr>
          <w:rFonts w:ascii="ＭＳ 明朝" w:hAnsi="ＭＳ 明朝" w:cs="ＭＳ 明朝" w:hint="eastAsia"/>
          <w:color w:val="000000"/>
          <w:kern w:val="0"/>
          <w:sz w:val="24"/>
          <w:szCs w:val="24"/>
        </w:rPr>
        <w:t>文化振興課</w:t>
      </w:r>
      <w:r w:rsidRPr="00F9791F">
        <w:rPr>
          <w:rFonts w:ascii="ＭＳ 明朝" w:hAnsi="ＭＳ 明朝" w:cs="ＭＳ 明朝" w:hint="eastAsia"/>
          <w:color w:val="000000"/>
          <w:kern w:val="0"/>
          <w:sz w:val="24"/>
          <w:szCs w:val="24"/>
        </w:rPr>
        <w:t>長は、着ぐるみが原状への回復が困難な状態まで損傷しているときは、使用者に対し実費を請求することができる。</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（市の責任）</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第</w:t>
      </w:r>
      <w:r w:rsidRPr="00F9791F">
        <w:rPr>
          <w:rFonts w:ascii="ＭＳ 明朝" w:hAnsi="ＭＳ 明朝" w:cs="ＭＳ 明朝"/>
          <w:color w:val="000000"/>
          <w:kern w:val="0"/>
          <w:sz w:val="24"/>
          <w:szCs w:val="24"/>
        </w:rPr>
        <w:t>13</w:t>
      </w:r>
      <w:r w:rsidRPr="00F9791F">
        <w:rPr>
          <w:rFonts w:ascii="ＭＳ 明朝" w:hAnsi="ＭＳ 明朝" w:cs="ＭＳ 明朝" w:hint="eastAsia"/>
          <w:color w:val="000000"/>
          <w:kern w:val="0"/>
          <w:sz w:val="24"/>
          <w:szCs w:val="24"/>
        </w:rPr>
        <w:t xml:space="preserve">　</w:t>
      </w:r>
      <w:r w:rsidR="00456D69">
        <w:rPr>
          <w:rFonts w:ascii="ＭＳ 明朝" w:hAnsi="ＭＳ 明朝" w:cs="ＭＳ 明朝" w:hint="eastAsia"/>
          <w:color w:val="000000"/>
          <w:kern w:val="0"/>
          <w:sz w:val="24"/>
          <w:szCs w:val="24"/>
        </w:rPr>
        <w:t>文化振興課長</w:t>
      </w:r>
      <w:r w:rsidRPr="00F9791F">
        <w:rPr>
          <w:rFonts w:ascii="ＭＳ 明朝" w:hAnsi="ＭＳ 明朝" w:cs="ＭＳ 明朝" w:hint="eastAsia"/>
          <w:color w:val="000000"/>
          <w:kern w:val="0"/>
          <w:sz w:val="24"/>
          <w:szCs w:val="24"/>
        </w:rPr>
        <w:t>は、着ぐるみの使用により使用者が被った損害又は第三者に与えた損害に対しては、一切の責任を負わない。</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（その他）</w:t>
      </w:r>
    </w:p>
    <w:p w:rsidR="00F9791F" w:rsidRPr="00F9791F" w:rsidRDefault="00F9791F" w:rsidP="00F9791F">
      <w:pPr>
        <w:ind w:left="248" w:hanging="248"/>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lastRenderedPageBreak/>
        <w:t>第</w:t>
      </w:r>
      <w:r w:rsidRPr="00F9791F">
        <w:rPr>
          <w:rFonts w:ascii="ＭＳ 明朝" w:hAnsi="ＭＳ 明朝" w:cs="ＭＳ 明朝"/>
          <w:color w:val="000000"/>
          <w:kern w:val="0"/>
          <w:sz w:val="24"/>
          <w:szCs w:val="24"/>
        </w:rPr>
        <w:t>14</w:t>
      </w:r>
      <w:r w:rsidR="00456D69">
        <w:rPr>
          <w:rFonts w:ascii="ＭＳ 明朝" w:hAnsi="ＭＳ 明朝" w:cs="ＭＳ 明朝" w:hint="eastAsia"/>
          <w:color w:val="000000"/>
          <w:kern w:val="0"/>
          <w:sz w:val="24"/>
          <w:szCs w:val="24"/>
        </w:rPr>
        <w:t xml:space="preserve">　この要領</w:t>
      </w:r>
      <w:r w:rsidRPr="00F9791F">
        <w:rPr>
          <w:rFonts w:ascii="ＭＳ 明朝" w:hAnsi="ＭＳ 明朝" w:cs="ＭＳ 明朝" w:hint="eastAsia"/>
          <w:color w:val="000000"/>
          <w:kern w:val="0"/>
          <w:sz w:val="24"/>
          <w:szCs w:val="24"/>
        </w:rPr>
        <w:t>に定めるもののほか、貸出しについて必要な事項は、</w:t>
      </w:r>
      <w:r w:rsidR="00456D69">
        <w:rPr>
          <w:rFonts w:ascii="ＭＳ 明朝" w:hAnsi="ＭＳ 明朝" w:cs="ＭＳ 明朝" w:hint="eastAsia"/>
          <w:color w:val="000000"/>
          <w:kern w:val="0"/>
          <w:sz w:val="24"/>
          <w:szCs w:val="24"/>
        </w:rPr>
        <w:t>文化振興課</w:t>
      </w:r>
      <w:r w:rsidRPr="00F9791F">
        <w:rPr>
          <w:rFonts w:ascii="ＭＳ 明朝" w:hAnsi="ＭＳ 明朝" w:cs="ＭＳ 明朝" w:hint="eastAsia"/>
          <w:color w:val="000000"/>
          <w:kern w:val="0"/>
          <w:sz w:val="24"/>
          <w:szCs w:val="24"/>
        </w:rPr>
        <w:t>長が別に定める。</w:t>
      </w:r>
    </w:p>
    <w:p w:rsidR="00F9791F" w:rsidRPr="00F9791F" w:rsidRDefault="00F9791F" w:rsidP="00F9791F">
      <w:pPr>
        <w:ind w:left="248" w:hanging="248"/>
        <w:textAlignment w:val="baseline"/>
        <w:rPr>
          <w:rFonts w:ascii="ＭＳ 明朝" w:hAnsi="Times New Roman"/>
          <w:color w:val="000000"/>
          <w:spacing w:val="4"/>
          <w:kern w:val="0"/>
          <w:sz w:val="24"/>
          <w:szCs w:val="24"/>
        </w:rPr>
      </w:pPr>
    </w:p>
    <w:p w:rsidR="00F9791F" w:rsidRPr="00F9791F" w:rsidRDefault="00F9791F" w:rsidP="00F9791F">
      <w:pPr>
        <w:ind w:left="248" w:hanging="248"/>
        <w:textAlignment w:val="baseline"/>
        <w:rPr>
          <w:rFonts w:ascii="ＭＳ 明朝" w:hAnsi="Times New Roman"/>
          <w:color w:val="000000"/>
          <w:spacing w:val="4"/>
          <w:kern w:val="0"/>
          <w:sz w:val="24"/>
          <w:szCs w:val="24"/>
        </w:rPr>
      </w:pPr>
    </w:p>
    <w:p w:rsidR="00F9791F" w:rsidRPr="00F9791F" w:rsidRDefault="00F9791F" w:rsidP="00F9791F">
      <w:pPr>
        <w:ind w:left="742"/>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附　則</w:t>
      </w:r>
    </w:p>
    <w:p w:rsidR="00F9791F" w:rsidRPr="00F9791F" w:rsidRDefault="00F9791F" w:rsidP="00F9791F">
      <w:pPr>
        <w:textAlignment w:val="baseline"/>
        <w:rPr>
          <w:rFonts w:ascii="ＭＳ 明朝" w:hAnsi="Times New Roman"/>
          <w:color w:val="000000"/>
          <w:spacing w:val="4"/>
          <w:kern w:val="0"/>
          <w:sz w:val="24"/>
          <w:szCs w:val="24"/>
        </w:rPr>
      </w:pPr>
      <w:r w:rsidRPr="00F9791F">
        <w:rPr>
          <w:rFonts w:ascii="ＭＳ 明朝" w:hAnsi="ＭＳ 明朝" w:cs="ＭＳ 明朝" w:hint="eastAsia"/>
          <w:color w:val="000000"/>
          <w:kern w:val="0"/>
          <w:sz w:val="24"/>
          <w:szCs w:val="24"/>
        </w:rPr>
        <w:t xml:space="preserve">　この</w:t>
      </w:r>
      <w:r w:rsidR="00456D69">
        <w:rPr>
          <w:rFonts w:ascii="ＭＳ 明朝" w:hAnsi="ＭＳ 明朝" w:cs="ＭＳ 明朝" w:hint="eastAsia"/>
          <w:color w:val="000000"/>
          <w:kern w:val="0"/>
          <w:sz w:val="24"/>
          <w:szCs w:val="24"/>
        </w:rPr>
        <w:t>要領</w:t>
      </w:r>
      <w:r w:rsidRPr="00F9791F">
        <w:rPr>
          <w:rFonts w:ascii="ＭＳ 明朝" w:hAnsi="ＭＳ 明朝" w:cs="ＭＳ 明朝" w:hint="eastAsia"/>
          <w:color w:val="000000"/>
          <w:kern w:val="0"/>
          <w:sz w:val="24"/>
          <w:szCs w:val="24"/>
        </w:rPr>
        <w:t>は、平成</w:t>
      </w:r>
      <w:r w:rsidR="00456D69">
        <w:rPr>
          <w:rFonts w:ascii="ＭＳ 明朝" w:hAnsi="ＭＳ 明朝" w:cs="ＭＳ 明朝" w:hint="eastAsia"/>
          <w:color w:val="000000"/>
          <w:kern w:val="0"/>
          <w:sz w:val="24"/>
          <w:szCs w:val="24"/>
        </w:rPr>
        <w:t>29</w:t>
      </w:r>
      <w:r w:rsidRPr="00F9791F">
        <w:rPr>
          <w:rFonts w:ascii="ＭＳ 明朝" w:hAnsi="ＭＳ 明朝" w:cs="ＭＳ 明朝" w:hint="eastAsia"/>
          <w:color w:val="000000"/>
          <w:kern w:val="0"/>
          <w:sz w:val="24"/>
          <w:szCs w:val="24"/>
        </w:rPr>
        <w:t>年</w:t>
      </w:r>
      <w:r w:rsidR="00047E1F">
        <w:rPr>
          <w:rFonts w:ascii="ＭＳ 明朝" w:hAnsi="ＭＳ 明朝" w:cs="ＭＳ 明朝" w:hint="eastAsia"/>
          <w:color w:val="000000"/>
          <w:kern w:val="0"/>
          <w:sz w:val="24"/>
          <w:szCs w:val="24"/>
        </w:rPr>
        <w:t>４</w:t>
      </w:r>
      <w:r w:rsidRPr="00F9791F">
        <w:rPr>
          <w:rFonts w:ascii="ＭＳ 明朝" w:hAnsi="ＭＳ 明朝" w:cs="ＭＳ 明朝" w:hint="eastAsia"/>
          <w:color w:val="000000"/>
          <w:kern w:val="0"/>
          <w:sz w:val="24"/>
          <w:szCs w:val="24"/>
        </w:rPr>
        <w:t>月</w:t>
      </w:r>
      <w:r w:rsidR="00047E1F">
        <w:rPr>
          <w:rFonts w:ascii="ＭＳ 明朝" w:hAnsi="ＭＳ 明朝" w:cs="ＭＳ 明朝" w:hint="eastAsia"/>
          <w:color w:val="000000"/>
          <w:kern w:val="0"/>
          <w:sz w:val="24"/>
          <w:szCs w:val="24"/>
        </w:rPr>
        <w:t>11</w:t>
      </w:r>
      <w:r w:rsidRPr="00F9791F">
        <w:rPr>
          <w:rFonts w:ascii="ＭＳ 明朝" w:hAnsi="ＭＳ 明朝" w:cs="ＭＳ 明朝" w:hint="eastAsia"/>
          <w:color w:val="000000"/>
          <w:kern w:val="0"/>
          <w:sz w:val="24"/>
          <w:szCs w:val="24"/>
        </w:rPr>
        <w:t>日から実施する。</w:t>
      </w:r>
    </w:p>
    <w:p w:rsidR="00990DD6" w:rsidRPr="00A4650E" w:rsidRDefault="00990DD6" w:rsidP="00990DD6">
      <w:pPr>
        <w:ind w:left="742"/>
        <w:textAlignment w:val="baseline"/>
        <w:rPr>
          <w:rFonts w:ascii="ＭＳ 明朝" w:hAnsi="Times New Roman"/>
          <w:color w:val="000000"/>
          <w:spacing w:val="4"/>
          <w:kern w:val="0"/>
          <w:sz w:val="24"/>
          <w:szCs w:val="24"/>
        </w:rPr>
      </w:pPr>
      <w:r w:rsidRPr="00A4650E">
        <w:rPr>
          <w:rFonts w:ascii="ＭＳ 明朝" w:hAnsi="ＭＳ 明朝" w:cs="ＭＳ 明朝" w:hint="eastAsia"/>
          <w:color w:val="000000"/>
          <w:kern w:val="0"/>
          <w:sz w:val="24"/>
          <w:szCs w:val="24"/>
        </w:rPr>
        <w:t>附　則</w:t>
      </w:r>
    </w:p>
    <w:p w:rsidR="00253134" w:rsidRDefault="00990DD6" w:rsidP="00990DD6">
      <w:pPr>
        <w:rPr>
          <w:rFonts w:ascii="ＭＳ 明朝" w:hAnsi="ＭＳ 明朝" w:cs="ＭＳ 明朝"/>
          <w:color w:val="000000"/>
          <w:kern w:val="0"/>
          <w:sz w:val="24"/>
          <w:szCs w:val="24"/>
        </w:rPr>
      </w:pPr>
      <w:r w:rsidRPr="00A4650E">
        <w:rPr>
          <w:rFonts w:ascii="ＭＳ 明朝" w:hAnsi="ＭＳ 明朝" w:cs="ＭＳ 明朝" w:hint="eastAsia"/>
          <w:color w:val="000000"/>
          <w:kern w:val="0"/>
          <w:sz w:val="24"/>
          <w:szCs w:val="24"/>
        </w:rPr>
        <w:t xml:space="preserve">　この要領は、令和元年５月１日から実施する。</w:t>
      </w:r>
    </w:p>
    <w:p w:rsidR="00C86644" w:rsidRPr="0086787E" w:rsidRDefault="00C86644" w:rsidP="00C86644">
      <w:pPr>
        <w:ind w:left="742"/>
        <w:textAlignment w:val="baseline"/>
        <w:rPr>
          <w:rFonts w:ascii="ＭＳ 明朝" w:hAnsi="Times New Roman"/>
          <w:color w:val="000000"/>
          <w:spacing w:val="4"/>
          <w:kern w:val="0"/>
          <w:sz w:val="24"/>
          <w:szCs w:val="24"/>
        </w:rPr>
      </w:pPr>
      <w:r>
        <w:rPr>
          <w:rFonts w:ascii="ＭＳ 明朝" w:hAnsi="ＭＳ 明朝" w:cs="ＭＳ 明朝" w:hint="eastAsia"/>
          <w:color w:val="000000"/>
          <w:kern w:val="0"/>
          <w:sz w:val="24"/>
          <w:szCs w:val="24"/>
        </w:rPr>
        <w:t xml:space="preserve">　</w:t>
      </w:r>
      <w:r w:rsidRPr="0086787E">
        <w:rPr>
          <w:rFonts w:ascii="ＭＳ 明朝" w:hAnsi="ＭＳ 明朝" w:cs="ＭＳ 明朝" w:hint="eastAsia"/>
          <w:color w:val="000000"/>
          <w:kern w:val="0"/>
          <w:sz w:val="24"/>
          <w:szCs w:val="24"/>
        </w:rPr>
        <w:t>附　則</w:t>
      </w:r>
    </w:p>
    <w:p w:rsidR="00C86644" w:rsidRDefault="0086787E" w:rsidP="00C86644">
      <w:pPr>
        <w:rPr>
          <w:rFonts w:ascii="ＭＳ 明朝" w:hAnsi="ＭＳ 明朝" w:cs="ＭＳ 明朝"/>
          <w:color w:val="000000"/>
          <w:kern w:val="0"/>
          <w:sz w:val="24"/>
          <w:szCs w:val="24"/>
        </w:rPr>
      </w:pPr>
      <w:r w:rsidRPr="0086787E">
        <w:rPr>
          <w:rFonts w:ascii="ＭＳ 明朝" w:hAnsi="ＭＳ 明朝" w:cs="ＭＳ 明朝" w:hint="eastAsia"/>
          <w:color w:val="000000"/>
          <w:kern w:val="0"/>
          <w:sz w:val="24"/>
          <w:szCs w:val="24"/>
        </w:rPr>
        <w:t xml:space="preserve">　この要領は、令和７年４月1</w:t>
      </w:r>
      <w:r w:rsidRPr="0086787E">
        <w:rPr>
          <w:rFonts w:ascii="ＭＳ 明朝" w:hAnsi="ＭＳ 明朝" w:cs="ＭＳ 明朝"/>
          <w:color w:val="000000"/>
          <w:kern w:val="0"/>
          <w:sz w:val="24"/>
          <w:szCs w:val="24"/>
        </w:rPr>
        <w:t>7</w:t>
      </w:r>
      <w:r w:rsidR="00C86644" w:rsidRPr="0086787E">
        <w:rPr>
          <w:rFonts w:ascii="ＭＳ 明朝" w:hAnsi="ＭＳ 明朝" w:cs="ＭＳ 明朝" w:hint="eastAsia"/>
          <w:color w:val="000000"/>
          <w:kern w:val="0"/>
          <w:sz w:val="24"/>
          <w:szCs w:val="24"/>
        </w:rPr>
        <w:t>日から実施する。</w:t>
      </w:r>
    </w:p>
    <w:p w:rsidR="00C86644" w:rsidRPr="00C86644" w:rsidRDefault="00C86644" w:rsidP="00990DD6">
      <w:bookmarkStart w:id="0" w:name="_GoBack"/>
      <w:bookmarkEnd w:id="0"/>
    </w:p>
    <w:sectPr w:rsidR="00C86644" w:rsidRPr="00C86644" w:rsidSect="00F9791F">
      <w:pgSz w:w="11906" w:h="16838"/>
      <w:pgMar w:top="1870" w:right="794" w:bottom="1814" w:left="1700" w:header="720" w:footer="720" w:gutter="0"/>
      <w:pgNumType w:start="1"/>
      <w:cols w:space="720"/>
      <w:noEndnote/>
      <w:docGrid w:type="linesAndChars" w:linePitch="37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A04" w:rsidRDefault="00A35A04">
      <w:r>
        <w:separator/>
      </w:r>
    </w:p>
  </w:endnote>
  <w:endnote w:type="continuationSeparator" w:id="0">
    <w:p w:rsidR="00A35A04" w:rsidRDefault="00A3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A04" w:rsidRDefault="00A35A04">
      <w:r>
        <w:separator/>
      </w:r>
    </w:p>
  </w:footnote>
  <w:footnote w:type="continuationSeparator" w:id="0">
    <w:p w:rsidR="00A35A04" w:rsidRDefault="00A35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1F"/>
    <w:rsid w:val="00013F9B"/>
    <w:rsid w:val="00037EF3"/>
    <w:rsid w:val="00047E1F"/>
    <w:rsid w:val="00162403"/>
    <w:rsid w:val="00175494"/>
    <w:rsid w:val="001A1F60"/>
    <w:rsid w:val="001B255A"/>
    <w:rsid w:val="00253134"/>
    <w:rsid w:val="00456D69"/>
    <w:rsid w:val="00696D8C"/>
    <w:rsid w:val="00754B27"/>
    <w:rsid w:val="00863B04"/>
    <w:rsid w:val="0086787E"/>
    <w:rsid w:val="008B224A"/>
    <w:rsid w:val="009243AF"/>
    <w:rsid w:val="00990DD6"/>
    <w:rsid w:val="00A35A04"/>
    <w:rsid w:val="00A4650E"/>
    <w:rsid w:val="00C33013"/>
    <w:rsid w:val="00C805D4"/>
    <w:rsid w:val="00C86644"/>
    <w:rsid w:val="00E26CB6"/>
    <w:rsid w:val="00EC6DE1"/>
    <w:rsid w:val="00F9791F"/>
    <w:rsid w:val="00FC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0BEEBCC"/>
  <w15:chartTrackingRefBased/>
  <w15:docId w15:val="{C83B5480-5DCA-4933-8774-0E0D0050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D6"/>
    <w:pPr>
      <w:tabs>
        <w:tab w:val="center" w:pos="4252"/>
        <w:tab w:val="right" w:pos="8504"/>
      </w:tabs>
      <w:snapToGrid w:val="0"/>
    </w:pPr>
  </w:style>
  <w:style w:type="character" w:customStyle="1" w:styleId="a4">
    <w:name w:val="ヘッダー (文字)"/>
    <w:link w:val="a3"/>
    <w:uiPriority w:val="99"/>
    <w:rsid w:val="00990DD6"/>
    <w:rPr>
      <w:kern w:val="2"/>
      <w:sz w:val="21"/>
      <w:szCs w:val="22"/>
    </w:rPr>
  </w:style>
  <w:style w:type="paragraph" w:styleId="a5">
    <w:name w:val="footer"/>
    <w:basedOn w:val="a"/>
    <w:link w:val="a6"/>
    <w:uiPriority w:val="99"/>
    <w:unhideWhenUsed/>
    <w:rsid w:val="00990DD6"/>
    <w:pPr>
      <w:tabs>
        <w:tab w:val="center" w:pos="4252"/>
        <w:tab w:val="right" w:pos="8504"/>
      </w:tabs>
      <w:snapToGrid w:val="0"/>
    </w:pPr>
  </w:style>
  <w:style w:type="character" w:customStyle="1" w:styleId="a6">
    <w:name w:val="フッター (文字)"/>
    <w:link w:val="a5"/>
    <w:uiPriority w:val="99"/>
    <w:rsid w:val="00990D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cp:lastModifiedBy>1240274@ICO2002.city.ibaraki.osaka.jp</cp:lastModifiedBy>
  <cp:revision>6</cp:revision>
  <cp:lastPrinted>2016-11-02T05:00:00Z</cp:lastPrinted>
  <dcterms:created xsi:type="dcterms:W3CDTF">2019-04-26T05:48:00Z</dcterms:created>
  <dcterms:modified xsi:type="dcterms:W3CDTF">2025-04-17T00:25:00Z</dcterms:modified>
</cp:coreProperties>
</file>