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83A" w:rsidRDefault="00235530">
      <w:pPr>
        <w:rPr>
          <w:rFonts w:asciiTheme="majorHAnsi" w:eastAsiaTheme="majorHAnsi" w:hAnsiTheme="majorHAnsi"/>
        </w:rPr>
      </w:pPr>
      <w:r>
        <w:rPr>
          <w:rFonts w:asciiTheme="majorHAnsi" w:eastAsiaTheme="majorHAnsi" w:hAnsiTheme="majorHAnsi" w:hint="eastAsia"/>
        </w:rPr>
        <w:t>（</w:t>
      </w:r>
      <w:r w:rsidR="006E3406">
        <w:rPr>
          <w:rFonts w:asciiTheme="majorHAnsi" w:eastAsiaTheme="majorHAnsi" w:hAnsiTheme="majorHAnsi" w:hint="eastAsia"/>
        </w:rPr>
        <w:t>様式３</w:t>
      </w:r>
      <w:r>
        <w:rPr>
          <w:rFonts w:asciiTheme="majorHAnsi" w:eastAsiaTheme="majorHAnsi" w:hAnsiTheme="majorHAnsi" w:hint="eastAsia"/>
        </w:rPr>
        <w:t>）</w:t>
      </w:r>
    </w:p>
    <w:p w:rsidR="00894C38" w:rsidRDefault="00894C38">
      <w:pPr>
        <w:rPr>
          <w:rFonts w:asciiTheme="majorHAnsi" w:eastAsiaTheme="majorHAnsi" w:hAnsiTheme="majorHAnsi"/>
        </w:rPr>
      </w:pPr>
    </w:p>
    <w:p w:rsidR="002B1C2D" w:rsidRPr="0073639C" w:rsidRDefault="00235530" w:rsidP="002B1C2D">
      <w:pPr>
        <w:snapToGrid w:val="0"/>
        <w:jc w:val="center"/>
        <w:rPr>
          <w:rFonts w:asciiTheme="majorHAnsi" w:eastAsiaTheme="majorHAnsi" w:hAnsiTheme="majorHAnsi"/>
          <w:sz w:val="24"/>
        </w:rPr>
      </w:pPr>
      <w:r w:rsidRPr="00235530">
        <w:rPr>
          <w:rFonts w:asciiTheme="majorHAnsi" w:eastAsiaTheme="majorHAnsi" w:hAnsiTheme="majorHAnsi" w:hint="eastAsia"/>
          <w:spacing w:val="140"/>
          <w:kern w:val="0"/>
          <w:sz w:val="28"/>
          <w:fitText w:val="1400" w:id="-1297923584"/>
        </w:rPr>
        <w:t>調査</w:t>
      </w:r>
      <w:r w:rsidRPr="00235530">
        <w:rPr>
          <w:rFonts w:asciiTheme="majorHAnsi" w:eastAsiaTheme="majorHAnsi" w:hAnsiTheme="majorHAnsi" w:hint="eastAsia"/>
          <w:kern w:val="0"/>
          <w:sz w:val="28"/>
          <w:fitText w:val="1400" w:id="-1297923584"/>
        </w:rPr>
        <w:t>票</w:t>
      </w:r>
    </w:p>
    <w:p w:rsidR="002B1C2D" w:rsidRDefault="002B1C2D" w:rsidP="002B1C2D">
      <w:pPr>
        <w:snapToGrid w:val="0"/>
        <w:jc w:val="center"/>
        <w:rPr>
          <w:rFonts w:asciiTheme="majorHAnsi" w:eastAsiaTheme="majorHAnsi" w:hAnsiTheme="majorHAnsi"/>
          <w:sz w:val="22"/>
        </w:rPr>
      </w:pPr>
    </w:p>
    <w:p w:rsidR="002B1C2D" w:rsidRPr="001E58A2" w:rsidRDefault="002B1C2D" w:rsidP="002B1C2D">
      <w:pPr>
        <w:snapToGrid w:val="0"/>
        <w:jc w:val="center"/>
        <w:rPr>
          <w:rFonts w:asciiTheme="majorHAnsi" w:eastAsiaTheme="majorHAnsi" w:hAnsiTheme="majorHAnsi"/>
          <w:sz w:val="22"/>
        </w:rPr>
      </w:pPr>
      <w:r w:rsidRPr="0037492A">
        <w:rPr>
          <w:rFonts w:asciiTheme="majorHAnsi" w:eastAsiaTheme="majorHAnsi" w:hAnsiTheme="majorHAnsi" w:hint="eastAsia"/>
          <w:sz w:val="22"/>
        </w:rPr>
        <w:t>阪急茨木市駅西口駅前周辺整備</w:t>
      </w:r>
      <w:r w:rsidRPr="0037492A">
        <w:rPr>
          <w:rFonts w:asciiTheme="majorHAnsi" w:eastAsiaTheme="majorHAnsi" w:hAnsiTheme="majorHAnsi"/>
          <w:sz w:val="22"/>
        </w:rPr>
        <w:t>における</w:t>
      </w:r>
      <w:r w:rsidRPr="0037492A">
        <w:rPr>
          <w:rFonts w:asciiTheme="majorHAnsi" w:eastAsiaTheme="majorHAnsi" w:hAnsiTheme="majorHAnsi" w:hint="eastAsia"/>
          <w:sz w:val="22"/>
        </w:rPr>
        <w:t>施設建築物の</w:t>
      </w:r>
      <w:r w:rsidR="00235530">
        <w:rPr>
          <w:rFonts w:asciiTheme="majorHAnsi" w:eastAsiaTheme="majorHAnsi" w:hAnsiTheme="majorHAnsi" w:hint="eastAsia"/>
          <w:sz w:val="22"/>
        </w:rPr>
        <w:t>所有・</w:t>
      </w:r>
      <w:r w:rsidRPr="0037492A">
        <w:rPr>
          <w:rFonts w:asciiTheme="majorHAnsi" w:eastAsiaTheme="majorHAnsi" w:hAnsiTheme="majorHAnsi" w:hint="eastAsia"/>
          <w:sz w:val="22"/>
        </w:rPr>
        <w:t>運営等に係る</w:t>
      </w:r>
    </w:p>
    <w:p w:rsidR="002B1C2D" w:rsidRDefault="002B1C2D" w:rsidP="002B1C2D">
      <w:pPr>
        <w:snapToGrid w:val="0"/>
        <w:jc w:val="center"/>
        <w:rPr>
          <w:rFonts w:asciiTheme="majorHAnsi" w:eastAsiaTheme="majorHAnsi" w:hAnsiTheme="majorHAnsi"/>
          <w:sz w:val="22"/>
        </w:rPr>
      </w:pPr>
      <w:r w:rsidRPr="001E58A2">
        <w:rPr>
          <w:rFonts w:asciiTheme="majorHAnsi" w:eastAsiaTheme="majorHAnsi" w:hAnsiTheme="majorHAnsi" w:hint="eastAsia"/>
          <w:sz w:val="22"/>
        </w:rPr>
        <w:t>サウンディング型市場調査</w:t>
      </w:r>
    </w:p>
    <w:p w:rsidR="00A66F27" w:rsidRPr="002B1C2D" w:rsidRDefault="00A66F27" w:rsidP="00A66F27">
      <w:pPr>
        <w:ind w:firstLineChars="100" w:firstLine="210"/>
        <w:jc w:val="center"/>
        <w:rPr>
          <w:rFonts w:asciiTheme="majorHAnsi" w:eastAsiaTheme="majorHAnsi" w:hAnsiTheme="majorHAnsi"/>
        </w:rPr>
      </w:pPr>
    </w:p>
    <w:p w:rsidR="00A66F27" w:rsidRPr="00755F3D" w:rsidRDefault="00A66F27" w:rsidP="00A66F27">
      <w:pPr>
        <w:rPr>
          <w:rFonts w:asciiTheme="majorHAnsi" w:eastAsiaTheme="majorHAnsi" w:hAnsiTheme="majorHAnsi"/>
        </w:rPr>
      </w:pPr>
    </w:p>
    <w:p w:rsidR="00A66F27" w:rsidRDefault="002B1C2D" w:rsidP="00A66F27">
      <w:pPr>
        <w:pStyle w:val="a8"/>
        <w:numPr>
          <w:ilvl w:val="0"/>
          <w:numId w:val="2"/>
        </w:numPr>
        <w:ind w:leftChars="0"/>
        <w:rPr>
          <w:rFonts w:asciiTheme="majorHAnsi" w:eastAsiaTheme="majorHAnsi" w:hAnsiTheme="majorHAnsi"/>
        </w:rPr>
      </w:pPr>
      <w:r>
        <w:rPr>
          <w:rFonts w:asciiTheme="majorHAnsi" w:eastAsiaTheme="majorHAnsi" w:hAnsiTheme="majorHAnsi" w:hint="eastAsia"/>
        </w:rPr>
        <w:t>【必須項目】</w:t>
      </w:r>
      <w:r w:rsidR="00A66F27" w:rsidRPr="00A859B2">
        <w:rPr>
          <w:rFonts w:asciiTheme="majorHAnsi" w:eastAsiaTheme="majorHAnsi" w:hAnsiTheme="majorHAnsi" w:hint="eastAsia"/>
        </w:rPr>
        <w:t>法人情報</w:t>
      </w:r>
    </w:p>
    <w:tbl>
      <w:tblPr>
        <w:tblStyle w:val="a3"/>
        <w:tblW w:w="8500" w:type="dxa"/>
        <w:tblLook w:val="04A0" w:firstRow="1" w:lastRow="0" w:firstColumn="1" w:lastColumn="0" w:noHBand="0" w:noVBand="1"/>
      </w:tblPr>
      <w:tblGrid>
        <w:gridCol w:w="1555"/>
        <w:gridCol w:w="6945"/>
      </w:tblGrid>
      <w:tr w:rsidR="00AC5FD8" w:rsidTr="002B1C2D">
        <w:trPr>
          <w:trHeight w:val="840"/>
        </w:trPr>
        <w:tc>
          <w:tcPr>
            <w:tcW w:w="1555" w:type="dxa"/>
            <w:shd w:val="clear" w:color="auto" w:fill="EDEDED" w:themeFill="accent3" w:themeFillTint="33"/>
            <w:vAlign w:val="center"/>
          </w:tcPr>
          <w:p w:rsidR="00AC5FD8" w:rsidRDefault="00AC5FD8" w:rsidP="005F7795">
            <w:pPr>
              <w:jc w:val="center"/>
              <w:rPr>
                <w:rFonts w:asciiTheme="majorHAnsi" w:eastAsiaTheme="majorHAnsi" w:hAnsiTheme="majorHAnsi"/>
              </w:rPr>
            </w:pPr>
            <w:r>
              <w:rPr>
                <w:rFonts w:asciiTheme="majorHAnsi" w:eastAsiaTheme="majorHAnsi" w:hAnsiTheme="majorHAnsi" w:hint="eastAsia"/>
              </w:rPr>
              <w:t>法人名</w:t>
            </w:r>
          </w:p>
        </w:tc>
        <w:tc>
          <w:tcPr>
            <w:tcW w:w="6945" w:type="dxa"/>
          </w:tcPr>
          <w:p w:rsidR="00AC5FD8" w:rsidRDefault="00AC5FD8" w:rsidP="005F7795">
            <w:pPr>
              <w:rPr>
                <w:rFonts w:asciiTheme="majorHAnsi" w:eastAsiaTheme="majorHAnsi" w:hAnsiTheme="majorHAnsi"/>
              </w:rPr>
            </w:pPr>
          </w:p>
          <w:p w:rsidR="00AC5FD8" w:rsidRDefault="00AC5FD8" w:rsidP="005F7795">
            <w:pPr>
              <w:rPr>
                <w:rFonts w:asciiTheme="majorHAnsi" w:eastAsiaTheme="majorHAnsi" w:hAnsiTheme="majorHAnsi"/>
              </w:rPr>
            </w:pPr>
          </w:p>
        </w:tc>
      </w:tr>
    </w:tbl>
    <w:p w:rsidR="00276F51" w:rsidRDefault="00276F51" w:rsidP="00276F51">
      <w:pPr>
        <w:widowControl/>
        <w:jc w:val="left"/>
      </w:pPr>
    </w:p>
    <w:p w:rsidR="002C2F7E" w:rsidRDefault="002B1C2D" w:rsidP="00C50B6C">
      <w:pPr>
        <w:rPr>
          <w:rFonts w:asciiTheme="majorHAnsi" w:eastAsiaTheme="majorHAnsi" w:hAnsiTheme="majorHAnsi"/>
        </w:rPr>
      </w:pPr>
      <w:r>
        <w:rPr>
          <w:rFonts w:asciiTheme="majorEastAsia" w:eastAsiaTheme="majorEastAsia" w:hAnsiTheme="majorEastAsia" w:hint="eastAsia"/>
        </w:rPr>
        <w:t>２</w:t>
      </w:r>
      <w:r w:rsidR="00D36777">
        <w:rPr>
          <w:rFonts w:asciiTheme="majorEastAsia" w:eastAsiaTheme="majorEastAsia" w:hAnsiTheme="majorEastAsia" w:hint="eastAsia"/>
        </w:rPr>
        <w:t>．</w:t>
      </w:r>
      <w:r w:rsidR="000853A7">
        <w:rPr>
          <w:rFonts w:asciiTheme="majorEastAsia" w:eastAsiaTheme="majorEastAsia" w:hAnsiTheme="majorEastAsia" w:hint="eastAsia"/>
        </w:rPr>
        <w:t>サウンディングの内容</w:t>
      </w:r>
      <w:r w:rsidR="00FE12E0">
        <w:rPr>
          <w:rFonts w:asciiTheme="majorEastAsia" w:eastAsiaTheme="majorEastAsia" w:hAnsiTheme="majorEastAsia" w:hint="eastAsia"/>
        </w:rPr>
        <w:t>について</w:t>
      </w:r>
      <w:r w:rsidR="00C50B6C">
        <w:rPr>
          <w:rFonts w:asciiTheme="majorEastAsia" w:eastAsiaTheme="majorEastAsia" w:hAnsiTheme="majorEastAsia" w:hint="eastAsia"/>
        </w:rPr>
        <w:t>、</w:t>
      </w:r>
      <w:r w:rsidR="00DC10E9">
        <w:rPr>
          <w:rFonts w:asciiTheme="majorHAnsi" w:eastAsiaTheme="majorHAnsi" w:hAnsiTheme="majorHAnsi" w:hint="eastAsia"/>
        </w:rPr>
        <w:t>ご意見やご提案を可能な範囲で</w:t>
      </w:r>
      <w:r w:rsidR="00C50B6C">
        <w:rPr>
          <w:rFonts w:asciiTheme="majorHAnsi" w:eastAsiaTheme="majorHAnsi" w:hAnsiTheme="majorHAnsi" w:hint="eastAsia"/>
        </w:rPr>
        <w:t>記入</w:t>
      </w:r>
      <w:r w:rsidR="00DC10E9">
        <w:rPr>
          <w:rFonts w:asciiTheme="majorHAnsi" w:eastAsiaTheme="majorHAnsi" w:hAnsiTheme="majorHAnsi" w:hint="eastAsia"/>
        </w:rPr>
        <w:t>してください。全ての項目を</w:t>
      </w:r>
      <w:r w:rsidR="00C50B6C">
        <w:rPr>
          <w:rFonts w:asciiTheme="majorHAnsi" w:eastAsiaTheme="majorHAnsi" w:hAnsiTheme="majorHAnsi" w:hint="eastAsia"/>
        </w:rPr>
        <w:t>記入</w:t>
      </w:r>
      <w:r w:rsidR="00DC10E9">
        <w:rPr>
          <w:rFonts w:asciiTheme="majorHAnsi" w:eastAsiaTheme="majorHAnsi" w:hAnsiTheme="majorHAnsi" w:hint="eastAsia"/>
        </w:rPr>
        <w:t>して</w:t>
      </w:r>
      <w:r w:rsidR="00C50B6C">
        <w:rPr>
          <w:rFonts w:asciiTheme="majorHAnsi" w:eastAsiaTheme="majorHAnsi" w:hAnsiTheme="majorHAnsi" w:hint="eastAsia"/>
        </w:rPr>
        <w:t>いただく必要はありません。</w:t>
      </w:r>
    </w:p>
    <w:p w:rsidR="00C50B6C" w:rsidRDefault="002C2F7E" w:rsidP="002C2F7E">
      <w:pPr>
        <w:ind w:firstLineChars="100" w:firstLine="210"/>
        <w:rPr>
          <w:rFonts w:asciiTheme="majorHAnsi" w:eastAsiaTheme="majorHAnsi" w:hAnsiTheme="majorHAnsi"/>
        </w:rPr>
      </w:pPr>
      <w:r>
        <w:rPr>
          <w:rFonts w:asciiTheme="majorHAnsi" w:eastAsiaTheme="majorHAnsi" w:hAnsiTheme="majorHAnsi" w:hint="eastAsia"/>
        </w:rPr>
        <w:t>（</w:t>
      </w:r>
      <w:r w:rsidR="000A1E70">
        <w:rPr>
          <w:rFonts w:asciiTheme="majorHAnsi" w:eastAsiaTheme="majorHAnsi" w:hAnsiTheme="majorHAnsi" w:hint="eastAsia"/>
        </w:rPr>
        <w:t>様式を指定するものではありませんので、</w:t>
      </w:r>
      <w:r>
        <w:rPr>
          <w:rFonts w:asciiTheme="majorHAnsi" w:eastAsiaTheme="majorHAnsi" w:hAnsiTheme="majorHAnsi" w:hint="eastAsia"/>
        </w:rPr>
        <w:t>別途説明資料等をご用意いただき、</w:t>
      </w:r>
      <w:r w:rsidR="00B51920">
        <w:rPr>
          <w:rFonts w:asciiTheme="majorHAnsi" w:eastAsiaTheme="majorHAnsi" w:hAnsiTheme="majorHAnsi" w:hint="eastAsia"/>
        </w:rPr>
        <w:t>図面や写真などを用いて</w:t>
      </w:r>
      <w:r>
        <w:rPr>
          <w:rFonts w:asciiTheme="majorHAnsi" w:eastAsiaTheme="majorHAnsi" w:hAnsiTheme="majorHAnsi" w:hint="eastAsia"/>
        </w:rPr>
        <w:t>自由にご記入いただいても構いません。</w:t>
      </w:r>
      <w:r w:rsidR="000A1E70">
        <w:rPr>
          <w:rFonts w:asciiTheme="majorHAnsi" w:eastAsiaTheme="majorHAnsi" w:hAnsiTheme="majorHAnsi" w:hint="eastAsia"/>
        </w:rPr>
        <w:t>）</w:t>
      </w:r>
    </w:p>
    <w:tbl>
      <w:tblPr>
        <w:tblStyle w:val="a3"/>
        <w:tblW w:w="8500" w:type="dxa"/>
        <w:tblLook w:val="04A0" w:firstRow="1" w:lastRow="0" w:firstColumn="1" w:lastColumn="0" w:noHBand="0" w:noVBand="1"/>
      </w:tblPr>
      <w:tblGrid>
        <w:gridCol w:w="8500"/>
      </w:tblGrid>
      <w:tr w:rsidR="00FE12E0" w:rsidTr="00F95E72">
        <w:trPr>
          <w:trHeight w:val="1174"/>
        </w:trPr>
        <w:tc>
          <w:tcPr>
            <w:tcW w:w="8500" w:type="dxa"/>
            <w:tcBorders>
              <w:bottom w:val="dashSmallGap" w:sz="4" w:space="0" w:color="auto"/>
            </w:tcBorders>
            <w:shd w:val="clear" w:color="auto" w:fill="EDEDED" w:themeFill="accent3" w:themeFillTint="33"/>
          </w:tcPr>
          <w:p w:rsidR="00FE12E0" w:rsidRDefault="00FE12E0" w:rsidP="00627ECE">
            <w:pPr>
              <w:rPr>
                <w:rFonts w:asciiTheme="majorHAnsi" w:eastAsiaTheme="majorHAnsi" w:hAnsiTheme="majorHAnsi"/>
              </w:rPr>
            </w:pPr>
            <w:r>
              <w:rPr>
                <w:rFonts w:asciiTheme="majorEastAsia" w:eastAsiaTheme="majorEastAsia" w:hAnsiTheme="majorEastAsia" w:hint="eastAsia"/>
              </w:rPr>
              <w:t>（１）阪急茨木市駅周辺の立地特性</w:t>
            </w:r>
          </w:p>
          <w:p w:rsidR="0033567F" w:rsidRPr="00C35359" w:rsidRDefault="00C35359" w:rsidP="00C35359">
            <w:pPr>
              <w:numPr>
                <w:ilvl w:val="0"/>
                <w:numId w:val="3"/>
              </w:numPr>
              <w:ind w:left="200" w:hangingChars="100" w:hanging="200"/>
              <w:rPr>
                <w:rFonts w:asciiTheme="majorHAnsi" w:eastAsiaTheme="majorHAnsi" w:hAnsiTheme="majorHAnsi"/>
                <w:b/>
                <w:sz w:val="20"/>
              </w:rPr>
            </w:pPr>
            <w:r w:rsidRPr="00C35359">
              <w:rPr>
                <w:rFonts w:asciiTheme="majorHAnsi" w:eastAsiaTheme="majorHAnsi" w:hAnsiTheme="majorHAnsi" w:hint="eastAsia"/>
                <w:sz w:val="20"/>
              </w:rPr>
              <w:t>茨木市の特性や中心市街地におけるまちづくり及び阪急茨木市駅周辺の状況を踏まえた本エリアの商業需要について</w:t>
            </w:r>
            <w:bookmarkStart w:id="0" w:name="_GoBack"/>
            <w:bookmarkEnd w:id="0"/>
          </w:p>
        </w:tc>
      </w:tr>
      <w:tr w:rsidR="00F95E72" w:rsidTr="005F1C8D">
        <w:trPr>
          <w:trHeight w:val="392"/>
        </w:trPr>
        <w:tc>
          <w:tcPr>
            <w:tcW w:w="8500" w:type="dxa"/>
            <w:tcBorders>
              <w:top w:val="dashSmallGap" w:sz="4" w:space="0" w:color="auto"/>
              <w:bottom w:val="single" w:sz="4" w:space="0" w:color="auto"/>
            </w:tcBorders>
          </w:tcPr>
          <w:p w:rsidR="00F95E72" w:rsidRDefault="00F95E72" w:rsidP="00627ECE">
            <w:pPr>
              <w:rPr>
                <w:rFonts w:asciiTheme="majorEastAsia" w:eastAsiaTheme="majorEastAsia" w:hAnsiTheme="majorEastAsia"/>
              </w:rPr>
            </w:pPr>
          </w:p>
          <w:p w:rsidR="00F95E72" w:rsidRDefault="00F95E72" w:rsidP="00627ECE">
            <w:pPr>
              <w:rPr>
                <w:rFonts w:asciiTheme="majorEastAsia" w:eastAsiaTheme="majorEastAsia" w:hAnsiTheme="majorEastAsia"/>
              </w:rPr>
            </w:pPr>
          </w:p>
          <w:p w:rsidR="00AC5FD8" w:rsidRDefault="00AC5FD8" w:rsidP="00627ECE">
            <w:pPr>
              <w:rPr>
                <w:rFonts w:asciiTheme="majorEastAsia" w:eastAsiaTheme="majorEastAsia" w:hAnsiTheme="majorEastAsia"/>
              </w:rPr>
            </w:pPr>
          </w:p>
          <w:p w:rsidR="00AC5FD8" w:rsidRDefault="00AC5FD8" w:rsidP="00627ECE">
            <w:pPr>
              <w:rPr>
                <w:rFonts w:asciiTheme="majorEastAsia" w:eastAsiaTheme="majorEastAsia" w:hAnsiTheme="majorEastAsia"/>
              </w:rPr>
            </w:pPr>
          </w:p>
          <w:p w:rsidR="00F95E72" w:rsidRPr="00F95E72" w:rsidRDefault="00F95E72" w:rsidP="00627ECE">
            <w:pPr>
              <w:rPr>
                <w:rFonts w:asciiTheme="majorEastAsia" w:eastAsiaTheme="majorEastAsia" w:hAnsiTheme="majorEastAsia"/>
              </w:rPr>
            </w:pPr>
          </w:p>
        </w:tc>
      </w:tr>
      <w:tr w:rsidR="00FE12E0" w:rsidTr="005F1C8D">
        <w:trPr>
          <w:trHeight w:val="392"/>
        </w:trPr>
        <w:tc>
          <w:tcPr>
            <w:tcW w:w="8500" w:type="dxa"/>
            <w:tcBorders>
              <w:bottom w:val="dashSmallGap" w:sz="4" w:space="0" w:color="auto"/>
            </w:tcBorders>
            <w:shd w:val="clear" w:color="auto" w:fill="EDEDED" w:themeFill="accent3" w:themeFillTint="33"/>
          </w:tcPr>
          <w:p w:rsidR="001670D1" w:rsidRDefault="001670D1" w:rsidP="001670D1">
            <w:pPr>
              <w:rPr>
                <w:rFonts w:asciiTheme="majorHAnsi" w:eastAsiaTheme="majorHAnsi" w:hAnsiTheme="majorHAnsi"/>
              </w:rPr>
            </w:pPr>
            <w:r>
              <w:rPr>
                <w:rFonts w:asciiTheme="majorEastAsia" w:eastAsiaTheme="majorEastAsia" w:hAnsiTheme="majorEastAsia" w:hint="eastAsia"/>
              </w:rPr>
              <w:t>（２）商業施設の所有・運営意欲</w:t>
            </w:r>
          </w:p>
          <w:p w:rsidR="00C35359" w:rsidRPr="00C35359" w:rsidRDefault="00C35359" w:rsidP="00C35359">
            <w:pPr>
              <w:numPr>
                <w:ilvl w:val="0"/>
                <w:numId w:val="3"/>
              </w:numPr>
              <w:ind w:left="200" w:hangingChars="100" w:hanging="200"/>
              <w:jc w:val="left"/>
              <w:rPr>
                <w:rFonts w:asciiTheme="majorHAnsi" w:eastAsiaTheme="majorHAnsi" w:hAnsiTheme="majorHAnsi"/>
                <w:sz w:val="20"/>
                <w:szCs w:val="20"/>
              </w:rPr>
            </w:pPr>
            <w:r w:rsidRPr="00C35359">
              <w:rPr>
                <w:rFonts w:asciiTheme="majorHAnsi" w:eastAsiaTheme="majorHAnsi" w:hAnsiTheme="majorHAnsi" w:hint="eastAsia"/>
                <w:sz w:val="20"/>
                <w:szCs w:val="20"/>
              </w:rPr>
              <w:t>区分所有の住宅保留床を伴わない施設建築物において、床を所有（取得）・運営する意欲の有無</w:t>
            </w:r>
          </w:p>
          <w:p w:rsidR="00FE12E0" w:rsidRPr="00C35359" w:rsidRDefault="00C35359" w:rsidP="00C35359">
            <w:pPr>
              <w:numPr>
                <w:ilvl w:val="0"/>
                <w:numId w:val="3"/>
              </w:numPr>
              <w:ind w:left="200" w:hangingChars="100" w:hanging="200"/>
              <w:jc w:val="left"/>
              <w:rPr>
                <w:rFonts w:asciiTheme="majorHAnsi" w:eastAsiaTheme="majorHAnsi" w:hAnsiTheme="majorHAnsi"/>
                <w:b/>
                <w:sz w:val="20"/>
                <w:szCs w:val="20"/>
              </w:rPr>
            </w:pPr>
            <w:r w:rsidRPr="00C35359">
              <w:rPr>
                <w:rFonts w:asciiTheme="majorHAnsi" w:eastAsiaTheme="majorHAnsi" w:hAnsiTheme="majorHAnsi" w:hint="eastAsia"/>
                <w:sz w:val="20"/>
                <w:szCs w:val="20"/>
              </w:rPr>
              <w:t>所有・運営を希望する場合はその期間の目安と商業施設の持続可能な運営の考え方（更新等）</w:t>
            </w:r>
          </w:p>
        </w:tc>
      </w:tr>
      <w:tr w:rsidR="0051322C" w:rsidTr="005F1C8D">
        <w:trPr>
          <w:trHeight w:val="392"/>
        </w:trPr>
        <w:tc>
          <w:tcPr>
            <w:tcW w:w="8500" w:type="dxa"/>
            <w:tcBorders>
              <w:top w:val="dashSmallGap" w:sz="4" w:space="0" w:color="auto"/>
              <w:bottom w:val="single" w:sz="4" w:space="0" w:color="auto"/>
            </w:tcBorders>
          </w:tcPr>
          <w:p w:rsidR="005F1C8D" w:rsidRDefault="005F1C8D" w:rsidP="001670D1">
            <w:pPr>
              <w:rPr>
                <w:rFonts w:asciiTheme="majorEastAsia" w:eastAsiaTheme="majorEastAsia" w:hAnsiTheme="majorEastAsia"/>
              </w:rPr>
            </w:pPr>
          </w:p>
          <w:p w:rsidR="001579C8" w:rsidRDefault="001579C8" w:rsidP="001670D1">
            <w:pPr>
              <w:rPr>
                <w:rFonts w:asciiTheme="majorEastAsia" w:eastAsiaTheme="majorEastAsia" w:hAnsiTheme="majorEastAsia"/>
              </w:rPr>
            </w:pPr>
          </w:p>
          <w:p w:rsidR="00276F51" w:rsidRDefault="00276F51" w:rsidP="001670D1">
            <w:pPr>
              <w:rPr>
                <w:rFonts w:asciiTheme="majorEastAsia" w:eastAsiaTheme="majorEastAsia" w:hAnsiTheme="majorEastAsia"/>
              </w:rPr>
            </w:pPr>
          </w:p>
          <w:p w:rsidR="002B1C2D" w:rsidRDefault="002B1C2D" w:rsidP="001670D1">
            <w:pPr>
              <w:rPr>
                <w:rFonts w:asciiTheme="majorEastAsia" w:eastAsiaTheme="majorEastAsia" w:hAnsiTheme="majorEastAsia"/>
              </w:rPr>
            </w:pPr>
          </w:p>
          <w:p w:rsidR="002B1C2D" w:rsidRDefault="002B1C2D" w:rsidP="001670D1">
            <w:pPr>
              <w:rPr>
                <w:rFonts w:asciiTheme="majorEastAsia" w:eastAsiaTheme="majorEastAsia" w:hAnsiTheme="majorEastAsia"/>
              </w:rPr>
            </w:pPr>
          </w:p>
          <w:p w:rsidR="00235530" w:rsidRDefault="00235530" w:rsidP="001670D1">
            <w:pPr>
              <w:rPr>
                <w:rFonts w:asciiTheme="majorEastAsia" w:eastAsiaTheme="majorEastAsia" w:hAnsiTheme="majorEastAsia" w:hint="eastAsia"/>
              </w:rPr>
            </w:pPr>
          </w:p>
        </w:tc>
      </w:tr>
      <w:tr w:rsidR="00FE12E0" w:rsidTr="005F1C8D">
        <w:trPr>
          <w:trHeight w:val="392"/>
        </w:trPr>
        <w:tc>
          <w:tcPr>
            <w:tcW w:w="8500" w:type="dxa"/>
            <w:tcBorders>
              <w:bottom w:val="dashSmallGap" w:sz="4" w:space="0" w:color="auto"/>
            </w:tcBorders>
            <w:shd w:val="clear" w:color="auto" w:fill="EDEDED" w:themeFill="accent3" w:themeFillTint="33"/>
          </w:tcPr>
          <w:p w:rsidR="00FE12E0" w:rsidRDefault="001670D1" w:rsidP="00627ECE">
            <w:pPr>
              <w:rPr>
                <w:rFonts w:asciiTheme="majorHAnsi" w:eastAsiaTheme="majorHAnsi" w:hAnsiTheme="majorHAnsi"/>
              </w:rPr>
            </w:pPr>
            <w:r>
              <w:rPr>
                <w:rFonts w:asciiTheme="majorHAnsi" w:eastAsiaTheme="majorHAnsi" w:hAnsiTheme="majorHAnsi" w:hint="eastAsia"/>
              </w:rPr>
              <w:lastRenderedPageBreak/>
              <w:t>（３）希望する所有形態</w:t>
            </w:r>
          </w:p>
          <w:p w:rsidR="00235530" w:rsidRPr="00235530" w:rsidRDefault="00235530" w:rsidP="00235530">
            <w:pPr>
              <w:pStyle w:val="a8"/>
              <w:numPr>
                <w:ilvl w:val="0"/>
                <w:numId w:val="4"/>
              </w:numPr>
              <w:ind w:leftChars="0"/>
              <w:rPr>
                <w:rFonts w:asciiTheme="majorHAnsi" w:eastAsiaTheme="majorHAnsi" w:hAnsiTheme="majorHAnsi"/>
                <w:sz w:val="20"/>
                <w:szCs w:val="21"/>
              </w:rPr>
            </w:pPr>
            <w:r w:rsidRPr="00235530">
              <w:rPr>
                <w:rFonts w:asciiTheme="majorHAnsi" w:eastAsiaTheme="majorHAnsi" w:hAnsiTheme="majorHAnsi" w:hint="eastAsia"/>
                <w:sz w:val="20"/>
                <w:szCs w:val="21"/>
              </w:rPr>
              <w:t>商業床を所有等するとした場合に希望する所有形態（単独所有・区分所有等）について</w:t>
            </w:r>
          </w:p>
          <w:p w:rsidR="00FE12E0" w:rsidRPr="00235530" w:rsidRDefault="00235530" w:rsidP="00235530">
            <w:pPr>
              <w:pStyle w:val="a8"/>
              <w:numPr>
                <w:ilvl w:val="0"/>
                <w:numId w:val="4"/>
              </w:numPr>
              <w:ind w:leftChars="0"/>
              <w:rPr>
                <w:rFonts w:asciiTheme="majorHAnsi" w:eastAsiaTheme="majorHAnsi" w:hAnsiTheme="majorHAnsi" w:hint="eastAsia"/>
                <w:sz w:val="20"/>
                <w:szCs w:val="21"/>
              </w:rPr>
            </w:pPr>
            <w:r w:rsidRPr="00235530">
              <w:rPr>
                <w:rFonts w:asciiTheme="majorHAnsi" w:eastAsiaTheme="majorHAnsi" w:hAnsiTheme="majorHAnsi" w:hint="eastAsia"/>
                <w:sz w:val="20"/>
                <w:szCs w:val="21"/>
              </w:rPr>
              <w:t>区分所有となる場合の施設全体での一体運営（マスターリース）について</w:t>
            </w:r>
          </w:p>
        </w:tc>
      </w:tr>
      <w:tr w:rsidR="00E6514B" w:rsidTr="005F1C8D">
        <w:trPr>
          <w:trHeight w:val="392"/>
        </w:trPr>
        <w:tc>
          <w:tcPr>
            <w:tcW w:w="8500" w:type="dxa"/>
            <w:tcBorders>
              <w:top w:val="dashSmallGap" w:sz="4" w:space="0" w:color="auto"/>
              <w:bottom w:val="single" w:sz="4" w:space="0" w:color="auto"/>
            </w:tcBorders>
          </w:tcPr>
          <w:p w:rsidR="00E6514B" w:rsidRDefault="00E6514B" w:rsidP="00627ECE">
            <w:pPr>
              <w:rPr>
                <w:rFonts w:asciiTheme="majorHAnsi" w:eastAsiaTheme="majorHAnsi" w:hAnsiTheme="majorHAnsi"/>
              </w:rPr>
            </w:pPr>
          </w:p>
          <w:p w:rsidR="00276F51" w:rsidRDefault="00276F51" w:rsidP="00627ECE">
            <w:pPr>
              <w:rPr>
                <w:rFonts w:asciiTheme="majorHAnsi" w:eastAsiaTheme="majorHAnsi" w:hAnsiTheme="majorHAnsi"/>
              </w:rPr>
            </w:pPr>
          </w:p>
          <w:p w:rsidR="002B1C2D" w:rsidRDefault="002B1C2D" w:rsidP="00627ECE">
            <w:pPr>
              <w:rPr>
                <w:rFonts w:asciiTheme="majorHAnsi" w:eastAsiaTheme="majorHAnsi" w:hAnsiTheme="majorHAnsi"/>
              </w:rPr>
            </w:pPr>
          </w:p>
          <w:p w:rsidR="00235530" w:rsidRDefault="00235530" w:rsidP="00627ECE">
            <w:pPr>
              <w:rPr>
                <w:rFonts w:asciiTheme="majorHAnsi" w:eastAsiaTheme="majorHAnsi" w:hAnsiTheme="majorHAnsi" w:hint="eastAsia"/>
              </w:rPr>
            </w:pPr>
          </w:p>
          <w:p w:rsidR="00E6514B" w:rsidRDefault="00E6514B" w:rsidP="00627ECE">
            <w:pPr>
              <w:rPr>
                <w:rFonts w:asciiTheme="majorHAnsi" w:eastAsiaTheme="majorHAnsi" w:hAnsiTheme="majorHAnsi"/>
              </w:rPr>
            </w:pPr>
          </w:p>
        </w:tc>
      </w:tr>
      <w:tr w:rsidR="001670D1" w:rsidTr="005F1C8D">
        <w:trPr>
          <w:trHeight w:val="392"/>
        </w:trPr>
        <w:tc>
          <w:tcPr>
            <w:tcW w:w="8500" w:type="dxa"/>
            <w:tcBorders>
              <w:bottom w:val="dashSmallGap" w:sz="4" w:space="0" w:color="auto"/>
            </w:tcBorders>
            <w:shd w:val="clear" w:color="auto" w:fill="EDEDED" w:themeFill="accent3" w:themeFillTint="33"/>
          </w:tcPr>
          <w:p w:rsidR="001670D1" w:rsidRDefault="001670D1" w:rsidP="00627ECE">
            <w:pPr>
              <w:rPr>
                <w:rFonts w:asciiTheme="majorHAnsi" w:eastAsiaTheme="majorHAnsi" w:hAnsiTheme="majorHAnsi"/>
              </w:rPr>
            </w:pPr>
            <w:r>
              <w:rPr>
                <w:rFonts w:asciiTheme="majorEastAsia" w:eastAsiaTheme="majorEastAsia" w:hAnsiTheme="majorEastAsia" w:hint="eastAsia"/>
              </w:rPr>
              <w:t>（４）所有する場合の条件</w:t>
            </w:r>
          </w:p>
          <w:p w:rsidR="0033567F" w:rsidRPr="00C35359" w:rsidRDefault="00C35359" w:rsidP="00C35359">
            <w:pPr>
              <w:pStyle w:val="a8"/>
              <w:numPr>
                <w:ilvl w:val="0"/>
                <w:numId w:val="4"/>
              </w:numPr>
              <w:ind w:leftChars="0" w:left="200" w:hangingChars="100" w:hanging="200"/>
              <w:rPr>
                <w:rFonts w:asciiTheme="majorHAnsi" w:eastAsiaTheme="majorHAnsi" w:hAnsiTheme="majorHAnsi"/>
              </w:rPr>
            </w:pPr>
            <w:r w:rsidRPr="00C35359">
              <w:rPr>
                <w:rFonts w:asciiTheme="majorHAnsi" w:eastAsiaTheme="majorHAnsi" w:hAnsiTheme="majorHAnsi" w:hint="eastAsia"/>
                <w:sz w:val="20"/>
              </w:rPr>
              <w:t>商業床を所有（取得）する場合に必須または希望する条件</w:t>
            </w:r>
          </w:p>
        </w:tc>
      </w:tr>
      <w:tr w:rsidR="00753B06" w:rsidTr="005F1C8D">
        <w:trPr>
          <w:trHeight w:val="392"/>
        </w:trPr>
        <w:tc>
          <w:tcPr>
            <w:tcW w:w="8500" w:type="dxa"/>
            <w:tcBorders>
              <w:top w:val="dashSmallGap" w:sz="4" w:space="0" w:color="auto"/>
              <w:bottom w:val="single" w:sz="4" w:space="0" w:color="auto"/>
            </w:tcBorders>
          </w:tcPr>
          <w:p w:rsidR="00753B06" w:rsidRDefault="00753B06" w:rsidP="00627ECE">
            <w:pPr>
              <w:rPr>
                <w:rFonts w:asciiTheme="majorEastAsia" w:eastAsiaTheme="majorEastAsia" w:hAnsiTheme="majorEastAsia"/>
              </w:rPr>
            </w:pPr>
          </w:p>
          <w:p w:rsidR="002B1C2D" w:rsidRDefault="002B1C2D" w:rsidP="00627ECE">
            <w:pPr>
              <w:rPr>
                <w:rFonts w:asciiTheme="majorEastAsia" w:eastAsiaTheme="majorEastAsia" w:hAnsiTheme="majorEastAsia"/>
              </w:rPr>
            </w:pPr>
          </w:p>
          <w:p w:rsidR="00753B06" w:rsidRDefault="00753B06" w:rsidP="00627ECE">
            <w:pPr>
              <w:rPr>
                <w:rFonts w:asciiTheme="majorEastAsia" w:eastAsiaTheme="majorEastAsia" w:hAnsiTheme="majorEastAsia" w:hint="eastAsia"/>
              </w:rPr>
            </w:pPr>
          </w:p>
        </w:tc>
      </w:tr>
      <w:tr w:rsidR="001670D1" w:rsidTr="005F1C8D">
        <w:trPr>
          <w:trHeight w:val="392"/>
        </w:trPr>
        <w:tc>
          <w:tcPr>
            <w:tcW w:w="8500" w:type="dxa"/>
            <w:tcBorders>
              <w:bottom w:val="dashSmallGap" w:sz="4" w:space="0" w:color="auto"/>
            </w:tcBorders>
            <w:shd w:val="clear" w:color="auto" w:fill="EDEDED" w:themeFill="accent3" w:themeFillTint="33"/>
          </w:tcPr>
          <w:p w:rsidR="001670D1" w:rsidRDefault="001670D1" w:rsidP="00627ECE">
            <w:pPr>
              <w:rPr>
                <w:rFonts w:asciiTheme="majorHAnsi" w:eastAsiaTheme="majorHAnsi" w:hAnsiTheme="majorHAnsi"/>
              </w:rPr>
            </w:pPr>
            <w:r>
              <w:rPr>
                <w:rFonts w:asciiTheme="majorEastAsia" w:eastAsiaTheme="majorEastAsia" w:hAnsiTheme="majorEastAsia" w:hint="eastAsia"/>
              </w:rPr>
              <w:t>（５）所得費用の目安</w:t>
            </w:r>
          </w:p>
          <w:p w:rsidR="00C35359" w:rsidRPr="00C35359" w:rsidRDefault="00C35359" w:rsidP="00C35359">
            <w:pPr>
              <w:numPr>
                <w:ilvl w:val="0"/>
                <w:numId w:val="5"/>
              </w:numPr>
              <w:ind w:left="200" w:hangingChars="100" w:hanging="200"/>
              <w:jc w:val="left"/>
              <w:rPr>
                <w:rFonts w:asciiTheme="majorHAnsi" w:eastAsiaTheme="majorHAnsi" w:hAnsiTheme="majorHAnsi"/>
                <w:sz w:val="20"/>
              </w:rPr>
            </w:pPr>
            <w:r w:rsidRPr="00C35359">
              <w:rPr>
                <w:rFonts w:asciiTheme="majorHAnsi" w:eastAsiaTheme="majorHAnsi" w:hAnsiTheme="majorHAnsi" w:hint="eastAsia"/>
                <w:sz w:val="20"/>
              </w:rPr>
              <w:t>以下の条件において、茨木ビル敷地の施設建築物の商業床を取得する場合の面積当たりの費用（㎡単価）の目安</w:t>
            </w:r>
          </w:p>
          <w:p w:rsidR="001670D1" w:rsidRDefault="00C35359" w:rsidP="00235530">
            <w:pPr>
              <w:ind w:leftChars="100" w:left="210"/>
              <w:jc w:val="left"/>
              <w:rPr>
                <w:rFonts w:asciiTheme="majorHAnsi" w:eastAsiaTheme="majorHAnsi" w:hAnsiTheme="majorHAnsi"/>
              </w:rPr>
            </w:pPr>
            <w:r w:rsidRPr="00C35359">
              <w:rPr>
                <w:rFonts w:asciiTheme="majorHAnsi" w:eastAsiaTheme="majorHAnsi" w:hAnsiTheme="majorHAnsi" w:hint="eastAsia"/>
                <w:sz w:val="20"/>
              </w:rPr>
              <w:t>施設建築物の完成時期は仮に、８年後と想定します。</w:t>
            </w:r>
            <w:r w:rsidR="00235530" w:rsidRPr="00235530">
              <w:rPr>
                <w:rFonts w:asciiTheme="majorHAnsi" w:eastAsiaTheme="majorHAnsi" w:hAnsiTheme="majorHAnsi" w:hint="eastAsia"/>
                <w:sz w:val="20"/>
              </w:rPr>
              <w:t>また、床価格の目安については、将来の高層化による処分を見込まないものとします。</w:t>
            </w:r>
          </w:p>
        </w:tc>
      </w:tr>
      <w:tr w:rsidR="00753B06" w:rsidTr="005F1C8D">
        <w:trPr>
          <w:trHeight w:val="392"/>
        </w:trPr>
        <w:tc>
          <w:tcPr>
            <w:tcW w:w="8500" w:type="dxa"/>
            <w:tcBorders>
              <w:top w:val="dashSmallGap" w:sz="4" w:space="0" w:color="auto"/>
              <w:bottom w:val="single" w:sz="4" w:space="0" w:color="auto"/>
            </w:tcBorders>
          </w:tcPr>
          <w:p w:rsidR="00C35359" w:rsidRDefault="00C35359" w:rsidP="00C35359">
            <w:pPr>
              <w:widowControl/>
              <w:numPr>
                <w:ilvl w:val="0"/>
                <w:numId w:val="6"/>
              </w:numPr>
              <w:snapToGrid w:val="0"/>
              <w:spacing w:line="360" w:lineRule="auto"/>
              <w:ind w:left="420"/>
              <w:jc w:val="left"/>
              <w:rPr>
                <w:rFonts w:ascii="BIZ UDP明朝 Medium" w:eastAsia="BIZ UDP明朝 Medium" w:hAnsi="BIZ UDP明朝 Medium"/>
                <w:sz w:val="22"/>
              </w:rPr>
            </w:pPr>
            <w:r w:rsidRPr="00C35359">
              <w:rPr>
                <w:rFonts w:ascii="BIZ UDP明朝 Medium" w:eastAsia="BIZ UDP明朝 Medium" w:hAnsi="BIZ UDP明朝 Medium" w:hint="eastAsia"/>
                <w:sz w:val="22"/>
              </w:rPr>
              <w:t>全ての床を取得する場合の各階の取得費用（㎡単価）の目安</w:t>
            </w:r>
          </w:p>
          <w:p w:rsidR="00C35359" w:rsidRDefault="00C35359" w:rsidP="00C35359">
            <w:pPr>
              <w:widowControl/>
              <w:snapToGrid w:val="0"/>
              <w:spacing w:line="360" w:lineRule="auto"/>
              <w:ind w:left="420"/>
              <w:jc w:val="left"/>
              <w:rPr>
                <w:rFonts w:ascii="BIZ UDP明朝 Medium" w:eastAsia="BIZ UDP明朝 Medium" w:hAnsi="BIZ UDP明朝 Medium"/>
                <w:sz w:val="22"/>
              </w:rPr>
            </w:pPr>
          </w:p>
          <w:p w:rsidR="00C35359" w:rsidRPr="00C35359" w:rsidRDefault="00C35359" w:rsidP="00C35359">
            <w:pPr>
              <w:widowControl/>
              <w:snapToGrid w:val="0"/>
              <w:spacing w:line="360" w:lineRule="auto"/>
              <w:ind w:left="420"/>
              <w:jc w:val="left"/>
              <w:rPr>
                <w:rFonts w:ascii="BIZ UDP明朝 Medium" w:eastAsia="BIZ UDP明朝 Medium" w:hAnsi="BIZ UDP明朝 Medium"/>
                <w:sz w:val="22"/>
              </w:rPr>
            </w:pPr>
          </w:p>
          <w:p w:rsidR="00C35359" w:rsidRDefault="00C35359" w:rsidP="00C35359">
            <w:pPr>
              <w:widowControl/>
              <w:numPr>
                <w:ilvl w:val="0"/>
                <w:numId w:val="6"/>
              </w:numPr>
              <w:snapToGrid w:val="0"/>
              <w:spacing w:line="360" w:lineRule="auto"/>
              <w:ind w:left="420"/>
              <w:jc w:val="left"/>
              <w:rPr>
                <w:rFonts w:ascii="BIZ UDP明朝 Medium" w:eastAsia="BIZ UDP明朝 Medium" w:hAnsi="BIZ UDP明朝 Medium"/>
                <w:sz w:val="22"/>
              </w:rPr>
            </w:pPr>
            <w:r w:rsidRPr="00C35359">
              <w:rPr>
                <w:rFonts w:ascii="BIZ UDP明朝 Medium" w:eastAsia="BIZ UDP明朝 Medium" w:hAnsi="BIZ UDP明朝 Medium" w:hint="eastAsia"/>
                <w:sz w:val="22"/>
              </w:rPr>
              <w:t>一部権利床があり、権利床以外の保留床全てを取得する場合の各階の取得費用（㎡単価）の目安</w:t>
            </w:r>
          </w:p>
          <w:p w:rsidR="00C35359" w:rsidRDefault="00C35359" w:rsidP="00C35359">
            <w:pPr>
              <w:widowControl/>
              <w:snapToGrid w:val="0"/>
              <w:spacing w:line="360" w:lineRule="auto"/>
              <w:ind w:left="420"/>
              <w:jc w:val="left"/>
              <w:rPr>
                <w:rFonts w:ascii="BIZ UDP明朝 Medium" w:eastAsia="BIZ UDP明朝 Medium" w:hAnsi="BIZ UDP明朝 Medium"/>
                <w:sz w:val="22"/>
              </w:rPr>
            </w:pPr>
          </w:p>
          <w:p w:rsidR="00C35359" w:rsidRPr="00C35359" w:rsidRDefault="00C35359" w:rsidP="00C35359">
            <w:pPr>
              <w:widowControl/>
              <w:snapToGrid w:val="0"/>
              <w:spacing w:line="360" w:lineRule="auto"/>
              <w:ind w:left="420"/>
              <w:jc w:val="left"/>
              <w:rPr>
                <w:rFonts w:ascii="BIZ UDP明朝 Medium" w:eastAsia="BIZ UDP明朝 Medium" w:hAnsi="BIZ UDP明朝 Medium"/>
                <w:sz w:val="22"/>
              </w:rPr>
            </w:pPr>
          </w:p>
          <w:p w:rsidR="00C35359" w:rsidRDefault="00C35359" w:rsidP="00C35359">
            <w:pPr>
              <w:widowControl/>
              <w:numPr>
                <w:ilvl w:val="0"/>
                <w:numId w:val="6"/>
              </w:numPr>
              <w:snapToGrid w:val="0"/>
              <w:spacing w:line="360" w:lineRule="auto"/>
              <w:ind w:left="420"/>
              <w:jc w:val="left"/>
              <w:rPr>
                <w:rFonts w:ascii="BIZ UDP明朝 Medium" w:eastAsia="BIZ UDP明朝 Medium" w:hAnsi="BIZ UDP明朝 Medium"/>
                <w:sz w:val="22"/>
              </w:rPr>
            </w:pPr>
            <w:r w:rsidRPr="00C35359">
              <w:rPr>
                <w:rFonts w:ascii="BIZ UDP明朝 Medium" w:eastAsia="BIZ UDP明朝 Medium" w:hAnsi="BIZ UDP明朝 Medium" w:hint="eastAsia"/>
                <w:sz w:val="22"/>
              </w:rPr>
              <w:t>周辺商店街等との共存共栄を図るために誘致テナントに制約がある場合の①及び②の各階の取得費用（㎡単価）の目安</w:t>
            </w:r>
          </w:p>
          <w:p w:rsidR="00C35359" w:rsidRDefault="00C35359" w:rsidP="00C35359">
            <w:pPr>
              <w:widowControl/>
              <w:snapToGrid w:val="0"/>
              <w:spacing w:line="360" w:lineRule="auto"/>
              <w:jc w:val="left"/>
              <w:rPr>
                <w:rFonts w:ascii="BIZ UDP明朝 Medium" w:eastAsia="BIZ UDP明朝 Medium" w:hAnsi="BIZ UDP明朝 Medium"/>
                <w:sz w:val="22"/>
              </w:rPr>
            </w:pPr>
          </w:p>
          <w:p w:rsidR="00C35359" w:rsidRPr="00C35359" w:rsidRDefault="00C35359" w:rsidP="00C35359">
            <w:pPr>
              <w:widowControl/>
              <w:snapToGrid w:val="0"/>
              <w:spacing w:line="360" w:lineRule="auto"/>
              <w:jc w:val="left"/>
              <w:rPr>
                <w:rFonts w:ascii="BIZ UDP明朝 Medium" w:eastAsia="BIZ UDP明朝 Medium" w:hAnsi="BIZ UDP明朝 Medium"/>
                <w:sz w:val="22"/>
              </w:rPr>
            </w:pPr>
          </w:p>
          <w:p w:rsidR="00C35359" w:rsidRPr="00C35359" w:rsidRDefault="00C35359" w:rsidP="00C35359">
            <w:pPr>
              <w:widowControl/>
              <w:numPr>
                <w:ilvl w:val="0"/>
                <w:numId w:val="6"/>
              </w:numPr>
              <w:snapToGrid w:val="0"/>
              <w:spacing w:line="360" w:lineRule="auto"/>
              <w:ind w:left="420"/>
              <w:jc w:val="left"/>
              <w:rPr>
                <w:rFonts w:ascii="BIZ UDP明朝 Medium" w:eastAsia="BIZ UDP明朝 Medium" w:hAnsi="BIZ UDP明朝 Medium"/>
                <w:sz w:val="22"/>
              </w:rPr>
            </w:pPr>
            <w:r w:rsidRPr="00C35359">
              <w:rPr>
                <w:rFonts w:ascii="BIZ UDP明朝 Medium" w:eastAsia="BIZ UDP明朝 Medium" w:hAnsi="BIZ UDP明朝 Medium" w:hint="eastAsia"/>
                <w:sz w:val="22"/>
              </w:rPr>
              <w:t>３階より上の区分所有住宅以外での床需要がある場合（（６）関連）、その取得費用（㎡単価）及び規模の目安</w:t>
            </w:r>
          </w:p>
          <w:p w:rsidR="006A0F14" w:rsidRDefault="006A0F14" w:rsidP="00627ECE">
            <w:pPr>
              <w:rPr>
                <w:rFonts w:asciiTheme="majorEastAsia" w:eastAsiaTheme="majorEastAsia" w:hAnsiTheme="majorEastAsia"/>
              </w:rPr>
            </w:pPr>
          </w:p>
          <w:p w:rsidR="00C35359" w:rsidRPr="00C35359" w:rsidRDefault="00C35359" w:rsidP="00627ECE">
            <w:pPr>
              <w:rPr>
                <w:rFonts w:asciiTheme="majorEastAsia" w:eastAsiaTheme="majorEastAsia" w:hAnsiTheme="majorEastAsia"/>
              </w:rPr>
            </w:pPr>
          </w:p>
        </w:tc>
      </w:tr>
      <w:tr w:rsidR="001670D1" w:rsidTr="005F1C8D">
        <w:trPr>
          <w:trHeight w:val="392"/>
        </w:trPr>
        <w:tc>
          <w:tcPr>
            <w:tcW w:w="8500" w:type="dxa"/>
            <w:tcBorders>
              <w:bottom w:val="dashSmallGap" w:sz="4" w:space="0" w:color="auto"/>
            </w:tcBorders>
            <w:shd w:val="clear" w:color="auto" w:fill="EDEDED" w:themeFill="accent3" w:themeFillTint="33"/>
          </w:tcPr>
          <w:p w:rsidR="001670D1" w:rsidRDefault="001670D1" w:rsidP="00627ECE">
            <w:pPr>
              <w:rPr>
                <w:rFonts w:asciiTheme="majorHAnsi" w:eastAsiaTheme="majorHAnsi" w:hAnsiTheme="majorHAnsi"/>
              </w:rPr>
            </w:pPr>
            <w:r>
              <w:rPr>
                <w:rFonts w:asciiTheme="majorHAnsi" w:eastAsiaTheme="majorHAnsi" w:hAnsiTheme="majorHAnsi" w:hint="eastAsia"/>
              </w:rPr>
              <w:lastRenderedPageBreak/>
              <w:t>（６）施設の規模や業態のイメージ</w:t>
            </w:r>
          </w:p>
          <w:p w:rsidR="00C35359" w:rsidRPr="00C35359" w:rsidRDefault="00C35359" w:rsidP="00C35359">
            <w:pPr>
              <w:numPr>
                <w:ilvl w:val="0"/>
                <w:numId w:val="5"/>
              </w:numPr>
              <w:ind w:left="200" w:hangingChars="100" w:hanging="200"/>
              <w:rPr>
                <w:rFonts w:asciiTheme="majorHAnsi" w:eastAsiaTheme="majorHAnsi" w:hAnsiTheme="majorHAnsi"/>
                <w:sz w:val="20"/>
              </w:rPr>
            </w:pPr>
            <w:r w:rsidRPr="00C35359">
              <w:rPr>
                <w:rFonts w:asciiTheme="majorHAnsi" w:eastAsiaTheme="majorHAnsi" w:hAnsiTheme="majorHAnsi" w:hint="eastAsia"/>
                <w:sz w:val="20"/>
              </w:rPr>
              <w:t>床面積や階数等の規模及び想定する業態（テナント構成）について</w:t>
            </w:r>
          </w:p>
          <w:p w:rsidR="0033567F" w:rsidRPr="00C35359" w:rsidRDefault="00C35359" w:rsidP="00C35359">
            <w:pPr>
              <w:numPr>
                <w:ilvl w:val="0"/>
                <w:numId w:val="5"/>
              </w:numPr>
              <w:ind w:left="200" w:hangingChars="100" w:hanging="200"/>
              <w:rPr>
                <w:rFonts w:asciiTheme="majorHAnsi" w:eastAsiaTheme="majorHAnsi" w:hAnsiTheme="majorHAnsi"/>
                <w:b/>
                <w:sz w:val="20"/>
              </w:rPr>
            </w:pPr>
            <w:r w:rsidRPr="00C35359">
              <w:rPr>
                <w:rFonts w:asciiTheme="majorHAnsi" w:eastAsiaTheme="majorHAnsi" w:hAnsiTheme="majorHAnsi" w:hint="eastAsia"/>
                <w:sz w:val="20"/>
              </w:rPr>
              <w:t>３階より上の区分所有住宅以外の用途での床需要と考えられる機能や業態</w:t>
            </w:r>
          </w:p>
        </w:tc>
      </w:tr>
      <w:tr w:rsidR="00A72F93" w:rsidTr="005F1C8D">
        <w:trPr>
          <w:trHeight w:val="392"/>
        </w:trPr>
        <w:tc>
          <w:tcPr>
            <w:tcW w:w="8500" w:type="dxa"/>
            <w:tcBorders>
              <w:top w:val="dashSmallGap" w:sz="4" w:space="0" w:color="auto"/>
              <w:bottom w:val="single" w:sz="4" w:space="0" w:color="auto"/>
            </w:tcBorders>
          </w:tcPr>
          <w:p w:rsidR="00A72F93" w:rsidRDefault="00A72F93" w:rsidP="00627ECE">
            <w:pPr>
              <w:rPr>
                <w:rFonts w:asciiTheme="majorHAnsi" w:eastAsiaTheme="majorHAnsi" w:hAnsiTheme="majorHAnsi"/>
              </w:rPr>
            </w:pPr>
          </w:p>
          <w:p w:rsidR="002B1C2D" w:rsidRDefault="002B1C2D" w:rsidP="00627ECE">
            <w:pPr>
              <w:rPr>
                <w:rFonts w:asciiTheme="majorHAnsi" w:eastAsiaTheme="majorHAnsi" w:hAnsiTheme="majorHAnsi"/>
              </w:rPr>
            </w:pPr>
          </w:p>
          <w:p w:rsidR="00A72F93" w:rsidRDefault="00A72F93" w:rsidP="00627ECE">
            <w:pPr>
              <w:rPr>
                <w:rFonts w:asciiTheme="majorHAnsi" w:eastAsiaTheme="majorHAnsi" w:hAnsiTheme="majorHAnsi"/>
              </w:rPr>
            </w:pPr>
          </w:p>
          <w:p w:rsidR="00A72F93" w:rsidRDefault="00A72F93" w:rsidP="00627ECE">
            <w:pPr>
              <w:rPr>
                <w:rFonts w:asciiTheme="majorHAnsi" w:eastAsiaTheme="majorHAnsi" w:hAnsiTheme="majorHAnsi"/>
              </w:rPr>
            </w:pPr>
          </w:p>
          <w:p w:rsidR="00A72F93" w:rsidRDefault="00A72F93" w:rsidP="00627ECE">
            <w:pPr>
              <w:rPr>
                <w:rFonts w:asciiTheme="majorHAnsi" w:eastAsiaTheme="majorHAnsi" w:hAnsiTheme="majorHAnsi"/>
              </w:rPr>
            </w:pPr>
          </w:p>
        </w:tc>
      </w:tr>
      <w:tr w:rsidR="001670D1" w:rsidTr="005F1C8D">
        <w:trPr>
          <w:trHeight w:val="392"/>
        </w:trPr>
        <w:tc>
          <w:tcPr>
            <w:tcW w:w="8500" w:type="dxa"/>
            <w:tcBorders>
              <w:bottom w:val="dashSmallGap" w:sz="4" w:space="0" w:color="auto"/>
            </w:tcBorders>
            <w:shd w:val="clear" w:color="auto" w:fill="EDEDED" w:themeFill="accent3" w:themeFillTint="33"/>
          </w:tcPr>
          <w:p w:rsidR="001670D1" w:rsidRDefault="001670D1" w:rsidP="001670D1">
            <w:pPr>
              <w:rPr>
                <w:rFonts w:asciiTheme="majorHAnsi" w:eastAsiaTheme="majorHAnsi" w:hAnsiTheme="majorHAnsi"/>
              </w:rPr>
            </w:pPr>
            <w:r>
              <w:rPr>
                <w:rFonts w:asciiTheme="majorHAnsi" w:eastAsiaTheme="majorHAnsi" w:hAnsiTheme="majorHAnsi" w:hint="eastAsia"/>
              </w:rPr>
              <w:t>（７）オープンスペースや設えなどの工夫</w:t>
            </w:r>
          </w:p>
          <w:p w:rsidR="0033567F" w:rsidRPr="00A55167" w:rsidRDefault="00A55167" w:rsidP="00A55167">
            <w:pPr>
              <w:numPr>
                <w:ilvl w:val="0"/>
                <w:numId w:val="7"/>
              </w:numPr>
              <w:ind w:left="200" w:hangingChars="100" w:hanging="200"/>
              <w:rPr>
                <w:rFonts w:asciiTheme="majorHAnsi" w:eastAsiaTheme="majorHAnsi" w:hAnsiTheme="majorHAnsi"/>
                <w:sz w:val="20"/>
              </w:rPr>
            </w:pPr>
            <w:r w:rsidRPr="00A55167">
              <w:rPr>
                <w:rFonts w:asciiTheme="majorHAnsi" w:eastAsiaTheme="majorHAnsi" w:hAnsiTheme="majorHAnsi" w:hint="eastAsia"/>
                <w:sz w:val="20"/>
              </w:rPr>
              <w:t>施設内に確保可能なオープンスペースや内外装の設えについて工夫できそうなポイントや施設整備にあたって考えられるコンセプト</w:t>
            </w:r>
          </w:p>
        </w:tc>
      </w:tr>
      <w:tr w:rsidR="00EB4BA5" w:rsidTr="005F1C8D">
        <w:trPr>
          <w:trHeight w:val="392"/>
        </w:trPr>
        <w:tc>
          <w:tcPr>
            <w:tcW w:w="8500" w:type="dxa"/>
            <w:tcBorders>
              <w:top w:val="dashSmallGap" w:sz="4" w:space="0" w:color="auto"/>
              <w:bottom w:val="single" w:sz="4" w:space="0" w:color="auto"/>
            </w:tcBorders>
          </w:tcPr>
          <w:p w:rsidR="00EB4BA5" w:rsidRDefault="00EB4BA5" w:rsidP="001670D1">
            <w:pPr>
              <w:rPr>
                <w:rFonts w:asciiTheme="majorHAnsi" w:eastAsiaTheme="majorHAnsi" w:hAnsiTheme="majorHAnsi"/>
              </w:rPr>
            </w:pPr>
          </w:p>
          <w:p w:rsidR="00EB4BA5" w:rsidRDefault="00EB4BA5" w:rsidP="001670D1">
            <w:pPr>
              <w:rPr>
                <w:rFonts w:asciiTheme="majorHAnsi" w:eastAsiaTheme="majorHAnsi" w:hAnsiTheme="majorHAnsi"/>
              </w:rPr>
            </w:pPr>
          </w:p>
          <w:p w:rsidR="00EB4BA5" w:rsidRDefault="00EB4BA5" w:rsidP="001670D1">
            <w:pPr>
              <w:rPr>
                <w:rFonts w:asciiTheme="majorHAnsi" w:eastAsiaTheme="majorHAnsi" w:hAnsiTheme="majorHAnsi"/>
              </w:rPr>
            </w:pPr>
          </w:p>
          <w:p w:rsidR="00EB4BA5" w:rsidRDefault="00EB4BA5" w:rsidP="001670D1">
            <w:pPr>
              <w:rPr>
                <w:rFonts w:asciiTheme="majorHAnsi" w:eastAsiaTheme="majorHAnsi" w:hAnsiTheme="majorHAnsi"/>
              </w:rPr>
            </w:pPr>
          </w:p>
          <w:p w:rsidR="00EB4BA5" w:rsidRDefault="00EB4BA5" w:rsidP="001670D1">
            <w:pPr>
              <w:rPr>
                <w:rFonts w:asciiTheme="majorHAnsi" w:eastAsiaTheme="majorHAnsi" w:hAnsiTheme="majorHAnsi"/>
              </w:rPr>
            </w:pPr>
          </w:p>
        </w:tc>
      </w:tr>
      <w:tr w:rsidR="001670D1" w:rsidTr="005F1C8D">
        <w:trPr>
          <w:trHeight w:val="392"/>
        </w:trPr>
        <w:tc>
          <w:tcPr>
            <w:tcW w:w="8500" w:type="dxa"/>
            <w:tcBorders>
              <w:bottom w:val="dashSmallGap" w:sz="4" w:space="0" w:color="auto"/>
            </w:tcBorders>
            <w:shd w:val="clear" w:color="auto" w:fill="EDEDED" w:themeFill="accent3" w:themeFillTint="33"/>
          </w:tcPr>
          <w:p w:rsidR="001670D1" w:rsidRDefault="001670D1" w:rsidP="001670D1">
            <w:pPr>
              <w:rPr>
                <w:rFonts w:asciiTheme="majorHAnsi" w:eastAsiaTheme="majorHAnsi" w:hAnsiTheme="majorHAnsi"/>
              </w:rPr>
            </w:pPr>
            <w:r>
              <w:rPr>
                <w:rFonts w:asciiTheme="majorHAnsi" w:eastAsiaTheme="majorHAnsi" w:hAnsiTheme="majorHAnsi" w:hint="eastAsia"/>
              </w:rPr>
              <w:t>（８）周辺との連携</w:t>
            </w:r>
          </w:p>
          <w:p w:rsidR="0033567F" w:rsidRPr="00A55167" w:rsidRDefault="00A55167" w:rsidP="00A55167">
            <w:pPr>
              <w:pStyle w:val="a8"/>
              <w:numPr>
                <w:ilvl w:val="0"/>
                <w:numId w:val="7"/>
              </w:numPr>
              <w:ind w:leftChars="0" w:left="200" w:hangingChars="100" w:hanging="200"/>
              <w:rPr>
                <w:rFonts w:asciiTheme="majorHAnsi" w:eastAsiaTheme="majorHAnsi" w:hAnsiTheme="majorHAnsi"/>
                <w:sz w:val="20"/>
              </w:rPr>
            </w:pPr>
            <w:r w:rsidRPr="00A55167">
              <w:rPr>
                <w:rFonts w:asciiTheme="majorHAnsi" w:eastAsiaTheme="majorHAnsi" w:hAnsiTheme="majorHAnsi" w:hint="eastAsia"/>
                <w:sz w:val="20"/>
              </w:rPr>
              <w:t>本エリアの立地特性を踏まえた近隣商店街や周辺エリアとの連携</w:t>
            </w:r>
          </w:p>
        </w:tc>
      </w:tr>
      <w:tr w:rsidR="005F1C8D" w:rsidTr="005F1C8D">
        <w:trPr>
          <w:trHeight w:val="392"/>
        </w:trPr>
        <w:tc>
          <w:tcPr>
            <w:tcW w:w="8500" w:type="dxa"/>
            <w:tcBorders>
              <w:top w:val="dashSmallGap" w:sz="4" w:space="0" w:color="auto"/>
            </w:tcBorders>
          </w:tcPr>
          <w:p w:rsidR="005F1C8D" w:rsidRDefault="005F1C8D" w:rsidP="001670D1">
            <w:pPr>
              <w:rPr>
                <w:rFonts w:asciiTheme="majorHAnsi" w:eastAsiaTheme="majorHAnsi" w:hAnsiTheme="majorHAnsi"/>
              </w:rPr>
            </w:pPr>
          </w:p>
          <w:p w:rsidR="005F1C8D" w:rsidRDefault="005F1C8D" w:rsidP="001670D1">
            <w:pPr>
              <w:rPr>
                <w:rFonts w:asciiTheme="majorHAnsi" w:eastAsiaTheme="majorHAnsi" w:hAnsiTheme="majorHAnsi"/>
              </w:rPr>
            </w:pPr>
          </w:p>
          <w:p w:rsidR="005F1C8D" w:rsidRDefault="005F1C8D" w:rsidP="001670D1">
            <w:pPr>
              <w:rPr>
                <w:rFonts w:asciiTheme="majorHAnsi" w:eastAsiaTheme="majorHAnsi" w:hAnsiTheme="majorHAnsi"/>
              </w:rPr>
            </w:pPr>
          </w:p>
          <w:p w:rsidR="005F1C8D" w:rsidRDefault="005F1C8D" w:rsidP="001670D1">
            <w:pPr>
              <w:rPr>
                <w:rFonts w:asciiTheme="majorHAnsi" w:eastAsiaTheme="majorHAnsi" w:hAnsiTheme="majorHAnsi"/>
              </w:rPr>
            </w:pPr>
          </w:p>
          <w:p w:rsidR="005F1C8D" w:rsidRDefault="005F1C8D" w:rsidP="001670D1">
            <w:pPr>
              <w:rPr>
                <w:rFonts w:asciiTheme="majorHAnsi" w:eastAsiaTheme="majorHAnsi" w:hAnsiTheme="majorHAnsi"/>
              </w:rPr>
            </w:pPr>
          </w:p>
        </w:tc>
      </w:tr>
    </w:tbl>
    <w:p w:rsidR="005F1C8D" w:rsidRDefault="005F1C8D">
      <w:pPr>
        <w:rPr>
          <w:rFonts w:asciiTheme="majorEastAsia" w:eastAsiaTheme="majorEastAsia" w:hAnsiTheme="majorEastAsia"/>
        </w:rPr>
      </w:pPr>
    </w:p>
    <w:p w:rsidR="00FE12E0" w:rsidRDefault="0051322C">
      <w:pPr>
        <w:rPr>
          <w:rFonts w:asciiTheme="majorHAnsi" w:eastAsiaTheme="majorHAnsi" w:hAnsiTheme="majorHAnsi"/>
        </w:rPr>
      </w:pPr>
      <w:r>
        <w:rPr>
          <w:rFonts w:asciiTheme="majorEastAsia" w:eastAsiaTheme="majorEastAsia" w:hAnsiTheme="majorEastAsia" w:hint="eastAsia"/>
        </w:rPr>
        <w:t>５．その他</w:t>
      </w:r>
      <w:r>
        <w:rPr>
          <w:rFonts w:asciiTheme="majorHAnsi" w:eastAsiaTheme="majorHAnsi" w:hAnsiTheme="majorHAnsi" w:hint="eastAsia"/>
        </w:rPr>
        <w:t>ご意見やご提案がありましたらご記入ください。</w:t>
      </w:r>
    </w:p>
    <w:tbl>
      <w:tblPr>
        <w:tblStyle w:val="a3"/>
        <w:tblW w:w="8500" w:type="dxa"/>
        <w:tblLook w:val="04A0" w:firstRow="1" w:lastRow="0" w:firstColumn="1" w:lastColumn="0" w:noHBand="0" w:noVBand="1"/>
      </w:tblPr>
      <w:tblGrid>
        <w:gridCol w:w="8500"/>
      </w:tblGrid>
      <w:tr w:rsidR="001E25C9" w:rsidTr="001E25C9">
        <w:trPr>
          <w:trHeight w:val="392"/>
        </w:trPr>
        <w:tc>
          <w:tcPr>
            <w:tcW w:w="8500" w:type="dxa"/>
          </w:tcPr>
          <w:p w:rsidR="001E25C9" w:rsidRDefault="001E25C9" w:rsidP="001703AD">
            <w:pPr>
              <w:rPr>
                <w:rFonts w:asciiTheme="majorHAnsi" w:eastAsiaTheme="majorHAnsi" w:hAnsiTheme="majorHAnsi"/>
              </w:rPr>
            </w:pPr>
          </w:p>
          <w:p w:rsidR="001E25C9" w:rsidRDefault="001E25C9" w:rsidP="001703AD">
            <w:pPr>
              <w:rPr>
                <w:rFonts w:asciiTheme="majorHAnsi" w:eastAsiaTheme="majorHAnsi" w:hAnsiTheme="majorHAnsi"/>
              </w:rPr>
            </w:pPr>
          </w:p>
          <w:p w:rsidR="001E25C9" w:rsidRDefault="001E25C9" w:rsidP="001703AD">
            <w:pPr>
              <w:rPr>
                <w:rFonts w:asciiTheme="majorHAnsi" w:eastAsiaTheme="majorHAnsi" w:hAnsiTheme="majorHAnsi"/>
              </w:rPr>
            </w:pPr>
          </w:p>
          <w:p w:rsidR="001E25C9" w:rsidRDefault="001E25C9" w:rsidP="001703AD">
            <w:pPr>
              <w:rPr>
                <w:rFonts w:asciiTheme="majorHAnsi" w:eastAsiaTheme="majorHAnsi" w:hAnsiTheme="majorHAnsi"/>
              </w:rPr>
            </w:pPr>
          </w:p>
          <w:p w:rsidR="00A55167" w:rsidRDefault="00A55167" w:rsidP="001703AD">
            <w:pPr>
              <w:rPr>
                <w:rFonts w:asciiTheme="majorHAnsi" w:eastAsiaTheme="majorHAnsi" w:hAnsiTheme="majorHAnsi"/>
              </w:rPr>
            </w:pPr>
          </w:p>
          <w:p w:rsidR="001E25C9" w:rsidRDefault="001E25C9" w:rsidP="001703AD">
            <w:pPr>
              <w:rPr>
                <w:rFonts w:asciiTheme="majorHAnsi" w:eastAsiaTheme="majorHAnsi" w:hAnsiTheme="majorHAnsi"/>
              </w:rPr>
            </w:pPr>
          </w:p>
          <w:p w:rsidR="001E25C9" w:rsidRDefault="001E25C9" w:rsidP="001703AD">
            <w:pPr>
              <w:rPr>
                <w:rFonts w:asciiTheme="majorHAnsi" w:eastAsiaTheme="majorHAnsi" w:hAnsiTheme="majorHAnsi"/>
              </w:rPr>
            </w:pPr>
          </w:p>
          <w:p w:rsidR="001E25C9" w:rsidRDefault="001E25C9" w:rsidP="001703AD">
            <w:pPr>
              <w:rPr>
                <w:rFonts w:asciiTheme="majorHAnsi" w:eastAsiaTheme="majorHAnsi" w:hAnsiTheme="majorHAnsi"/>
              </w:rPr>
            </w:pPr>
          </w:p>
          <w:p w:rsidR="001E25C9" w:rsidRDefault="001E25C9" w:rsidP="001703AD">
            <w:pPr>
              <w:rPr>
                <w:rFonts w:asciiTheme="majorHAnsi" w:eastAsiaTheme="majorHAnsi" w:hAnsiTheme="majorHAnsi"/>
              </w:rPr>
            </w:pPr>
          </w:p>
          <w:p w:rsidR="001E25C9" w:rsidRDefault="001E25C9" w:rsidP="001703AD">
            <w:pPr>
              <w:rPr>
                <w:rFonts w:asciiTheme="majorHAnsi" w:eastAsiaTheme="majorHAnsi" w:hAnsiTheme="majorHAnsi"/>
              </w:rPr>
            </w:pPr>
          </w:p>
        </w:tc>
      </w:tr>
    </w:tbl>
    <w:p w:rsidR="0083531C" w:rsidRPr="00DE5F7B" w:rsidRDefault="0083531C" w:rsidP="00C35359">
      <w:pPr>
        <w:rPr>
          <w:rFonts w:asciiTheme="majorHAnsi" w:eastAsiaTheme="majorHAnsi" w:hAnsiTheme="majorHAnsi"/>
        </w:rPr>
      </w:pPr>
    </w:p>
    <w:sectPr w:rsidR="0083531C" w:rsidRPr="00DE5F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A9F" w:rsidRDefault="00B50A9F" w:rsidP="00DB6587">
      <w:r>
        <w:separator/>
      </w:r>
    </w:p>
  </w:endnote>
  <w:endnote w:type="continuationSeparator" w:id="0">
    <w:p w:rsidR="00B50A9F" w:rsidRDefault="00B50A9F" w:rsidP="00DB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A9F" w:rsidRDefault="00B50A9F" w:rsidP="00DB6587">
      <w:r>
        <w:separator/>
      </w:r>
    </w:p>
  </w:footnote>
  <w:footnote w:type="continuationSeparator" w:id="0">
    <w:p w:rsidR="00B50A9F" w:rsidRDefault="00B50A9F" w:rsidP="00DB6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2721"/>
    <w:multiLevelType w:val="hybridMultilevel"/>
    <w:tmpl w:val="D182F436"/>
    <w:lvl w:ilvl="0" w:tplc="04090011">
      <w:start w:val="1"/>
      <w:numFmt w:val="decimalEnclosedCircle"/>
      <w:lvlText w:val="%1"/>
      <w:lvlJc w:val="left"/>
      <w:pPr>
        <w:ind w:left="1200" w:hanging="420"/>
      </w:pPr>
      <w:rPr>
        <w:rFont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 w15:restartNumberingAfterBreak="0">
    <w:nsid w:val="145533FB"/>
    <w:multiLevelType w:val="hybridMultilevel"/>
    <w:tmpl w:val="EF30C10A"/>
    <w:lvl w:ilvl="0" w:tplc="06BA78C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2FC4684"/>
    <w:multiLevelType w:val="hybridMultilevel"/>
    <w:tmpl w:val="0BA2AE78"/>
    <w:lvl w:ilvl="0" w:tplc="C360B428">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3" w15:restartNumberingAfterBreak="0">
    <w:nsid w:val="40AA041A"/>
    <w:multiLevelType w:val="hybridMultilevel"/>
    <w:tmpl w:val="9FBA32E6"/>
    <w:lvl w:ilvl="0" w:tplc="C360B4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7F0545"/>
    <w:multiLevelType w:val="hybridMultilevel"/>
    <w:tmpl w:val="625A8DD4"/>
    <w:lvl w:ilvl="0" w:tplc="77AED5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2E0B4E"/>
    <w:multiLevelType w:val="hybridMultilevel"/>
    <w:tmpl w:val="DFE4CDB0"/>
    <w:lvl w:ilvl="0" w:tplc="C360B428">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 w15:restartNumberingAfterBreak="0">
    <w:nsid w:val="69693240"/>
    <w:multiLevelType w:val="hybridMultilevel"/>
    <w:tmpl w:val="4D123166"/>
    <w:lvl w:ilvl="0" w:tplc="C360B428">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8F"/>
    <w:rsid w:val="00003B34"/>
    <w:rsid w:val="000816DC"/>
    <w:rsid w:val="000853A7"/>
    <w:rsid w:val="000A1E70"/>
    <w:rsid w:val="000B7293"/>
    <w:rsid w:val="001579C8"/>
    <w:rsid w:val="001670D1"/>
    <w:rsid w:val="0019126C"/>
    <w:rsid w:val="001A5F47"/>
    <w:rsid w:val="001E25C9"/>
    <w:rsid w:val="001F2067"/>
    <w:rsid w:val="002151C8"/>
    <w:rsid w:val="0021797A"/>
    <w:rsid w:val="00235530"/>
    <w:rsid w:val="00240DBA"/>
    <w:rsid w:val="00276F51"/>
    <w:rsid w:val="002B1C2D"/>
    <w:rsid w:val="002C2F7E"/>
    <w:rsid w:val="0033567F"/>
    <w:rsid w:val="003411BE"/>
    <w:rsid w:val="00342069"/>
    <w:rsid w:val="00367D26"/>
    <w:rsid w:val="00377A00"/>
    <w:rsid w:val="003B19E3"/>
    <w:rsid w:val="00454866"/>
    <w:rsid w:val="004B5BF7"/>
    <w:rsid w:val="004D067F"/>
    <w:rsid w:val="004E0449"/>
    <w:rsid w:val="0051322C"/>
    <w:rsid w:val="00524A8F"/>
    <w:rsid w:val="00533B1C"/>
    <w:rsid w:val="00555F0E"/>
    <w:rsid w:val="005B4D34"/>
    <w:rsid w:val="005C0088"/>
    <w:rsid w:val="005F1C8D"/>
    <w:rsid w:val="005F627E"/>
    <w:rsid w:val="006360F9"/>
    <w:rsid w:val="0064053F"/>
    <w:rsid w:val="00650AAD"/>
    <w:rsid w:val="00672CAE"/>
    <w:rsid w:val="006A0F14"/>
    <w:rsid w:val="006D33A5"/>
    <w:rsid w:val="006D7DC4"/>
    <w:rsid w:val="006E3406"/>
    <w:rsid w:val="00753B06"/>
    <w:rsid w:val="007A0C98"/>
    <w:rsid w:val="007B7393"/>
    <w:rsid w:val="00833938"/>
    <w:rsid w:val="0083531C"/>
    <w:rsid w:val="0086182A"/>
    <w:rsid w:val="00894C38"/>
    <w:rsid w:val="008B4C14"/>
    <w:rsid w:val="008C44D9"/>
    <w:rsid w:val="009234C7"/>
    <w:rsid w:val="009300FF"/>
    <w:rsid w:val="00A112E9"/>
    <w:rsid w:val="00A23980"/>
    <w:rsid w:val="00A25D30"/>
    <w:rsid w:val="00A30DC4"/>
    <w:rsid w:val="00A55167"/>
    <w:rsid w:val="00A66F27"/>
    <w:rsid w:val="00A72F93"/>
    <w:rsid w:val="00A85F7A"/>
    <w:rsid w:val="00AC5FD8"/>
    <w:rsid w:val="00AC6E31"/>
    <w:rsid w:val="00AD57F1"/>
    <w:rsid w:val="00AF483A"/>
    <w:rsid w:val="00B50A9F"/>
    <w:rsid w:val="00B51920"/>
    <w:rsid w:val="00C05B49"/>
    <w:rsid w:val="00C35359"/>
    <w:rsid w:val="00C50B6C"/>
    <w:rsid w:val="00C538AE"/>
    <w:rsid w:val="00C8461B"/>
    <w:rsid w:val="00D0513C"/>
    <w:rsid w:val="00D33332"/>
    <w:rsid w:val="00D36777"/>
    <w:rsid w:val="00D42329"/>
    <w:rsid w:val="00DA222E"/>
    <w:rsid w:val="00DB3361"/>
    <w:rsid w:val="00DB6587"/>
    <w:rsid w:val="00DC10E9"/>
    <w:rsid w:val="00DC60D9"/>
    <w:rsid w:val="00DE5F7B"/>
    <w:rsid w:val="00E0063E"/>
    <w:rsid w:val="00E6514B"/>
    <w:rsid w:val="00E83644"/>
    <w:rsid w:val="00EB4BA5"/>
    <w:rsid w:val="00F16F6B"/>
    <w:rsid w:val="00F94F63"/>
    <w:rsid w:val="00F95E72"/>
    <w:rsid w:val="00F95F1A"/>
    <w:rsid w:val="00FE12E0"/>
    <w:rsid w:val="00FF4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C45548"/>
  <w15:chartTrackingRefBased/>
  <w15:docId w15:val="{D072DE97-2A58-4339-86AB-9DA5367B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6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6587"/>
    <w:pPr>
      <w:tabs>
        <w:tab w:val="center" w:pos="4252"/>
        <w:tab w:val="right" w:pos="8504"/>
      </w:tabs>
      <w:snapToGrid w:val="0"/>
    </w:pPr>
  </w:style>
  <w:style w:type="character" w:customStyle="1" w:styleId="a5">
    <w:name w:val="ヘッダー (文字)"/>
    <w:basedOn w:val="a0"/>
    <w:link w:val="a4"/>
    <w:uiPriority w:val="99"/>
    <w:rsid w:val="00DB6587"/>
  </w:style>
  <w:style w:type="paragraph" w:styleId="a6">
    <w:name w:val="footer"/>
    <w:basedOn w:val="a"/>
    <w:link w:val="a7"/>
    <w:uiPriority w:val="99"/>
    <w:unhideWhenUsed/>
    <w:rsid w:val="00DB6587"/>
    <w:pPr>
      <w:tabs>
        <w:tab w:val="center" w:pos="4252"/>
        <w:tab w:val="right" w:pos="8504"/>
      </w:tabs>
      <w:snapToGrid w:val="0"/>
    </w:pPr>
  </w:style>
  <w:style w:type="character" w:customStyle="1" w:styleId="a7">
    <w:name w:val="フッター (文字)"/>
    <w:basedOn w:val="a0"/>
    <w:link w:val="a6"/>
    <w:uiPriority w:val="99"/>
    <w:rsid w:val="00DB6587"/>
  </w:style>
  <w:style w:type="paragraph" w:styleId="a8">
    <w:name w:val="List Paragraph"/>
    <w:basedOn w:val="a"/>
    <w:uiPriority w:val="34"/>
    <w:qFormat/>
    <w:rsid w:val="00FF44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33DE2-0C7F-4C05-8E70-5A9EE303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1070347@ICO2002.city.ibaraki.osaka.jp</cp:lastModifiedBy>
  <cp:revision>4</cp:revision>
  <dcterms:created xsi:type="dcterms:W3CDTF">2023-02-16T11:01:00Z</dcterms:created>
  <dcterms:modified xsi:type="dcterms:W3CDTF">2023-02-20T04:10:00Z</dcterms:modified>
</cp:coreProperties>
</file>