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6A44" w14:textId="2F654738" w:rsidR="00D76774" w:rsidRPr="003B495B" w:rsidRDefault="000026A3" w:rsidP="000026A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</w:t>
      </w:r>
    </w:p>
    <w:p w14:paraId="25169B15" w14:textId="2591B68C" w:rsidR="003B495B" w:rsidRDefault="003B495B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引渡先保安台帳</w:t>
      </w:r>
      <w:r w:rsidR="00353CF4">
        <w:rPr>
          <w:rFonts w:hint="eastAsia"/>
          <w:sz w:val="40"/>
          <w:szCs w:val="40"/>
        </w:rPr>
        <w:t>（液石則）</w:t>
      </w:r>
    </w:p>
    <w:p w14:paraId="6F482913" w14:textId="77777777" w:rsidR="003B495B" w:rsidRPr="005A4430" w:rsidRDefault="003B495B" w:rsidP="003B495B">
      <w:pPr>
        <w:jc w:val="center"/>
        <w:rPr>
          <w:szCs w:val="21"/>
        </w:rPr>
      </w:pPr>
    </w:p>
    <w:p w14:paraId="3E5CC3CD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日作成</w:t>
      </w:r>
    </w:p>
    <w:p w14:paraId="07D059BB" w14:textId="77777777" w:rsidR="003B495B" w:rsidRDefault="003B495B" w:rsidP="003B495B">
      <w:pPr>
        <w:jc w:val="right"/>
        <w:rPr>
          <w:szCs w:val="21"/>
        </w:rPr>
      </w:pPr>
      <w:bookmarkStart w:id="0" w:name="_GoBack"/>
      <w:bookmarkEnd w:id="0"/>
    </w:p>
    <w:p w14:paraId="5F0F0EA2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5FB1436D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367"/>
        <w:gridCol w:w="3129"/>
        <w:gridCol w:w="2776"/>
      </w:tblGrid>
      <w:tr w:rsidR="00A424A6" w:rsidRPr="003B495B" w14:paraId="324DC9CA" w14:textId="77777777" w:rsidTr="00807AB2">
        <w:tc>
          <w:tcPr>
            <w:tcW w:w="463" w:type="dxa"/>
            <w:vMerge w:val="restart"/>
            <w:shd w:val="clear" w:color="auto" w:fill="auto"/>
            <w:vAlign w:val="center"/>
          </w:tcPr>
          <w:p w14:paraId="2E749FF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4B2A7C42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37EDD787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367" w:type="dxa"/>
            <w:shd w:val="clear" w:color="auto" w:fill="auto"/>
          </w:tcPr>
          <w:p w14:paraId="3A7230E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9CC00F6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5B70B759" w14:textId="77777777" w:rsidTr="00807AB2">
        <w:tc>
          <w:tcPr>
            <w:tcW w:w="463" w:type="dxa"/>
            <w:vMerge/>
            <w:shd w:val="clear" w:color="auto" w:fill="auto"/>
          </w:tcPr>
          <w:p w14:paraId="6D431DDA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42DD1B5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76FE9FF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22519587" w14:textId="77777777" w:rsidTr="00807AB2">
        <w:tc>
          <w:tcPr>
            <w:tcW w:w="463" w:type="dxa"/>
            <w:vMerge/>
            <w:shd w:val="clear" w:color="auto" w:fill="auto"/>
          </w:tcPr>
          <w:p w14:paraId="0E36B7C3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43472E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4B29EC0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47884719" w14:textId="77777777" w:rsidTr="00807AB2">
        <w:tc>
          <w:tcPr>
            <w:tcW w:w="463" w:type="dxa"/>
            <w:vMerge/>
            <w:shd w:val="clear" w:color="auto" w:fill="auto"/>
          </w:tcPr>
          <w:p w14:paraId="2EE2179D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2B0A506" w14:textId="77777777" w:rsidR="00A424A6" w:rsidRPr="009E398E" w:rsidRDefault="00A424A6" w:rsidP="003B495B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引渡先が販売業者の場合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3DB7997E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届出年月日　　　　　　　　年　　　月　　　日</w:t>
            </w:r>
          </w:p>
        </w:tc>
      </w:tr>
      <w:tr w:rsidR="00A424A6" w:rsidRPr="003B495B" w14:paraId="2F627203" w14:textId="77777777" w:rsidTr="00807AB2">
        <w:tc>
          <w:tcPr>
            <w:tcW w:w="463" w:type="dxa"/>
            <w:vMerge/>
            <w:shd w:val="clear" w:color="auto" w:fill="auto"/>
          </w:tcPr>
          <w:p w14:paraId="521C5921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24943908" w14:textId="77777777" w:rsidR="00A424A6" w:rsidRPr="00A424A6" w:rsidRDefault="00A424A6" w:rsidP="003B495B">
            <w:pPr>
              <w:jc w:val="left"/>
              <w:rPr>
                <w:sz w:val="22"/>
                <w:szCs w:val="22"/>
              </w:rPr>
            </w:pPr>
            <w:r w:rsidRPr="00A424A6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655CACEA" w14:textId="77777777" w:rsidR="00A424A6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A424A6" w:rsidRPr="003B495B" w14:paraId="624EAE94" w14:textId="77777777" w:rsidTr="00807AB2">
        <w:tc>
          <w:tcPr>
            <w:tcW w:w="463" w:type="dxa"/>
            <w:vMerge/>
            <w:shd w:val="clear" w:color="auto" w:fill="auto"/>
          </w:tcPr>
          <w:p w14:paraId="6EBCB13B" w14:textId="77777777" w:rsidR="00A424A6" w:rsidRPr="003B495B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57E823F6" w14:textId="77777777" w:rsidR="00A424A6" w:rsidRPr="00A424A6" w:rsidRDefault="00A424A6" w:rsidP="003B495B">
            <w:pPr>
              <w:jc w:val="left"/>
              <w:rPr>
                <w:sz w:val="22"/>
                <w:szCs w:val="22"/>
              </w:rPr>
            </w:pPr>
            <w:r w:rsidRPr="00A424A6">
              <w:rPr>
                <w:rFonts w:hint="eastAsia"/>
                <w:sz w:val="22"/>
                <w:szCs w:val="22"/>
              </w:rPr>
              <w:t>容器の数量</w:t>
            </w:r>
          </w:p>
        </w:tc>
        <w:tc>
          <w:tcPr>
            <w:tcW w:w="5905" w:type="dxa"/>
            <w:gridSpan w:val="2"/>
            <w:shd w:val="clear" w:color="auto" w:fill="auto"/>
          </w:tcPr>
          <w:p w14:paraId="7FB87432" w14:textId="77777777" w:rsidR="00A424A6" w:rsidRDefault="00A424A6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51F03" w14:paraId="39E4CAA1" w14:textId="77777777" w:rsidTr="00807AB2">
        <w:tc>
          <w:tcPr>
            <w:tcW w:w="463" w:type="dxa"/>
            <w:vMerge w:val="restart"/>
            <w:shd w:val="clear" w:color="auto" w:fill="auto"/>
            <w:vAlign w:val="center"/>
          </w:tcPr>
          <w:p w14:paraId="7F8C4CE3" w14:textId="77777777" w:rsidR="00051F03" w:rsidRPr="003B495B" w:rsidRDefault="005002B8" w:rsidP="006753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配管接続</w:t>
            </w:r>
            <w:r w:rsidR="00051F03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496" w:type="dxa"/>
            <w:gridSpan w:val="2"/>
            <w:shd w:val="clear" w:color="auto" w:fill="auto"/>
          </w:tcPr>
          <w:p w14:paraId="446E9A99" w14:textId="77777777" w:rsidR="00051F03" w:rsidRDefault="00051F03" w:rsidP="0067530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引渡した容器から消費者の最初の閉止弁までの配置図</w:t>
            </w:r>
          </w:p>
          <w:p w14:paraId="622DBC6B" w14:textId="77777777" w:rsidR="00051F03" w:rsidRDefault="00051F03" w:rsidP="00051F03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</w:t>
            </w:r>
          </w:p>
          <w:p w14:paraId="0FA230BD" w14:textId="77777777" w:rsidR="00051F03" w:rsidRPr="00051F03" w:rsidRDefault="00051F03" w:rsidP="00051F03">
            <w:pPr>
              <w:jc w:val="left"/>
              <w:rPr>
                <w:sz w:val="22"/>
                <w:szCs w:val="22"/>
              </w:rPr>
            </w:pPr>
            <w:r w:rsidRPr="00051F03">
              <w:rPr>
                <w:rFonts w:hint="eastAsia"/>
                <w:sz w:val="22"/>
                <w:szCs w:val="22"/>
              </w:rPr>
              <w:t>配管の配置状況及び漏れ試験の結果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C346A4C" w14:textId="77777777" w:rsidR="00051F03" w:rsidRDefault="00051F03" w:rsidP="00051F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</w:t>
            </w:r>
            <w:r w:rsidR="005002B8">
              <w:rPr>
                <w:rFonts w:hint="eastAsia"/>
                <w:sz w:val="22"/>
                <w:szCs w:val="22"/>
              </w:rPr>
              <w:t>図面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61DEC2D2" w14:textId="77777777" w:rsidR="00051F03" w:rsidRDefault="00051F03" w:rsidP="00051F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のとおり</w:t>
            </w:r>
          </w:p>
        </w:tc>
      </w:tr>
      <w:tr w:rsidR="00051F03" w14:paraId="748BC460" w14:textId="77777777" w:rsidTr="00807AB2">
        <w:tc>
          <w:tcPr>
            <w:tcW w:w="463" w:type="dxa"/>
            <w:vMerge/>
            <w:shd w:val="clear" w:color="auto" w:fill="auto"/>
            <w:vAlign w:val="center"/>
          </w:tcPr>
          <w:p w14:paraId="193E6240" w14:textId="77777777" w:rsidR="00051F03" w:rsidRDefault="00051F03" w:rsidP="006753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496" w:type="dxa"/>
            <w:gridSpan w:val="2"/>
            <w:shd w:val="clear" w:color="auto" w:fill="auto"/>
            <w:vAlign w:val="center"/>
          </w:tcPr>
          <w:p w14:paraId="094BE9F9" w14:textId="77777777" w:rsidR="00051F03" w:rsidRDefault="00051F03" w:rsidP="00051F03">
            <w:pPr>
              <w:ind w:left="220" w:hangingChars="100" w:hanging="220"/>
              <w:jc w:val="left"/>
              <w:rPr>
                <w:sz w:val="22"/>
                <w:szCs w:val="22"/>
              </w:rPr>
            </w:pPr>
            <w:r w:rsidRPr="00051F03">
              <w:rPr>
                <w:rFonts w:hint="eastAsia"/>
                <w:sz w:val="22"/>
                <w:szCs w:val="22"/>
              </w:rPr>
              <w:t>引き渡し</w:t>
            </w:r>
            <w:r>
              <w:rPr>
                <w:rFonts w:hint="eastAsia"/>
                <w:sz w:val="22"/>
                <w:szCs w:val="22"/>
              </w:rPr>
              <w:t>た容器を配管に接続したか否か</w:t>
            </w:r>
          </w:p>
          <w:p w14:paraId="405BBC31" w14:textId="77777777" w:rsidR="00051F03" w:rsidRDefault="00051F03" w:rsidP="00051F0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51F03">
              <w:rPr>
                <w:rFonts w:hint="eastAsia"/>
                <w:sz w:val="22"/>
                <w:szCs w:val="22"/>
              </w:rPr>
              <w:t>接続しない場合はその理由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A4F6943" w14:textId="77777777" w:rsidR="00051F03" w:rsidRDefault="00051F03" w:rsidP="00D2593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接続した</w:t>
            </w:r>
          </w:p>
          <w:p w14:paraId="7385F16C" w14:textId="77777777" w:rsidR="00D25932" w:rsidRPr="00807AB2" w:rsidRDefault="00D25932" w:rsidP="00D2593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接続していない</w:t>
            </w:r>
            <w:r w:rsidRPr="00807AB2">
              <w:rPr>
                <w:rFonts w:hint="eastAsia"/>
                <w:sz w:val="22"/>
                <w:szCs w:val="22"/>
              </w:rPr>
              <w:t>理由（　　　　　　　　）</w:t>
            </w:r>
          </w:p>
        </w:tc>
      </w:tr>
    </w:tbl>
    <w:p w14:paraId="30F998BA" w14:textId="77777777" w:rsidR="00051F03" w:rsidRPr="00051F03" w:rsidRDefault="00051F03" w:rsidP="003B495B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3"/>
        <w:gridCol w:w="5954"/>
      </w:tblGrid>
      <w:tr w:rsidR="002B114B" w14:paraId="69808458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E92A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90B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周知した者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1D57" w14:textId="77777777" w:rsidR="002B114B" w:rsidRDefault="002B11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周知の方法</w:t>
            </w:r>
          </w:p>
        </w:tc>
      </w:tr>
      <w:tr w:rsidR="002B114B" w14:paraId="2E13CBE1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9FC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F40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2E4A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2B114B" w14:paraId="3AF0B8F6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CCC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195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1F2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2B114B" w14:paraId="4A3F21D9" w14:textId="77777777" w:rsidTr="002B11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1D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EB9" w14:textId="77777777" w:rsidR="002B114B" w:rsidRDefault="002B11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DEC" w14:textId="77777777" w:rsidR="002B114B" w:rsidRDefault="002B11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</w:tbl>
    <w:p w14:paraId="730256DF" w14:textId="77777777" w:rsidR="00013120" w:rsidRDefault="003B495B" w:rsidP="003B495B">
      <w:pPr>
        <w:tabs>
          <w:tab w:val="left" w:pos="4980"/>
        </w:tabs>
        <w:jc w:val="left"/>
        <w:rPr>
          <w:sz w:val="22"/>
          <w:szCs w:val="22"/>
        </w:rPr>
      </w:pPr>
      <w:r w:rsidRPr="003B495B">
        <w:rPr>
          <w:sz w:val="22"/>
          <w:szCs w:val="22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013120" w:rsidRPr="003B495B" w14:paraId="17FA564A" w14:textId="77777777" w:rsidTr="00807AB2">
        <w:tc>
          <w:tcPr>
            <w:tcW w:w="1384" w:type="dxa"/>
            <w:shd w:val="clear" w:color="auto" w:fill="auto"/>
            <w:vAlign w:val="center"/>
          </w:tcPr>
          <w:p w14:paraId="3BCBAF6F" w14:textId="77777777" w:rsidR="00013120" w:rsidRPr="003B495B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10160A12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388D18B9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13120" w:rsidRPr="003B495B" w14:paraId="4789DCF8" w14:textId="77777777" w:rsidTr="00807AB2">
        <w:tc>
          <w:tcPr>
            <w:tcW w:w="1384" w:type="dxa"/>
            <w:shd w:val="clear" w:color="auto" w:fill="auto"/>
          </w:tcPr>
          <w:p w14:paraId="79CD09A1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49F760E5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24D1153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19E78B7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DCE619B" w14:textId="77777777" w:rsidTr="00807AB2">
        <w:tc>
          <w:tcPr>
            <w:tcW w:w="1384" w:type="dxa"/>
            <w:shd w:val="clear" w:color="auto" w:fill="auto"/>
          </w:tcPr>
          <w:p w14:paraId="0EEF03CB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271333B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BC6FF8D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C46A901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41ED4AA3" w14:textId="77777777" w:rsidTr="00807AB2">
        <w:tc>
          <w:tcPr>
            <w:tcW w:w="1384" w:type="dxa"/>
            <w:shd w:val="clear" w:color="auto" w:fill="auto"/>
          </w:tcPr>
          <w:p w14:paraId="618353C5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6318BF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5D2CBE2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2E47870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</w:tbl>
    <w:p w14:paraId="4755230F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282EDA1B" w14:textId="77777777" w:rsidR="003B495B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2872079D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399AE8A7" w14:textId="77777777" w:rsidR="003B495B" w:rsidRPr="003B495B" w:rsidRDefault="0002354F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</w:t>
      </w:r>
      <w:r w:rsidR="00013120">
        <w:rPr>
          <w:rFonts w:hint="eastAsia"/>
          <w:sz w:val="22"/>
          <w:szCs w:val="22"/>
        </w:rPr>
        <w:t>等の異常</w:t>
      </w:r>
      <w:r>
        <w:rPr>
          <w:rFonts w:hint="eastAsia"/>
          <w:sz w:val="22"/>
          <w:szCs w:val="22"/>
        </w:rPr>
        <w:t>及びその措置内容</w:t>
      </w:r>
      <w:r w:rsidR="003B495B"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06DC279D" w14:textId="77777777" w:rsidR="003B495B" w:rsidRPr="003B495B" w:rsidRDefault="005A25C5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3B495B" w:rsidRPr="003B495B" w:rsidSect="005002B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00045"/>
    <w:multiLevelType w:val="hybridMultilevel"/>
    <w:tmpl w:val="3162069A"/>
    <w:lvl w:ilvl="0" w:tplc="CA28E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5B"/>
    <w:rsid w:val="000026A3"/>
    <w:rsid w:val="00013120"/>
    <w:rsid w:val="0002354F"/>
    <w:rsid w:val="00051F03"/>
    <w:rsid w:val="000D63CE"/>
    <w:rsid w:val="002B114B"/>
    <w:rsid w:val="00353CF4"/>
    <w:rsid w:val="003B495B"/>
    <w:rsid w:val="005002B8"/>
    <w:rsid w:val="005A25C5"/>
    <w:rsid w:val="005A4430"/>
    <w:rsid w:val="00675309"/>
    <w:rsid w:val="00807AB2"/>
    <w:rsid w:val="009E398E"/>
    <w:rsid w:val="00A424A6"/>
    <w:rsid w:val="00C241DF"/>
    <w:rsid w:val="00CC7709"/>
    <w:rsid w:val="00D25932"/>
    <w:rsid w:val="00D76774"/>
    <w:rsid w:val="00D93E2B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95E41"/>
  <w15:chartTrackingRefBased/>
  <w15:docId w15:val="{50FC2352-476E-4F1C-93B8-403C2B8B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2022-12-22T04:02:00Z</cp:lastPrinted>
  <dcterms:created xsi:type="dcterms:W3CDTF">2022-12-22T00:47:00Z</dcterms:created>
  <dcterms:modified xsi:type="dcterms:W3CDTF">2022-12-22T04:02:00Z</dcterms:modified>
</cp:coreProperties>
</file>