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F76" w:rsidRPr="00402F76" w:rsidRDefault="00D2368A" w:rsidP="00743044">
      <w:pPr>
        <w:autoSpaceDE w:val="0"/>
        <w:autoSpaceDN w:val="0"/>
        <w:adjustRightInd w:val="0"/>
        <w:snapToGrid w:val="0"/>
        <w:spacing w:line="460" w:lineRule="exact"/>
        <w:jc w:val="center"/>
        <w:rPr>
          <w:rFonts w:ascii="Meiryo UI" w:eastAsia="Meiryo UI" w:hAnsi="Meiryo UI" w:cs="MS-Mincho"/>
          <w:kern w:val="0"/>
          <w:szCs w:val="21"/>
        </w:rPr>
      </w:pPr>
      <w:r>
        <w:rPr>
          <w:rFonts w:ascii="Meiryo UI" w:eastAsia="Meiryo UI" w:hAnsi="Meiryo UI" w:cs="MS-Mincho" w:hint="eastAsia"/>
          <w:noProof/>
          <w:kern w:val="0"/>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13155</wp:posOffset>
                </wp:positionV>
                <wp:extent cx="5745193" cy="715992"/>
                <wp:effectExtent l="0" t="0" r="8255" b="8255"/>
                <wp:wrapNone/>
                <wp:docPr id="2" name="テキスト ボックス 2"/>
                <wp:cNvGraphicFramePr/>
                <a:graphic xmlns:a="http://schemas.openxmlformats.org/drawingml/2006/main">
                  <a:graphicData uri="http://schemas.microsoft.com/office/word/2010/wordprocessingShape">
                    <wps:wsp>
                      <wps:cNvSpPr txBox="1"/>
                      <wps:spPr>
                        <a:xfrm>
                          <a:off x="0" y="0"/>
                          <a:ext cx="5745193" cy="715992"/>
                        </a:xfrm>
                        <a:prstGeom prst="rect">
                          <a:avLst/>
                        </a:prstGeom>
                        <a:gradFill flip="none" rotWithShape="1">
                          <a:gsLst>
                            <a:gs pos="0">
                              <a:schemeClr val="accent5">
                                <a:lumMod val="67000"/>
                              </a:schemeClr>
                            </a:gs>
                            <a:gs pos="63000">
                              <a:schemeClr val="accent5">
                                <a:lumMod val="97000"/>
                                <a:lumOff val="3000"/>
                              </a:schemeClr>
                            </a:gs>
                            <a:gs pos="100000">
                              <a:schemeClr val="accent5">
                                <a:lumMod val="60000"/>
                                <a:lumOff val="40000"/>
                              </a:schemeClr>
                            </a:gs>
                          </a:gsLst>
                          <a:lin ang="5400000" scaled="0"/>
                          <a:tileRect/>
                        </a:gradFill>
                        <a:ln w="6350">
                          <a:noFill/>
                        </a:ln>
                      </wps:spPr>
                      <wps:txbx>
                        <w:txbxContent>
                          <w:p w:rsidR="0026269A" w:rsidRPr="0026269A" w:rsidRDefault="00D2368A" w:rsidP="0026269A">
                            <w:pPr>
                              <w:adjustRightInd w:val="0"/>
                              <w:snapToGrid w:val="0"/>
                              <w:jc w:val="center"/>
                              <w:rPr>
                                <w:rFonts w:ascii="Meiryo UI" w:eastAsia="Meiryo UI" w:hAnsi="Meiryo UI" w:cs="MS-Mincho"/>
                                <w:b/>
                                <w:color w:val="FFFFFF" w:themeColor="background1"/>
                                <w:kern w:val="0"/>
                                <w:sz w:val="28"/>
                                <w:szCs w:val="21"/>
                              </w:rPr>
                            </w:pPr>
                            <w:r w:rsidRPr="0026269A">
                              <w:rPr>
                                <w:rFonts w:ascii="Meiryo UI" w:eastAsia="Meiryo UI" w:hAnsi="Meiryo UI" w:cs="MS-Mincho" w:hint="eastAsia"/>
                                <w:b/>
                                <w:color w:val="FFFFFF" w:themeColor="background1"/>
                                <w:kern w:val="0"/>
                                <w:sz w:val="28"/>
                                <w:szCs w:val="21"/>
                              </w:rPr>
                              <w:t>新型コロナウイルス感染症</w:t>
                            </w:r>
                            <w:r w:rsidR="0026269A" w:rsidRPr="0026269A">
                              <w:rPr>
                                <w:rFonts w:ascii="Meiryo UI" w:eastAsia="Meiryo UI" w:hAnsi="Meiryo UI" w:cs="MS-Mincho" w:hint="eastAsia"/>
                                <w:b/>
                                <w:color w:val="FFFFFF" w:themeColor="background1"/>
                                <w:kern w:val="0"/>
                                <w:sz w:val="28"/>
                                <w:szCs w:val="21"/>
                              </w:rPr>
                              <w:t>対策として</w:t>
                            </w:r>
                          </w:p>
                          <w:p w:rsidR="00D2368A" w:rsidRPr="0026269A" w:rsidRDefault="00D2368A" w:rsidP="0026269A">
                            <w:pPr>
                              <w:adjustRightInd w:val="0"/>
                              <w:snapToGrid w:val="0"/>
                              <w:jc w:val="center"/>
                              <w:rPr>
                                <w:b/>
                                <w:color w:val="FFFFFF" w:themeColor="background1"/>
                                <w:sz w:val="24"/>
                              </w:rPr>
                            </w:pPr>
                            <w:r w:rsidRPr="0026269A">
                              <w:rPr>
                                <w:rFonts w:ascii="Meiryo UI" w:eastAsia="Meiryo UI" w:hAnsi="Meiryo UI" w:cs="MS-Mincho" w:hint="eastAsia"/>
                                <w:b/>
                                <w:color w:val="FFFFFF" w:themeColor="background1"/>
                                <w:kern w:val="0"/>
                                <w:sz w:val="28"/>
                                <w:szCs w:val="21"/>
                              </w:rPr>
                              <w:t>応急</w:t>
                            </w:r>
                            <w:r w:rsidR="0026269A" w:rsidRPr="0026269A">
                              <w:rPr>
                                <w:rFonts w:ascii="Meiryo UI" w:eastAsia="Meiryo UI" w:hAnsi="Meiryo UI" w:cs="MS-Mincho" w:hint="eastAsia"/>
                                <w:b/>
                                <w:color w:val="FFFFFF" w:themeColor="background1"/>
                                <w:kern w:val="0"/>
                                <w:sz w:val="28"/>
                                <w:szCs w:val="21"/>
                              </w:rPr>
                              <w:t>的に</w:t>
                            </w:r>
                            <w:r w:rsidR="0026269A" w:rsidRPr="0026269A">
                              <w:rPr>
                                <w:rFonts w:ascii="Meiryo UI" w:eastAsia="Meiryo UI" w:hAnsi="Meiryo UI" w:cs="MS-Mincho"/>
                                <w:b/>
                                <w:color w:val="FFFFFF" w:themeColor="background1"/>
                                <w:kern w:val="0"/>
                                <w:sz w:val="28"/>
                                <w:szCs w:val="21"/>
                              </w:rPr>
                              <w:t>設置される</w:t>
                            </w:r>
                            <w:r w:rsidR="0026269A" w:rsidRPr="0026269A">
                              <w:rPr>
                                <w:rFonts w:ascii="Meiryo UI" w:eastAsia="Meiryo UI" w:hAnsi="Meiryo UI" w:cs="MS-Mincho" w:hint="eastAsia"/>
                                <w:b/>
                                <w:color w:val="FFFFFF" w:themeColor="background1"/>
                                <w:kern w:val="0"/>
                                <w:sz w:val="28"/>
                                <w:szCs w:val="21"/>
                              </w:rPr>
                              <w:t>医療施設</w:t>
                            </w:r>
                            <w:r w:rsidRPr="0026269A">
                              <w:rPr>
                                <w:rFonts w:ascii="Meiryo UI" w:eastAsia="Meiryo UI" w:hAnsi="Meiryo UI" w:cs="MS-Mincho" w:hint="eastAsia"/>
                                <w:b/>
                                <w:color w:val="FFFFFF" w:themeColor="background1"/>
                                <w:kern w:val="0"/>
                                <w:sz w:val="28"/>
                                <w:szCs w:val="21"/>
                              </w:rPr>
                              <w:t>等の取扱いについて</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05pt;width:452.4pt;height:56.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" fillcolor="#2a4a85 [2152]" stroked="f" strokeweight=".5pt">
                <v:fill color2="#8eaadb [1944]" rotate="t" colors="0 #2a4b86;41288f #4a76c6;1 #8faadc" focus="100%" type="gradient">
                  <o:fill v:ext="view" type="gradientUnscaled"/>
                </v:fill>
                <v:textbox inset=",1mm,,1mm">
                  <w:txbxContent>
                    <w:p w:rsidR="0026269A" w:rsidRPr="0026269A" w:rsidRDefault="00D2368A" w:rsidP="0026269A">
                      <w:pPr>
                        <w:adjustRightInd w:val="0"/>
                        <w:snapToGrid w:val="0"/>
                        <w:jc w:val="center"/>
                        <w:rPr>
                          <w:rFonts w:ascii="Meiryo UI" w:eastAsia="Meiryo UI" w:hAnsi="Meiryo UI" w:cs="MS-Mincho"/>
                          <w:b/>
                          <w:color w:val="FFFFFF" w:themeColor="background1"/>
                          <w:kern w:val="0"/>
                          <w:sz w:val="28"/>
                          <w:szCs w:val="21"/>
                        </w:rPr>
                      </w:pPr>
                      <w:r w:rsidRPr="0026269A">
                        <w:rPr>
                          <w:rFonts w:ascii="Meiryo UI" w:eastAsia="Meiryo UI" w:hAnsi="Meiryo UI" w:cs="MS-Mincho" w:hint="eastAsia"/>
                          <w:b/>
                          <w:color w:val="FFFFFF" w:themeColor="background1"/>
                          <w:kern w:val="0"/>
                          <w:sz w:val="28"/>
                          <w:szCs w:val="21"/>
                        </w:rPr>
                        <w:t>新型コロナウイルス感染症</w:t>
                      </w:r>
                      <w:r w:rsidR="0026269A" w:rsidRPr="0026269A">
                        <w:rPr>
                          <w:rFonts w:ascii="Meiryo UI" w:eastAsia="Meiryo UI" w:hAnsi="Meiryo UI" w:cs="MS-Mincho" w:hint="eastAsia"/>
                          <w:b/>
                          <w:color w:val="FFFFFF" w:themeColor="background1"/>
                          <w:kern w:val="0"/>
                          <w:sz w:val="28"/>
                          <w:szCs w:val="21"/>
                        </w:rPr>
                        <w:t>対策として</w:t>
                      </w:r>
                    </w:p>
                    <w:p w:rsidR="00D2368A" w:rsidRPr="0026269A" w:rsidRDefault="00D2368A" w:rsidP="0026269A">
                      <w:pPr>
                        <w:adjustRightInd w:val="0"/>
                        <w:snapToGrid w:val="0"/>
                        <w:jc w:val="center"/>
                        <w:rPr>
                          <w:b/>
                          <w:color w:val="FFFFFF" w:themeColor="background1"/>
                          <w:sz w:val="24"/>
                        </w:rPr>
                      </w:pPr>
                      <w:r w:rsidRPr="0026269A">
                        <w:rPr>
                          <w:rFonts w:ascii="Meiryo UI" w:eastAsia="Meiryo UI" w:hAnsi="Meiryo UI" w:cs="MS-Mincho" w:hint="eastAsia"/>
                          <w:b/>
                          <w:color w:val="FFFFFF" w:themeColor="background1"/>
                          <w:kern w:val="0"/>
                          <w:sz w:val="28"/>
                          <w:szCs w:val="21"/>
                        </w:rPr>
                        <w:t>応急</w:t>
                      </w:r>
                      <w:r w:rsidR="0026269A" w:rsidRPr="0026269A">
                        <w:rPr>
                          <w:rFonts w:ascii="Meiryo UI" w:eastAsia="Meiryo UI" w:hAnsi="Meiryo UI" w:cs="MS-Mincho" w:hint="eastAsia"/>
                          <w:b/>
                          <w:color w:val="FFFFFF" w:themeColor="background1"/>
                          <w:kern w:val="0"/>
                          <w:sz w:val="28"/>
                          <w:szCs w:val="21"/>
                        </w:rPr>
                        <w:t>的に</w:t>
                      </w:r>
                      <w:r w:rsidR="0026269A" w:rsidRPr="0026269A">
                        <w:rPr>
                          <w:rFonts w:ascii="Meiryo UI" w:eastAsia="Meiryo UI" w:hAnsi="Meiryo UI" w:cs="MS-Mincho"/>
                          <w:b/>
                          <w:color w:val="FFFFFF" w:themeColor="background1"/>
                          <w:kern w:val="0"/>
                          <w:sz w:val="28"/>
                          <w:szCs w:val="21"/>
                        </w:rPr>
                        <w:t>設置される</w:t>
                      </w:r>
                      <w:r w:rsidR="0026269A" w:rsidRPr="0026269A">
                        <w:rPr>
                          <w:rFonts w:ascii="Meiryo UI" w:eastAsia="Meiryo UI" w:hAnsi="Meiryo UI" w:cs="MS-Mincho" w:hint="eastAsia"/>
                          <w:b/>
                          <w:color w:val="FFFFFF" w:themeColor="background1"/>
                          <w:kern w:val="0"/>
                          <w:sz w:val="28"/>
                          <w:szCs w:val="21"/>
                        </w:rPr>
                        <w:t>医療施設</w:t>
                      </w:r>
                      <w:r w:rsidRPr="0026269A">
                        <w:rPr>
                          <w:rFonts w:ascii="Meiryo UI" w:eastAsia="Meiryo UI" w:hAnsi="Meiryo UI" w:cs="MS-Mincho" w:hint="eastAsia"/>
                          <w:b/>
                          <w:color w:val="FFFFFF" w:themeColor="background1"/>
                          <w:kern w:val="0"/>
                          <w:sz w:val="28"/>
                          <w:szCs w:val="21"/>
                        </w:rPr>
                        <w:t>等の取扱いについて</w:t>
                      </w:r>
                    </w:p>
                  </w:txbxContent>
                </v:textbox>
                <w10:wrap anchorx="margin"/>
              </v:shape>
            </w:pict>
          </mc:Fallback>
        </mc:AlternateContent>
      </w:r>
      <w:r w:rsidRPr="00402F76">
        <w:rPr>
          <w:rFonts w:ascii="Meiryo UI" w:eastAsia="Meiryo UI" w:hAnsi="Meiryo UI" w:cs="MS-Mincho"/>
          <w:kern w:val="0"/>
          <w:szCs w:val="21"/>
        </w:rPr>
        <w:t xml:space="preserve"> </w:t>
      </w:r>
    </w:p>
    <w:p w:rsidR="0026269A" w:rsidRDefault="0026269A" w:rsidP="00743044">
      <w:pPr>
        <w:autoSpaceDE w:val="0"/>
        <w:autoSpaceDN w:val="0"/>
        <w:adjustRightInd w:val="0"/>
        <w:snapToGrid w:val="0"/>
        <w:jc w:val="right"/>
        <w:rPr>
          <w:rFonts w:ascii="Meiryo UI" w:eastAsia="Meiryo UI" w:hAnsi="Meiryo UI" w:cs="MS-Mincho"/>
          <w:kern w:val="0"/>
          <w:szCs w:val="21"/>
        </w:rPr>
      </w:pPr>
    </w:p>
    <w:p w:rsidR="0026269A" w:rsidRDefault="0026269A" w:rsidP="00743044">
      <w:pPr>
        <w:autoSpaceDE w:val="0"/>
        <w:autoSpaceDN w:val="0"/>
        <w:adjustRightInd w:val="0"/>
        <w:snapToGrid w:val="0"/>
        <w:jc w:val="right"/>
        <w:rPr>
          <w:rFonts w:ascii="Meiryo UI" w:eastAsia="Meiryo UI" w:hAnsi="Meiryo UI" w:cs="MS-Mincho"/>
          <w:kern w:val="0"/>
          <w:szCs w:val="21"/>
        </w:rPr>
      </w:pPr>
    </w:p>
    <w:p w:rsidR="00587CD5" w:rsidRDefault="00587CD5" w:rsidP="00FF3179">
      <w:pPr>
        <w:autoSpaceDE w:val="0"/>
        <w:autoSpaceDN w:val="0"/>
        <w:adjustRightInd w:val="0"/>
        <w:snapToGrid w:val="0"/>
        <w:jc w:val="right"/>
        <w:rPr>
          <w:rFonts w:ascii="Meiryo UI" w:eastAsia="Meiryo UI" w:hAnsi="Meiryo UI" w:cs="MS-Mincho"/>
          <w:kern w:val="0"/>
          <w:szCs w:val="21"/>
        </w:rPr>
      </w:pPr>
      <w:r>
        <w:rPr>
          <w:rFonts w:ascii="Meiryo UI" w:eastAsia="Meiryo UI" w:hAnsi="Meiryo UI" w:cs="MS-Mincho" w:hint="eastAsia"/>
          <w:kern w:val="0"/>
          <w:szCs w:val="21"/>
        </w:rPr>
        <w:t>令和2年6月</w:t>
      </w:r>
      <w:r w:rsidR="00031A68">
        <w:rPr>
          <w:rFonts w:ascii="Meiryo UI" w:eastAsia="Meiryo UI" w:hAnsi="Meiryo UI" w:cs="MS-Mincho" w:hint="eastAsia"/>
          <w:kern w:val="0"/>
          <w:szCs w:val="21"/>
        </w:rPr>
        <w:t>24</w:t>
      </w:r>
      <w:r>
        <w:rPr>
          <w:rFonts w:ascii="Meiryo UI" w:eastAsia="Meiryo UI" w:hAnsi="Meiryo UI" w:cs="MS-Mincho" w:hint="eastAsia"/>
          <w:kern w:val="0"/>
          <w:szCs w:val="21"/>
        </w:rPr>
        <w:t xml:space="preserve">日 </w:t>
      </w:r>
    </w:p>
    <w:p w:rsidR="0026269A" w:rsidRDefault="00565B03" w:rsidP="00FF3179">
      <w:pPr>
        <w:autoSpaceDE w:val="0"/>
        <w:autoSpaceDN w:val="0"/>
        <w:adjustRightInd w:val="0"/>
        <w:snapToGrid w:val="0"/>
        <w:jc w:val="right"/>
        <w:rPr>
          <w:rFonts w:ascii="Meiryo UI" w:eastAsia="Meiryo UI" w:hAnsi="Meiryo UI" w:cs="MS-Mincho"/>
          <w:kern w:val="0"/>
          <w:szCs w:val="21"/>
        </w:rPr>
      </w:pPr>
      <w:r>
        <w:rPr>
          <w:rFonts w:ascii="Meiryo UI" w:eastAsia="Meiryo UI" w:hAnsi="Meiryo UI" w:cs="MS-Mincho" w:hint="eastAsia"/>
          <w:kern w:val="0"/>
          <w:szCs w:val="21"/>
        </w:rPr>
        <w:t>茨木市都市整備部</w:t>
      </w:r>
      <w:r w:rsidR="0026269A">
        <w:rPr>
          <w:rFonts w:ascii="Meiryo UI" w:eastAsia="Meiryo UI" w:hAnsi="Meiryo UI" w:cs="MS-Mincho" w:hint="eastAsia"/>
          <w:kern w:val="0"/>
          <w:szCs w:val="21"/>
        </w:rPr>
        <w:t>審査指導課</w:t>
      </w:r>
    </w:p>
    <w:p w:rsidR="00587CD5" w:rsidRDefault="00587CD5" w:rsidP="00FF3179">
      <w:pPr>
        <w:autoSpaceDE w:val="0"/>
        <w:autoSpaceDN w:val="0"/>
        <w:adjustRightInd w:val="0"/>
        <w:snapToGrid w:val="0"/>
        <w:jc w:val="right"/>
        <w:rPr>
          <w:rFonts w:ascii="Meiryo UI" w:eastAsia="Meiryo UI" w:hAnsi="Meiryo UI" w:cs="MS-Mincho"/>
          <w:kern w:val="0"/>
          <w:szCs w:val="21"/>
        </w:rPr>
      </w:pPr>
    </w:p>
    <w:p w:rsidR="00402F76" w:rsidRDefault="008577A5" w:rsidP="00FF3179">
      <w:pPr>
        <w:pStyle w:val="a7"/>
        <w:adjustRightInd w:val="0"/>
        <w:snapToGrid w:val="0"/>
        <w:ind w:firstLineChars="67" w:firstLine="135"/>
        <w:rPr>
          <w:rFonts w:ascii="Meiryo UI" w:eastAsia="Meiryo UI" w:hAnsi="Meiryo UI"/>
        </w:rPr>
      </w:pPr>
      <w:r w:rsidRPr="00A445C6">
        <w:rPr>
          <w:rFonts w:ascii="Meiryo UI" w:eastAsia="Meiryo UI" w:hAnsi="Meiryo UI" w:hint="eastAsia"/>
        </w:rPr>
        <w:t>新型コロナウイルス感染症への対策として、</w:t>
      </w:r>
      <w:r w:rsidR="00402F76" w:rsidRPr="00A445C6">
        <w:rPr>
          <w:rFonts w:ascii="Meiryo UI" w:eastAsia="Meiryo UI" w:hAnsi="Meiryo UI" w:hint="eastAsia"/>
        </w:rPr>
        <w:t>応急的に設置される</w:t>
      </w:r>
      <w:r w:rsidRPr="00A445C6">
        <w:rPr>
          <w:rFonts w:ascii="Meiryo UI" w:eastAsia="Meiryo UI" w:hAnsi="Meiryo UI" w:hint="eastAsia"/>
        </w:rPr>
        <w:t>臨時の医</w:t>
      </w:r>
      <w:r w:rsidRPr="008577A5">
        <w:rPr>
          <w:rFonts w:ascii="Meiryo UI" w:eastAsia="Meiryo UI" w:hAnsi="Meiryo UI" w:hint="eastAsia"/>
        </w:rPr>
        <w:t>療施設等の</w:t>
      </w:r>
      <w:r w:rsidR="00D2368A">
        <w:rPr>
          <w:rFonts w:ascii="Meiryo UI" w:eastAsia="Meiryo UI" w:hAnsi="Meiryo UI" w:hint="eastAsia"/>
        </w:rPr>
        <w:t>建築基準法</w:t>
      </w:r>
      <w:r w:rsidR="0018008A">
        <w:rPr>
          <w:rFonts w:ascii="Meiryo UI" w:eastAsia="Meiryo UI" w:hAnsi="Meiryo UI" w:hint="eastAsia"/>
        </w:rPr>
        <w:t>（</w:t>
      </w:r>
      <w:r w:rsidR="00B26B39">
        <w:rPr>
          <w:rFonts w:ascii="Meiryo UI" w:eastAsia="Meiryo UI" w:hAnsi="Meiryo UI" w:hint="eastAsia"/>
        </w:rPr>
        <w:t>昭和25年法律第201号。以下、「法」という。）</w:t>
      </w:r>
      <w:r w:rsidR="00D2368A">
        <w:rPr>
          <w:rFonts w:ascii="Meiryo UI" w:eastAsia="Meiryo UI" w:hAnsi="Meiryo UI" w:hint="eastAsia"/>
        </w:rPr>
        <w:t>上の</w:t>
      </w:r>
      <w:r w:rsidRPr="008577A5">
        <w:rPr>
          <w:rFonts w:ascii="Meiryo UI" w:eastAsia="Meiryo UI" w:hAnsi="Meiryo UI" w:hint="eastAsia"/>
        </w:rPr>
        <w:t>取扱い</w:t>
      </w:r>
      <w:r w:rsidR="00D2368A">
        <w:rPr>
          <w:rFonts w:ascii="Meiryo UI" w:eastAsia="Meiryo UI" w:hAnsi="Meiryo UI" w:hint="eastAsia"/>
        </w:rPr>
        <w:t>について</w:t>
      </w:r>
      <w:r w:rsidRPr="008577A5">
        <w:rPr>
          <w:rFonts w:ascii="Meiryo UI" w:eastAsia="Meiryo UI" w:hAnsi="Meiryo UI" w:hint="eastAsia"/>
        </w:rPr>
        <w:t>、</w:t>
      </w:r>
      <w:r w:rsidR="00402F76" w:rsidRPr="008577A5">
        <w:rPr>
          <w:rFonts w:ascii="Meiryo UI" w:eastAsia="Meiryo UI" w:hAnsi="Meiryo UI" w:hint="eastAsia"/>
        </w:rPr>
        <w:t>下記のとおり</w:t>
      </w:r>
      <w:r w:rsidR="00D2368A">
        <w:rPr>
          <w:rFonts w:ascii="Meiryo UI" w:eastAsia="Meiryo UI" w:hAnsi="Meiryo UI" w:hint="eastAsia"/>
        </w:rPr>
        <w:t>と</w:t>
      </w:r>
      <w:r w:rsidR="0026269A">
        <w:rPr>
          <w:rFonts w:ascii="Meiryo UI" w:eastAsia="Meiryo UI" w:hAnsi="Meiryo UI" w:hint="eastAsia"/>
        </w:rPr>
        <w:t>いた</w:t>
      </w:r>
      <w:r w:rsidR="00D2368A">
        <w:rPr>
          <w:rFonts w:ascii="Meiryo UI" w:eastAsia="Meiryo UI" w:hAnsi="Meiryo UI" w:hint="eastAsia"/>
        </w:rPr>
        <w:t>しますので、ご留意ください。</w:t>
      </w:r>
    </w:p>
    <w:p w:rsidR="00587CD5" w:rsidRPr="008577A5" w:rsidRDefault="00587CD5" w:rsidP="00FF3179">
      <w:pPr>
        <w:pStyle w:val="a7"/>
        <w:adjustRightInd w:val="0"/>
        <w:snapToGrid w:val="0"/>
        <w:ind w:firstLineChars="67" w:firstLine="135"/>
        <w:rPr>
          <w:rFonts w:ascii="Meiryo UI" w:eastAsia="Meiryo UI" w:hAnsi="Meiryo UI"/>
        </w:rPr>
      </w:pPr>
    </w:p>
    <w:p w:rsidR="00402F76" w:rsidRDefault="00402F76" w:rsidP="00FF3179">
      <w:pPr>
        <w:pStyle w:val="a3"/>
        <w:adjustRightInd w:val="0"/>
        <w:snapToGrid w:val="0"/>
      </w:pPr>
      <w:r w:rsidRPr="00402F76">
        <w:rPr>
          <w:rFonts w:hint="eastAsia"/>
        </w:rPr>
        <w:t>記</w:t>
      </w:r>
    </w:p>
    <w:p w:rsidR="006F4CA4" w:rsidRPr="006F4CA4" w:rsidRDefault="00D54EBC" w:rsidP="00FF3179">
      <w:pPr>
        <w:pStyle w:val="a7"/>
        <w:numPr>
          <w:ilvl w:val="0"/>
          <w:numId w:val="1"/>
        </w:numPr>
        <w:adjustRightInd w:val="0"/>
        <w:snapToGrid w:val="0"/>
        <w:rPr>
          <w:rFonts w:ascii="Meiryo UI" w:eastAsia="Meiryo UI" w:hAnsi="Meiryo UI"/>
        </w:rPr>
      </w:pPr>
      <w:r>
        <w:rPr>
          <w:rFonts w:ascii="Meiryo UI" w:eastAsia="Meiryo UI" w:hAnsi="Meiryo UI" w:hint="eastAsia"/>
        </w:rPr>
        <w:t>概要</w:t>
      </w:r>
    </w:p>
    <w:tbl>
      <w:tblPr>
        <w:tblStyle w:val="ae"/>
        <w:tblW w:w="4911" w:type="pct"/>
        <w:tblInd w:w="137" w:type="dxa"/>
        <w:tblLook w:val="04A0" w:firstRow="1" w:lastRow="0" w:firstColumn="1" w:lastColumn="0" w:noHBand="0" w:noVBand="1"/>
      </w:tblPr>
      <w:tblGrid>
        <w:gridCol w:w="1607"/>
        <w:gridCol w:w="3825"/>
        <w:gridCol w:w="3689"/>
      </w:tblGrid>
      <w:tr w:rsidR="002E17B1" w:rsidRPr="00D54EBC" w:rsidTr="00743044">
        <w:tc>
          <w:tcPr>
            <w:tcW w:w="1568" w:type="dxa"/>
            <w:shd w:val="clear" w:color="auto" w:fill="BDD6EE" w:themeFill="accent1" w:themeFillTint="66"/>
          </w:tcPr>
          <w:p w:rsidR="006F4CA4" w:rsidRPr="00D54EBC" w:rsidRDefault="002E17B1" w:rsidP="00FF3179">
            <w:pPr>
              <w:adjustRightInd w:val="0"/>
              <w:snapToGrid w:val="0"/>
              <w:rPr>
                <w:rFonts w:ascii="Meiryo UI" w:eastAsia="Meiryo UI" w:hAnsi="Meiryo UI"/>
              </w:rPr>
            </w:pPr>
            <w:r>
              <w:rPr>
                <w:rFonts w:ascii="Meiryo UI" w:eastAsia="Meiryo UI" w:hAnsi="Meiryo UI" w:hint="eastAsia"/>
              </w:rPr>
              <w:t>建築基準法</w:t>
            </w:r>
          </w:p>
        </w:tc>
        <w:tc>
          <w:tcPr>
            <w:tcW w:w="3732" w:type="dxa"/>
            <w:shd w:val="clear" w:color="auto" w:fill="BDD6EE" w:themeFill="accent1" w:themeFillTint="66"/>
          </w:tcPr>
          <w:p w:rsidR="006F4CA4" w:rsidRPr="00D54EBC" w:rsidRDefault="002E17B1" w:rsidP="00FF3179">
            <w:pPr>
              <w:adjustRightInd w:val="0"/>
              <w:snapToGrid w:val="0"/>
              <w:rPr>
                <w:rFonts w:ascii="Meiryo UI" w:eastAsia="Meiryo UI" w:hAnsi="Meiryo UI"/>
              </w:rPr>
            </w:pPr>
            <w:r>
              <w:rPr>
                <w:rFonts w:ascii="Meiryo UI" w:eastAsia="Meiryo UI" w:hAnsi="Meiryo UI" w:hint="eastAsia"/>
              </w:rPr>
              <w:t>第</w:t>
            </w:r>
            <w:r w:rsidR="006F4CA4" w:rsidRPr="00D54EBC">
              <w:rPr>
                <w:rFonts w:ascii="Meiryo UI" w:eastAsia="Meiryo UI" w:hAnsi="Meiryo UI" w:hint="eastAsia"/>
              </w:rPr>
              <w:t>85条第1項、</w:t>
            </w:r>
            <w:r>
              <w:rPr>
                <w:rFonts w:ascii="Meiryo UI" w:eastAsia="Meiryo UI" w:hAnsi="Meiryo UI" w:hint="eastAsia"/>
              </w:rPr>
              <w:t>第</w:t>
            </w:r>
            <w:r w:rsidR="006F4CA4" w:rsidRPr="00D54EBC">
              <w:rPr>
                <w:rFonts w:ascii="Meiryo UI" w:eastAsia="Meiryo UI" w:hAnsi="Meiryo UI" w:hint="eastAsia"/>
              </w:rPr>
              <w:t>87条の3第1項</w:t>
            </w:r>
          </w:p>
        </w:tc>
        <w:tc>
          <w:tcPr>
            <w:tcW w:w="3599" w:type="dxa"/>
            <w:shd w:val="clear" w:color="auto" w:fill="BDD6EE" w:themeFill="accent1" w:themeFillTint="66"/>
          </w:tcPr>
          <w:p w:rsidR="006F4CA4" w:rsidRPr="00D54EBC" w:rsidRDefault="002E17B1" w:rsidP="00FF3179">
            <w:pPr>
              <w:adjustRightInd w:val="0"/>
              <w:snapToGrid w:val="0"/>
              <w:rPr>
                <w:rFonts w:ascii="Meiryo UI" w:eastAsia="Meiryo UI" w:hAnsi="Meiryo UI"/>
              </w:rPr>
            </w:pPr>
            <w:r>
              <w:rPr>
                <w:rFonts w:ascii="Meiryo UI" w:eastAsia="Meiryo UI" w:hAnsi="Meiryo UI" w:hint="eastAsia"/>
              </w:rPr>
              <w:t>第</w:t>
            </w:r>
            <w:r w:rsidR="006F4CA4" w:rsidRPr="00D54EBC">
              <w:rPr>
                <w:rFonts w:ascii="Meiryo UI" w:eastAsia="Meiryo UI" w:hAnsi="Meiryo UI" w:hint="eastAsia"/>
              </w:rPr>
              <w:t>85条第2項、</w:t>
            </w:r>
            <w:r>
              <w:rPr>
                <w:rFonts w:ascii="Meiryo UI" w:eastAsia="Meiryo UI" w:hAnsi="Meiryo UI" w:hint="eastAsia"/>
              </w:rPr>
              <w:t>第</w:t>
            </w:r>
            <w:r w:rsidR="006F4CA4" w:rsidRPr="00D54EBC">
              <w:rPr>
                <w:rFonts w:ascii="Meiryo UI" w:eastAsia="Meiryo UI" w:hAnsi="Meiryo UI" w:hint="eastAsia"/>
              </w:rPr>
              <w:t>87条の3第2項</w:t>
            </w:r>
          </w:p>
        </w:tc>
      </w:tr>
      <w:tr w:rsidR="002E17B1" w:rsidRPr="00D54EBC" w:rsidTr="00743044">
        <w:trPr>
          <w:trHeight w:val="1591"/>
        </w:trPr>
        <w:tc>
          <w:tcPr>
            <w:tcW w:w="1568" w:type="dxa"/>
            <w:shd w:val="clear" w:color="auto" w:fill="BDD6EE" w:themeFill="accent1" w:themeFillTint="66"/>
          </w:tcPr>
          <w:p w:rsidR="006F4CA4" w:rsidRPr="00D54EBC" w:rsidRDefault="006F4CA4" w:rsidP="00FF3179">
            <w:pPr>
              <w:adjustRightInd w:val="0"/>
              <w:snapToGrid w:val="0"/>
              <w:rPr>
                <w:rFonts w:ascii="Meiryo UI" w:eastAsia="Meiryo UI" w:hAnsi="Meiryo UI"/>
              </w:rPr>
            </w:pPr>
            <w:r w:rsidRPr="00D54EBC">
              <w:rPr>
                <w:rFonts w:ascii="Meiryo UI" w:eastAsia="Meiryo UI" w:hAnsi="Meiryo UI" w:hint="eastAsia"/>
              </w:rPr>
              <w:t>対象建築物</w:t>
            </w:r>
          </w:p>
        </w:tc>
        <w:tc>
          <w:tcPr>
            <w:tcW w:w="3732" w:type="dxa"/>
          </w:tcPr>
          <w:p w:rsidR="006F4CA4" w:rsidRPr="00587CD5" w:rsidRDefault="006F4CA4" w:rsidP="00FF3179">
            <w:pPr>
              <w:adjustRightInd w:val="0"/>
              <w:snapToGrid w:val="0"/>
              <w:rPr>
                <w:rFonts w:ascii="Meiryo UI" w:eastAsia="Meiryo UI" w:hAnsi="Meiryo UI"/>
              </w:rPr>
            </w:pPr>
            <w:r w:rsidRPr="00D54EBC">
              <w:rPr>
                <w:rFonts w:ascii="Meiryo UI" w:eastAsia="Meiryo UI" w:hAnsi="Meiryo UI" w:hint="eastAsia"/>
              </w:rPr>
              <w:t>特定都道府県知事が</w:t>
            </w:r>
            <w:r w:rsidR="00393874">
              <w:rPr>
                <w:rFonts w:ascii="Meiryo UI" w:eastAsia="Meiryo UI" w:hAnsi="Meiryo UI" w:hint="eastAsia"/>
              </w:rPr>
              <w:t>設置する</w:t>
            </w:r>
            <w:r w:rsidRPr="00D54EBC">
              <w:rPr>
                <w:rFonts w:ascii="Meiryo UI" w:eastAsia="Meiryo UI" w:hAnsi="Meiryo UI" w:hint="eastAsia"/>
              </w:rPr>
              <w:t>臨時</w:t>
            </w:r>
            <w:r w:rsidRPr="00587CD5">
              <w:rPr>
                <w:rFonts w:ascii="Meiryo UI" w:eastAsia="Meiryo UI" w:hAnsi="Meiryo UI" w:hint="eastAsia"/>
              </w:rPr>
              <w:t>の医療施設</w:t>
            </w:r>
          </w:p>
          <w:p w:rsidR="006F4CA4" w:rsidRPr="00D54EBC" w:rsidRDefault="006F4CA4" w:rsidP="0082056C">
            <w:pPr>
              <w:adjustRightInd w:val="0"/>
              <w:snapToGrid w:val="0"/>
              <w:rPr>
                <w:rFonts w:ascii="Meiryo UI" w:eastAsia="Meiryo UI" w:hAnsi="Meiryo UI"/>
              </w:rPr>
            </w:pPr>
            <w:r w:rsidRPr="0026269A">
              <w:rPr>
                <w:rFonts w:ascii="Meiryo UI" w:eastAsia="Meiryo UI" w:hAnsi="Meiryo UI" w:hint="eastAsia"/>
                <w:sz w:val="20"/>
              </w:rPr>
              <w:t>緊急事態宣言</w:t>
            </w:r>
            <w:r w:rsidR="0082056C">
              <w:rPr>
                <w:rFonts w:ascii="Meiryo UI" w:eastAsia="Meiryo UI" w:hAnsi="Meiryo UI" w:hint="eastAsia"/>
                <w:sz w:val="20"/>
              </w:rPr>
              <w:t>の延長の日</w:t>
            </w:r>
            <w:r w:rsidR="0082056C" w:rsidRPr="0026269A">
              <w:rPr>
                <w:rFonts w:ascii="Meiryo UI" w:eastAsia="Meiryo UI" w:hAnsi="Meiryo UI" w:hint="eastAsia"/>
                <w:sz w:val="20"/>
              </w:rPr>
              <w:t>（令和2年5月</w:t>
            </w:r>
            <w:r w:rsidR="0082056C">
              <w:rPr>
                <w:rFonts w:ascii="Meiryo UI" w:eastAsia="Meiryo UI" w:hAnsi="Meiryo UI" w:hint="eastAsia"/>
                <w:sz w:val="20"/>
              </w:rPr>
              <w:t>7</w:t>
            </w:r>
            <w:r w:rsidR="0082056C" w:rsidRPr="0026269A">
              <w:rPr>
                <w:rFonts w:ascii="Meiryo UI" w:eastAsia="Meiryo UI" w:hAnsi="Meiryo UI" w:hint="eastAsia"/>
                <w:sz w:val="20"/>
              </w:rPr>
              <w:t>日）</w:t>
            </w:r>
            <w:r w:rsidRPr="0026269A">
              <w:rPr>
                <w:rFonts w:ascii="Meiryo UI" w:eastAsia="Meiryo UI" w:hAnsi="Meiryo UI" w:hint="eastAsia"/>
                <w:sz w:val="20"/>
              </w:rPr>
              <w:t>から1か月以内に建築工事又は用途変更に着手するもの</w:t>
            </w:r>
            <w:r w:rsidR="00FE6F7A" w:rsidRPr="0026269A">
              <w:rPr>
                <w:rFonts w:ascii="Meiryo UI" w:eastAsia="Meiryo UI" w:hAnsi="Meiryo UI" w:hint="eastAsia"/>
                <w:sz w:val="20"/>
              </w:rPr>
              <w:t>に限る</w:t>
            </w:r>
          </w:p>
        </w:tc>
        <w:tc>
          <w:tcPr>
            <w:tcW w:w="3599" w:type="dxa"/>
            <w:tcBorders>
              <w:bottom w:val="single" w:sz="4" w:space="0" w:color="auto"/>
            </w:tcBorders>
          </w:tcPr>
          <w:p w:rsidR="006F4CA4" w:rsidRPr="00D54EBC" w:rsidRDefault="006F4CA4" w:rsidP="00FF3179">
            <w:pPr>
              <w:adjustRightInd w:val="0"/>
              <w:snapToGrid w:val="0"/>
              <w:rPr>
                <w:rFonts w:ascii="Meiryo UI" w:eastAsia="Meiryo UI" w:hAnsi="Meiryo UI"/>
              </w:rPr>
            </w:pPr>
            <w:r w:rsidRPr="00D54EBC">
              <w:rPr>
                <w:rFonts w:ascii="Meiryo UI" w:eastAsia="Meiryo UI" w:hAnsi="Meiryo UI" w:hint="eastAsia"/>
              </w:rPr>
              <w:t>公益上必要な</w:t>
            </w:r>
            <w:r w:rsidR="00D54EBC" w:rsidRPr="002E17B1">
              <w:rPr>
                <w:rFonts w:ascii="Meiryo UI" w:eastAsia="Meiryo UI" w:hAnsi="Meiryo UI" w:hint="eastAsia"/>
                <w:b/>
                <w:u w:val="single"/>
              </w:rPr>
              <w:t>医療施設等</w:t>
            </w:r>
            <w:r w:rsidR="00587CD5" w:rsidRPr="00587CD5">
              <w:rPr>
                <w:rFonts w:ascii="Meiryo UI" w:eastAsia="Meiryo UI" w:hAnsi="Meiryo UI" w:hint="eastAsia"/>
              </w:rPr>
              <w:t>※</w:t>
            </w:r>
          </w:p>
        </w:tc>
      </w:tr>
      <w:tr w:rsidR="002E17B1" w:rsidRPr="00D54EBC" w:rsidTr="00743044">
        <w:trPr>
          <w:trHeight w:val="363"/>
        </w:trPr>
        <w:tc>
          <w:tcPr>
            <w:tcW w:w="1568" w:type="dxa"/>
            <w:shd w:val="clear" w:color="auto" w:fill="BDD6EE" w:themeFill="accent1" w:themeFillTint="66"/>
          </w:tcPr>
          <w:p w:rsidR="006F4CA4" w:rsidRPr="00D54EBC" w:rsidRDefault="006F4CA4" w:rsidP="00FF3179">
            <w:pPr>
              <w:adjustRightInd w:val="0"/>
              <w:snapToGrid w:val="0"/>
              <w:rPr>
                <w:rFonts w:ascii="Meiryo UI" w:eastAsia="Meiryo UI" w:hAnsi="Meiryo UI"/>
              </w:rPr>
            </w:pPr>
            <w:r w:rsidRPr="00D54EBC">
              <w:rPr>
                <w:rFonts w:ascii="Meiryo UI" w:eastAsia="Meiryo UI" w:hAnsi="Meiryo UI" w:hint="eastAsia"/>
              </w:rPr>
              <w:t>適用</w:t>
            </w:r>
            <w:r w:rsidR="00390783">
              <w:rPr>
                <w:rFonts w:ascii="Meiryo UI" w:eastAsia="Meiryo UI" w:hAnsi="Meiryo UI" w:hint="eastAsia"/>
              </w:rPr>
              <w:t>地</w:t>
            </w:r>
            <w:r w:rsidRPr="00D54EBC">
              <w:rPr>
                <w:rFonts w:ascii="Meiryo UI" w:eastAsia="Meiryo UI" w:hAnsi="Meiryo UI" w:hint="eastAsia"/>
              </w:rPr>
              <w:t>域</w:t>
            </w:r>
          </w:p>
        </w:tc>
        <w:tc>
          <w:tcPr>
            <w:tcW w:w="3732" w:type="dxa"/>
          </w:tcPr>
          <w:p w:rsidR="006F4CA4" w:rsidRPr="00D54EBC" w:rsidRDefault="006F4CA4" w:rsidP="00FF3179">
            <w:pPr>
              <w:adjustRightInd w:val="0"/>
              <w:snapToGrid w:val="0"/>
              <w:rPr>
                <w:rFonts w:ascii="Meiryo UI" w:eastAsia="Meiryo UI" w:hAnsi="Meiryo UI"/>
              </w:rPr>
            </w:pPr>
            <w:r w:rsidRPr="00D54EBC">
              <w:rPr>
                <w:rFonts w:ascii="Meiryo UI" w:eastAsia="Meiryo UI" w:hAnsi="Meiryo UI" w:hint="eastAsia"/>
              </w:rPr>
              <w:t>防火地域外</w:t>
            </w:r>
          </w:p>
        </w:tc>
        <w:tc>
          <w:tcPr>
            <w:tcW w:w="3599" w:type="dxa"/>
            <w:tcBorders>
              <w:tr2bl w:val="nil"/>
            </w:tcBorders>
          </w:tcPr>
          <w:p w:rsidR="006F4CA4" w:rsidRPr="00D54EBC" w:rsidRDefault="00390783" w:rsidP="00FF3179">
            <w:pPr>
              <w:adjustRightInd w:val="0"/>
              <w:snapToGrid w:val="0"/>
              <w:rPr>
                <w:rFonts w:ascii="Meiryo UI" w:eastAsia="Meiryo UI" w:hAnsi="Meiryo UI"/>
              </w:rPr>
            </w:pPr>
            <w:r>
              <w:rPr>
                <w:rFonts w:ascii="Meiryo UI" w:eastAsia="Meiryo UI" w:hAnsi="Meiryo UI" w:hint="eastAsia"/>
              </w:rPr>
              <w:t>除外地域</w:t>
            </w:r>
            <w:r w:rsidR="006F4CA4" w:rsidRPr="00D54EBC">
              <w:rPr>
                <w:rFonts w:ascii="Meiryo UI" w:eastAsia="Meiryo UI" w:hAnsi="Meiryo UI" w:hint="eastAsia"/>
              </w:rPr>
              <w:t>なし</w:t>
            </w:r>
          </w:p>
        </w:tc>
      </w:tr>
      <w:tr w:rsidR="006F4CA4" w:rsidRPr="00D54EBC" w:rsidTr="00743044">
        <w:trPr>
          <w:trHeight w:val="447"/>
        </w:trPr>
        <w:tc>
          <w:tcPr>
            <w:tcW w:w="1568" w:type="dxa"/>
            <w:shd w:val="clear" w:color="auto" w:fill="BDD6EE" w:themeFill="accent1" w:themeFillTint="66"/>
          </w:tcPr>
          <w:p w:rsidR="006F4CA4" w:rsidRPr="00D54EBC" w:rsidRDefault="006F4CA4" w:rsidP="00FF3179">
            <w:pPr>
              <w:adjustRightInd w:val="0"/>
              <w:snapToGrid w:val="0"/>
              <w:rPr>
                <w:rFonts w:ascii="Meiryo UI" w:eastAsia="Meiryo UI" w:hAnsi="Meiryo UI"/>
              </w:rPr>
            </w:pPr>
            <w:r w:rsidRPr="00D54EBC">
              <w:rPr>
                <w:rFonts w:ascii="Meiryo UI" w:eastAsia="Meiryo UI" w:hAnsi="Meiryo UI" w:hint="eastAsia"/>
              </w:rPr>
              <w:t>使用可能期間</w:t>
            </w:r>
          </w:p>
        </w:tc>
        <w:tc>
          <w:tcPr>
            <w:tcW w:w="7331" w:type="dxa"/>
            <w:gridSpan w:val="2"/>
          </w:tcPr>
          <w:p w:rsidR="00743044" w:rsidRDefault="00743044" w:rsidP="00FF3179">
            <w:pPr>
              <w:adjustRightInd w:val="0"/>
              <w:snapToGrid w:val="0"/>
              <w:jc w:val="left"/>
              <w:rPr>
                <w:rFonts w:ascii="Meiryo UI" w:eastAsia="Meiryo UI" w:hAnsi="Meiryo UI"/>
              </w:rPr>
            </w:pPr>
            <w:r>
              <w:rPr>
                <w:rFonts w:ascii="Meiryo UI" w:eastAsia="Meiryo UI" w:hAnsi="Meiryo UI" w:hint="eastAsia"/>
              </w:rPr>
              <w:t>3</w:t>
            </w:r>
            <w:r w:rsidR="006F4CA4" w:rsidRPr="00D54EBC">
              <w:rPr>
                <w:rFonts w:ascii="Meiryo UI" w:eastAsia="Meiryo UI" w:hAnsi="Meiryo UI" w:hint="eastAsia"/>
              </w:rPr>
              <w:t>か月以内</w:t>
            </w:r>
          </w:p>
          <w:p w:rsidR="006F4CA4" w:rsidRPr="00D54EBC" w:rsidRDefault="0026269A" w:rsidP="00D064E8">
            <w:pPr>
              <w:adjustRightInd w:val="0"/>
              <w:snapToGrid w:val="0"/>
              <w:jc w:val="left"/>
              <w:rPr>
                <w:rFonts w:ascii="Meiryo UI" w:eastAsia="Meiryo UI" w:hAnsi="Meiryo UI"/>
              </w:rPr>
            </w:pPr>
            <w:r>
              <w:rPr>
                <w:rFonts w:ascii="Meiryo UI" w:eastAsia="Meiryo UI" w:hAnsi="Meiryo UI" w:hint="eastAsia"/>
              </w:rPr>
              <w:t>3</w:t>
            </w:r>
            <w:r w:rsidR="002E17B1">
              <w:rPr>
                <w:rFonts w:ascii="Meiryo UI" w:eastAsia="Meiryo UI" w:hAnsi="Meiryo UI" w:hint="eastAsia"/>
              </w:rPr>
              <w:t>か月を超えて存続させる場合は、</w:t>
            </w:r>
            <w:r w:rsidR="006F4CA4" w:rsidRPr="00D54EBC">
              <w:rPr>
                <w:rFonts w:ascii="Meiryo UI" w:eastAsia="Meiryo UI" w:hAnsi="Meiryo UI" w:hint="eastAsia"/>
              </w:rPr>
              <w:t>許可</w:t>
            </w:r>
            <w:r w:rsidR="00D064E8">
              <w:rPr>
                <w:rFonts w:ascii="Meiryo UI" w:eastAsia="Meiryo UI" w:hAnsi="Meiryo UI" w:hint="eastAsia"/>
              </w:rPr>
              <w:t>申請が必要（</w:t>
            </w:r>
            <w:r w:rsidR="006F4CA4" w:rsidRPr="00D54EBC">
              <w:rPr>
                <w:rFonts w:ascii="Meiryo UI" w:eastAsia="Meiryo UI" w:hAnsi="Meiryo UI" w:hint="eastAsia"/>
              </w:rPr>
              <w:t>２年以内</w:t>
            </w:r>
            <w:r w:rsidR="00D064E8">
              <w:rPr>
                <w:rFonts w:ascii="Meiryo UI" w:eastAsia="Meiryo UI" w:hAnsi="Meiryo UI" w:hint="eastAsia"/>
              </w:rPr>
              <w:t xml:space="preserve">の存続期間で許可）　　</w:t>
            </w:r>
            <w:r w:rsidR="00031A68">
              <w:rPr>
                <w:rFonts w:ascii="Meiryo UI" w:eastAsia="Meiryo UI" w:hAnsi="Meiryo UI" w:hint="eastAsia"/>
              </w:rPr>
              <w:t xml:space="preserve">　</w:t>
            </w:r>
            <w:r>
              <w:rPr>
                <w:rFonts w:ascii="Meiryo UI" w:eastAsia="Meiryo UI" w:hAnsi="Meiryo UI" w:hint="eastAsia"/>
              </w:rPr>
              <w:t>（</w:t>
            </w:r>
            <w:r w:rsidR="002E17B1">
              <w:rPr>
                <w:rFonts w:ascii="Meiryo UI" w:eastAsia="Meiryo UI" w:hAnsi="Meiryo UI" w:hint="eastAsia"/>
              </w:rPr>
              <w:t>法</w:t>
            </w:r>
            <w:r w:rsidR="00B26B39">
              <w:rPr>
                <w:rFonts w:ascii="Meiryo UI" w:eastAsia="Meiryo UI" w:hAnsi="Meiryo UI" w:hint="eastAsia"/>
              </w:rPr>
              <w:t>第</w:t>
            </w:r>
            <w:r w:rsidR="002E17B1">
              <w:rPr>
                <w:rFonts w:ascii="Meiryo UI" w:eastAsia="Meiryo UI" w:hAnsi="Meiryo UI" w:hint="eastAsia"/>
              </w:rPr>
              <w:t>85条第3項、法</w:t>
            </w:r>
            <w:r w:rsidR="00B26B39">
              <w:rPr>
                <w:rFonts w:ascii="Meiryo UI" w:eastAsia="Meiryo UI" w:hAnsi="Meiryo UI" w:hint="eastAsia"/>
              </w:rPr>
              <w:t>第</w:t>
            </w:r>
            <w:r w:rsidR="002E17B1">
              <w:rPr>
                <w:rFonts w:ascii="Meiryo UI" w:eastAsia="Meiryo UI" w:hAnsi="Meiryo UI" w:hint="eastAsia"/>
              </w:rPr>
              <w:t>87条の３第3項）</w:t>
            </w:r>
            <w:r w:rsidR="00743044">
              <w:rPr>
                <w:rFonts w:ascii="Meiryo UI" w:eastAsia="Meiryo UI" w:hAnsi="Meiryo UI" w:hint="eastAsia"/>
              </w:rPr>
              <w:t>【手数料無料】</w:t>
            </w:r>
          </w:p>
        </w:tc>
      </w:tr>
    </w:tbl>
    <w:p w:rsidR="00D2368A" w:rsidRPr="006F4CA4" w:rsidRDefault="00D54EBC" w:rsidP="00FF3179">
      <w:pPr>
        <w:pStyle w:val="a7"/>
        <w:adjustRightInd w:val="0"/>
        <w:snapToGrid w:val="0"/>
        <w:ind w:leftChars="134" w:left="407" w:hangingChars="68" w:hanging="137"/>
        <w:rPr>
          <w:rFonts w:ascii="Meiryo UI" w:eastAsia="Meiryo UI" w:hAnsi="Meiryo UI"/>
        </w:rPr>
      </w:pPr>
      <w:r>
        <w:rPr>
          <w:rFonts w:ascii="Meiryo UI" w:eastAsia="Meiryo UI" w:hAnsi="Meiryo UI" w:hint="eastAsia"/>
        </w:rPr>
        <w:t>※</w:t>
      </w:r>
      <w:r w:rsidRPr="002E17B1">
        <w:rPr>
          <w:rFonts w:ascii="Meiryo UI" w:eastAsia="Meiryo UI" w:hAnsi="Meiryo UI" w:hint="eastAsia"/>
          <w:b/>
          <w:u w:val="single"/>
        </w:rPr>
        <w:t>医療施設等</w:t>
      </w:r>
      <w:r>
        <w:rPr>
          <w:rFonts w:ascii="Meiryo UI" w:eastAsia="Meiryo UI" w:hAnsi="Meiryo UI" w:hint="eastAsia"/>
        </w:rPr>
        <w:t>とは、医療施設（新型コロナウイルス感染症の患者等に対する医療の提供等を行うための施設をいう。）、療養施設（軽症者等が療養を行うための施設をいう。）、検査施設（PCR等検査を行うための施設をいう。）、保管</w:t>
      </w:r>
      <w:r w:rsidR="002E17B1">
        <w:rPr>
          <w:rFonts w:ascii="Meiryo UI" w:eastAsia="Meiryo UI" w:hAnsi="Meiryo UI" w:hint="eastAsia"/>
        </w:rPr>
        <w:t>施設（感染防止、医療提供体制の確保のため必要な医療物資の保管等を行うための施設をいう。）等をいう。</w:t>
      </w:r>
    </w:p>
    <w:p w:rsidR="00D2368A" w:rsidRPr="00423E61" w:rsidRDefault="00D2368A" w:rsidP="00FF3179">
      <w:pPr>
        <w:pStyle w:val="a7"/>
        <w:adjustRightInd w:val="0"/>
        <w:snapToGrid w:val="0"/>
        <w:rPr>
          <w:rFonts w:ascii="Meiryo UI" w:eastAsia="Meiryo UI" w:hAnsi="Meiryo UI"/>
          <w:sz w:val="16"/>
        </w:rPr>
      </w:pPr>
    </w:p>
    <w:p w:rsidR="00D2368A" w:rsidRDefault="00B26B39" w:rsidP="00FF3179">
      <w:pPr>
        <w:pStyle w:val="a7"/>
        <w:numPr>
          <w:ilvl w:val="0"/>
          <w:numId w:val="1"/>
        </w:numPr>
        <w:adjustRightInd w:val="0"/>
        <w:snapToGrid w:val="0"/>
        <w:rPr>
          <w:rFonts w:ascii="Meiryo UI" w:eastAsia="Meiryo UI" w:hAnsi="Meiryo UI"/>
        </w:rPr>
      </w:pPr>
      <w:r>
        <w:rPr>
          <w:rFonts w:ascii="Meiryo UI" w:eastAsia="Meiryo UI" w:hAnsi="Meiryo UI" w:hint="eastAsia"/>
        </w:rPr>
        <w:t>法第</w:t>
      </w:r>
      <w:r w:rsidRPr="00D54EBC">
        <w:rPr>
          <w:rFonts w:ascii="Meiryo UI" w:eastAsia="Meiryo UI" w:hAnsi="Meiryo UI" w:hint="eastAsia"/>
        </w:rPr>
        <w:t>85条第</w:t>
      </w:r>
      <w:r>
        <w:rPr>
          <w:rFonts w:ascii="Meiryo UI" w:eastAsia="Meiryo UI" w:hAnsi="Meiryo UI" w:hint="eastAsia"/>
        </w:rPr>
        <w:t>３</w:t>
      </w:r>
      <w:r w:rsidRPr="00D54EBC">
        <w:rPr>
          <w:rFonts w:ascii="Meiryo UI" w:eastAsia="Meiryo UI" w:hAnsi="Meiryo UI" w:hint="eastAsia"/>
        </w:rPr>
        <w:t>項</w:t>
      </w:r>
      <w:r>
        <w:rPr>
          <w:rFonts w:ascii="Meiryo UI" w:eastAsia="Meiryo UI" w:hAnsi="Meiryo UI" w:hint="eastAsia"/>
        </w:rPr>
        <w:t>、第</w:t>
      </w:r>
      <w:r w:rsidRPr="00D54EBC">
        <w:rPr>
          <w:rFonts w:ascii="Meiryo UI" w:eastAsia="Meiryo UI" w:hAnsi="Meiryo UI" w:hint="eastAsia"/>
        </w:rPr>
        <w:t>87条の3第</w:t>
      </w:r>
      <w:r>
        <w:rPr>
          <w:rFonts w:ascii="Meiryo UI" w:eastAsia="Meiryo UI" w:hAnsi="Meiryo UI" w:hint="eastAsia"/>
        </w:rPr>
        <w:t>３</w:t>
      </w:r>
      <w:r w:rsidRPr="00D54EBC">
        <w:rPr>
          <w:rFonts w:ascii="Meiryo UI" w:eastAsia="Meiryo UI" w:hAnsi="Meiryo UI" w:hint="eastAsia"/>
        </w:rPr>
        <w:t>項</w:t>
      </w:r>
      <w:r>
        <w:rPr>
          <w:rFonts w:ascii="Meiryo UI" w:eastAsia="Meiryo UI" w:hAnsi="Meiryo UI" w:hint="eastAsia"/>
        </w:rPr>
        <w:t>の許可申請</w:t>
      </w:r>
      <w:r w:rsidR="001A7B03" w:rsidRPr="00A4224A">
        <w:rPr>
          <w:rFonts w:ascii="Meiryo UI" w:eastAsia="Meiryo UI" w:hAnsi="Meiryo UI" w:hint="eastAsia"/>
        </w:rPr>
        <w:t>図書</w:t>
      </w:r>
      <w:r w:rsidR="00743044">
        <w:rPr>
          <w:rFonts w:ascii="Meiryo UI" w:eastAsia="Meiryo UI" w:hAnsi="Meiryo UI" w:hint="eastAsia"/>
        </w:rPr>
        <w:t>【正・副　2部】</w:t>
      </w:r>
    </w:p>
    <w:p w:rsidR="00302E58" w:rsidRDefault="00302E58" w:rsidP="00FF3179">
      <w:pPr>
        <w:pStyle w:val="a7"/>
        <w:adjustRightInd w:val="0"/>
        <w:snapToGrid w:val="0"/>
        <w:ind w:leftChars="135" w:left="415" w:hanging="143"/>
        <w:jc w:val="left"/>
        <w:rPr>
          <w:rFonts w:ascii="Meiryo UI" w:eastAsia="Meiryo UI" w:hAnsi="Meiryo UI"/>
        </w:rPr>
      </w:pPr>
      <w:r w:rsidRPr="00A4224A">
        <w:rPr>
          <w:rFonts w:ascii="Meiryo UI" w:eastAsia="Meiryo UI" w:hAnsi="Meiryo UI" w:hint="eastAsia"/>
        </w:rPr>
        <w:t>＊法施行規則第44号様式</w:t>
      </w:r>
    </w:p>
    <w:p w:rsidR="00302E58" w:rsidRDefault="00302E58" w:rsidP="00FF3179">
      <w:pPr>
        <w:pStyle w:val="a7"/>
        <w:adjustRightInd w:val="0"/>
        <w:snapToGrid w:val="0"/>
        <w:ind w:leftChars="136" w:left="417" w:hanging="143"/>
        <w:jc w:val="left"/>
        <w:rPr>
          <w:rFonts w:ascii="Meiryo UI" w:eastAsia="Meiryo UI" w:hAnsi="Meiryo UI"/>
        </w:rPr>
      </w:pPr>
      <w:r w:rsidRPr="00A4224A">
        <w:rPr>
          <w:rFonts w:ascii="Meiryo UI" w:eastAsia="Meiryo UI" w:hAnsi="Meiryo UI" w:hint="eastAsia"/>
        </w:rPr>
        <w:t>＊添付図書（明示すべき事項等については、</w:t>
      </w:r>
      <w:r w:rsidR="000626AC">
        <w:rPr>
          <w:rFonts w:ascii="Meiryo UI" w:eastAsia="Meiryo UI" w:hAnsi="Meiryo UI" w:hint="eastAsia"/>
        </w:rPr>
        <w:t>茨木市</w:t>
      </w:r>
      <w:r w:rsidRPr="00A4224A">
        <w:rPr>
          <w:rFonts w:ascii="Meiryo UI" w:eastAsia="Meiryo UI" w:hAnsi="Meiryo UI" w:hint="eastAsia"/>
        </w:rPr>
        <w:t>建築基準法施行細則第</w:t>
      </w:r>
      <w:r w:rsidR="000626AC">
        <w:rPr>
          <w:rFonts w:ascii="Meiryo UI" w:eastAsia="Meiryo UI" w:hAnsi="Meiryo UI" w:hint="eastAsia"/>
        </w:rPr>
        <w:t>5</w:t>
      </w:r>
      <w:bookmarkStart w:id="0" w:name="_GoBack"/>
      <w:bookmarkEnd w:id="0"/>
      <w:r w:rsidR="00587CD5">
        <w:rPr>
          <w:rFonts w:ascii="Meiryo UI" w:eastAsia="Meiryo UI" w:hAnsi="Meiryo UI" w:hint="eastAsia"/>
        </w:rPr>
        <w:t>条による</w:t>
      </w:r>
      <w:r w:rsidRPr="00A4224A">
        <w:rPr>
          <w:rFonts w:ascii="Meiryo UI" w:eastAsia="Meiryo UI" w:hAnsi="Meiryo UI" w:hint="eastAsia"/>
        </w:rPr>
        <w:t>）</w:t>
      </w:r>
    </w:p>
    <w:p w:rsidR="00302E58" w:rsidRDefault="00302E58" w:rsidP="00FF3179">
      <w:pPr>
        <w:pStyle w:val="a7"/>
        <w:adjustRightInd w:val="0"/>
        <w:snapToGrid w:val="0"/>
        <w:ind w:leftChars="337" w:left="680" w:hanging="1"/>
        <w:rPr>
          <w:rFonts w:ascii="Meiryo UI" w:eastAsia="Meiryo UI" w:hAnsi="Meiryo UI"/>
        </w:rPr>
      </w:pPr>
      <w:r w:rsidRPr="00A4224A">
        <w:rPr>
          <w:rFonts w:ascii="Meiryo UI" w:eastAsia="Meiryo UI" w:hAnsi="Meiryo UI" w:hint="eastAsia"/>
        </w:rPr>
        <w:t>付近見取図、配置図、各階平面図、床面積求積図、二面以上の立面図、二面以上の断面図、地盤面算定表、敷地面積求積図、建築面積求積図</w:t>
      </w:r>
      <w:r>
        <w:rPr>
          <w:rFonts w:ascii="Meiryo UI" w:eastAsia="Meiryo UI" w:hAnsi="Meiryo UI" w:hint="eastAsia"/>
        </w:rPr>
        <w:t>、その他</w:t>
      </w:r>
      <w:r w:rsidR="00D76F9F">
        <w:rPr>
          <w:rFonts w:ascii="Meiryo UI" w:eastAsia="Meiryo UI" w:hAnsi="Meiryo UI" w:hint="eastAsia"/>
        </w:rPr>
        <w:t>市長</w:t>
      </w:r>
      <w:r>
        <w:rPr>
          <w:rFonts w:ascii="Meiryo UI" w:eastAsia="Meiryo UI" w:hAnsi="Meiryo UI" w:hint="eastAsia"/>
        </w:rPr>
        <w:t>が必要と認める図書又は</w:t>
      </w:r>
      <w:r w:rsidR="00B26B39">
        <w:rPr>
          <w:rFonts w:ascii="Meiryo UI" w:eastAsia="Meiryo UI" w:hAnsi="Meiryo UI" w:hint="eastAsia"/>
        </w:rPr>
        <w:t>図面</w:t>
      </w:r>
    </w:p>
    <w:p w:rsidR="00743044" w:rsidRDefault="00743044" w:rsidP="00FF3179">
      <w:pPr>
        <w:pStyle w:val="a7"/>
        <w:adjustRightInd w:val="0"/>
        <w:snapToGrid w:val="0"/>
        <w:ind w:leftChars="134" w:left="271" w:hanging="1"/>
        <w:rPr>
          <w:rFonts w:ascii="Meiryo UI" w:eastAsia="Meiryo UI" w:hAnsi="Meiryo UI"/>
        </w:rPr>
      </w:pPr>
      <w:r>
        <w:rPr>
          <w:rFonts w:ascii="Meiryo UI" w:eastAsia="Meiryo UI" w:hAnsi="Meiryo UI" w:hint="eastAsia"/>
        </w:rPr>
        <w:t>＊法適合チェックリスト（別紙様式）</w:t>
      </w:r>
    </w:p>
    <w:p w:rsidR="000F00AE" w:rsidRDefault="000F00AE" w:rsidP="00FF3179">
      <w:pPr>
        <w:pStyle w:val="a7"/>
        <w:adjustRightInd w:val="0"/>
        <w:snapToGrid w:val="0"/>
        <w:ind w:leftChars="280" w:left="707" w:hanging="143"/>
        <w:rPr>
          <w:rFonts w:ascii="Meiryo UI" w:eastAsia="Meiryo UI" w:hAnsi="Meiryo UI"/>
        </w:rPr>
      </w:pPr>
      <w:r>
        <w:rPr>
          <w:rFonts w:ascii="Meiryo UI" w:eastAsia="Meiryo UI" w:hAnsi="Meiryo UI" w:hint="eastAsia"/>
        </w:rPr>
        <w:t>※法第6条第1項第</w:t>
      </w:r>
      <w:r w:rsidR="006A0265">
        <w:rPr>
          <w:rFonts w:ascii="Meiryo UI" w:eastAsia="Meiryo UI" w:hAnsi="Meiryo UI" w:hint="eastAsia"/>
        </w:rPr>
        <w:t>四</w:t>
      </w:r>
      <w:r>
        <w:rPr>
          <w:rFonts w:ascii="Meiryo UI" w:eastAsia="Meiryo UI" w:hAnsi="Meiryo UI" w:hint="eastAsia"/>
        </w:rPr>
        <w:t>号</w:t>
      </w:r>
      <w:r w:rsidR="006A0265">
        <w:rPr>
          <w:rFonts w:ascii="Meiryo UI" w:eastAsia="Meiryo UI" w:hAnsi="Meiryo UI" w:hint="eastAsia"/>
        </w:rPr>
        <w:t>に掲げる建築物以外の建築物の場合、安全上、防火上及び衛生上支障がないことについて、</w:t>
      </w:r>
      <w:r w:rsidR="00B63813">
        <w:rPr>
          <w:rFonts w:ascii="Meiryo UI" w:eastAsia="Meiryo UI" w:hAnsi="Meiryo UI" w:hint="eastAsia"/>
        </w:rPr>
        <w:t>別途、検討等</w:t>
      </w:r>
      <w:r w:rsidR="006A0265">
        <w:rPr>
          <w:rFonts w:ascii="Meiryo UI" w:eastAsia="Meiryo UI" w:hAnsi="Meiryo UI" w:hint="eastAsia"/>
        </w:rPr>
        <w:t>が必要になる場合があるため、事前にご相談ください。</w:t>
      </w:r>
    </w:p>
    <w:p w:rsidR="00A4224A" w:rsidRPr="00423E61" w:rsidRDefault="00A4224A" w:rsidP="00FF3179">
      <w:pPr>
        <w:pStyle w:val="a7"/>
        <w:tabs>
          <w:tab w:val="left" w:pos="993"/>
        </w:tabs>
        <w:adjustRightInd w:val="0"/>
        <w:snapToGrid w:val="0"/>
        <w:ind w:left="360" w:firstLineChars="31" w:firstLine="47"/>
        <w:jc w:val="left"/>
        <w:rPr>
          <w:rFonts w:ascii="Meiryo UI" w:eastAsia="Meiryo UI" w:hAnsi="Meiryo UI"/>
          <w:sz w:val="16"/>
        </w:rPr>
      </w:pPr>
    </w:p>
    <w:p w:rsidR="0018008A" w:rsidRPr="00113D78" w:rsidRDefault="0018008A" w:rsidP="00FF3179">
      <w:pPr>
        <w:pStyle w:val="a7"/>
        <w:numPr>
          <w:ilvl w:val="0"/>
          <w:numId w:val="1"/>
        </w:numPr>
        <w:adjustRightInd w:val="0"/>
        <w:snapToGrid w:val="0"/>
        <w:rPr>
          <w:rFonts w:ascii="Meiryo UI" w:eastAsia="Meiryo UI" w:hAnsi="Meiryo UI"/>
        </w:rPr>
      </w:pPr>
      <w:r>
        <w:rPr>
          <w:rFonts w:ascii="Meiryo UI" w:eastAsia="Meiryo UI" w:hAnsi="Meiryo UI" w:hint="eastAsia"/>
        </w:rPr>
        <w:t>留意事項</w:t>
      </w:r>
    </w:p>
    <w:p w:rsidR="006A3069" w:rsidRDefault="006A3069" w:rsidP="00FF3179">
      <w:pPr>
        <w:pStyle w:val="a7"/>
        <w:adjustRightInd w:val="0"/>
        <w:snapToGrid w:val="0"/>
        <w:ind w:firstLineChars="135" w:firstLine="272"/>
        <w:jc w:val="left"/>
        <w:rPr>
          <w:rFonts w:ascii="Meiryo UI" w:eastAsia="Meiryo UI" w:hAnsi="Meiryo UI"/>
        </w:rPr>
      </w:pPr>
      <w:r>
        <w:rPr>
          <w:rFonts w:ascii="Meiryo UI" w:eastAsia="Meiryo UI" w:hAnsi="Meiryo UI" w:hint="eastAsia"/>
        </w:rPr>
        <w:t>＊仮設建築物の存続期間中、安全上、防火上及び衛生上支障がないものとしてください。</w:t>
      </w:r>
    </w:p>
    <w:p w:rsidR="006A3069" w:rsidRDefault="00B26B39" w:rsidP="00FF3179">
      <w:pPr>
        <w:pStyle w:val="a7"/>
        <w:adjustRightInd w:val="0"/>
        <w:snapToGrid w:val="0"/>
        <w:ind w:leftChars="136" w:left="407" w:hangingChars="66" w:hanging="133"/>
        <w:rPr>
          <w:rFonts w:ascii="Meiryo UI" w:eastAsia="Meiryo UI" w:hAnsi="Meiryo UI"/>
        </w:rPr>
      </w:pPr>
      <w:r>
        <w:rPr>
          <w:rFonts w:ascii="Meiryo UI" w:eastAsia="Meiryo UI" w:hAnsi="Meiryo UI" w:hint="eastAsia"/>
        </w:rPr>
        <w:t>＊3か月を超えて存続させる可能性のある仮設建築物については、</w:t>
      </w:r>
      <w:r w:rsidR="0018008A">
        <w:rPr>
          <w:rFonts w:ascii="Meiryo UI" w:eastAsia="Meiryo UI" w:hAnsi="Meiryo UI" w:hint="eastAsia"/>
        </w:rPr>
        <w:t>建築士</w:t>
      </w:r>
      <w:r w:rsidR="00214193">
        <w:rPr>
          <w:rFonts w:ascii="Meiryo UI" w:eastAsia="Meiryo UI" w:hAnsi="Meiryo UI" w:hint="eastAsia"/>
        </w:rPr>
        <w:t>に</w:t>
      </w:r>
      <w:r w:rsidR="001A7B03">
        <w:rPr>
          <w:rFonts w:ascii="Meiryo UI" w:eastAsia="Meiryo UI" w:hAnsi="Meiryo UI" w:hint="eastAsia"/>
        </w:rPr>
        <w:t>よる</w:t>
      </w:r>
      <w:r>
        <w:rPr>
          <w:rFonts w:ascii="Meiryo UI" w:eastAsia="Meiryo UI" w:hAnsi="Meiryo UI" w:hint="eastAsia"/>
        </w:rPr>
        <w:t>設計及び工事監理を</w:t>
      </w:r>
      <w:r w:rsidR="00055AA7">
        <w:rPr>
          <w:rFonts w:ascii="Meiryo UI" w:eastAsia="Meiryo UI" w:hAnsi="Meiryo UI" w:hint="eastAsia"/>
        </w:rPr>
        <w:t>行っていただくよう、お願いいたします</w:t>
      </w:r>
      <w:r w:rsidR="006A3069">
        <w:rPr>
          <w:rFonts w:ascii="Meiryo UI" w:eastAsia="Meiryo UI" w:hAnsi="Meiryo UI" w:hint="eastAsia"/>
        </w:rPr>
        <w:t>。</w:t>
      </w:r>
    </w:p>
    <w:p w:rsidR="003C6C97" w:rsidRPr="006A3069" w:rsidRDefault="006A3069" w:rsidP="00FF3179">
      <w:pPr>
        <w:pStyle w:val="a7"/>
        <w:adjustRightInd w:val="0"/>
        <w:snapToGrid w:val="0"/>
        <w:ind w:leftChars="136" w:left="407" w:hangingChars="66" w:hanging="133"/>
        <w:rPr>
          <w:rFonts w:ascii="Meiryo UI" w:eastAsia="Meiryo UI" w:hAnsi="Meiryo UI"/>
        </w:rPr>
      </w:pPr>
      <w:r>
        <w:rPr>
          <w:rFonts w:ascii="Meiryo UI" w:eastAsia="Meiryo UI" w:hAnsi="Meiryo UI" w:hint="eastAsia"/>
        </w:rPr>
        <w:t>＊3か月を超えて存続させる可能性のある仮設建築物については、工事着工前に内容について、</w:t>
      </w:r>
      <w:r w:rsidR="00565B03">
        <w:rPr>
          <w:rFonts w:ascii="Meiryo UI" w:eastAsia="Meiryo UI" w:hAnsi="Meiryo UI" w:hint="eastAsia"/>
        </w:rPr>
        <w:t>茨木市都市整備部審査指導課</w:t>
      </w:r>
      <w:r>
        <w:rPr>
          <w:rFonts w:ascii="Meiryo UI" w:eastAsia="Meiryo UI" w:hAnsi="Meiryo UI" w:hint="eastAsia"/>
        </w:rPr>
        <w:t>までご相談いただきますよう、お願いいたします。</w:t>
      </w:r>
    </w:p>
    <w:sectPr w:rsidR="003C6C97" w:rsidRPr="006A3069" w:rsidSect="000B4C62">
      <w:pgSz w:w="11906" w:h="16838" w:code="9"/>
      <w:pgMar w:top="1021" w:right="1418" w:bottom="1021" w:left="1418" w:header="851" w:footer="992" w:gutter="0"/>
      <w:cols w:space="425"/>
      <w:docGrid w:type="linesAndChars" w:linePitch="323"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93C" w:rsidRDefault="00DE193C" w:rsidP="008577A5">
      <w:r>
        <w:separator/>
      </w:r>
    </w:p>
  </w:endnote>
  <w:endnote w:type="continuationSeparator" w:id="0">
    <w:p w:rsidR="00DE193C" w:rsidRDefault="00DE193C" w:rsidP="0085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93C" w:rsidRDefault="00DE193C" w:rsidP="008577A5">
      <w:r>
        <w:separator/>
      </w:r>
    </w:p>
  </w:footnote>
  <w:footnote w:type="continuationSeparator" w:id="0">
    <w:p w:rsidR="00DE193C" w:rsidRDefault="00DE193C" w:rsidP="00857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C19F7"/>
    <w:multiLevelType w:val="hybridMultilevel"/>
    <w:tmpl w:val="2FAE7346"/>
    <w:lvl w:ilvl="0" w:tplc="85582996">
      <w:start w:val="1"/>
      <w:numFmt w:val="decimalFullWidth"/>
      <w:lvlText w:val="%1."/>
      <w:lvlJc w:val="left"/>
      <w:pPr>
        <w:ind w:left="360" w:hanging="360"/>
      </w:pPr>
      <w:rPr>
        <w:rFonts w:hint="default"/>
      </w:rPr>
    </w:lvl>
    <w:lvl w:ilvl="1" w:tplc="E2186D14">
      <w:start w:val="1"/>
      <w:numFmt w:val="decimalEnclosedCircle"/>
      <w:lvlText w:val="%2"/>
      <w:lvlJc w:val="left"/>
      <w:pPr>
        <w:ind w:left="780" w:hanging="360"/>
      </w:pPr>
      <w:rPr>
        <w:rFonts w:hint="default"/>
      </w:rPr>
    </w:lvl>
    <w:lvl w:ilvl="2" w:tplc="BBA2AB18">
      <w:start w:val="1"/>
      <w:numFmt w:val="decimalFullWidth"/>
      <w:lvlText w:val="（%3）"/>
      <w:lvlJc w:val="left"/>
      <w:pPr>
        <w:ind w:left="1146"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dirty"/>
  <w:defaultTabStop w:val="840"/>
  <w:drawingGridHorizontalSpacing w:val="1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76"/>
    <w:rsid w:val="00010B82"/>
    <w:rsid w:val="00031A68"/>
    <w:rsid w:val="00042631"/>
    <w:rsid w:val="000542B3"/>
    <w:rsid w:val="00055AA7"/>
    <w:rsid w:val="000626AC"/>
    <w:rsid w:val="000A7004"/>
    <w:rsid w:val="000B4C62"/>
    <w:rsid w:val="000F00AE"/>
    <w:rsid w:val="00113D78"/>
    <w:rsid w:val="0018008A"/>
    <w:rsid w:val="001A7B03"/>
    <w:rsid w:val="00214193"/>
    <w:rsid w:val="0026269A"/>
    <w:rsid w:val="002C0501"/>
    <w:rsid w:val="002D6697"/>
    <w:rsid w:val="002E17B1"/>
    <w:rsid w:val="00302E58"/>
    <w:rsid w:val="00390783"/>
    <w:rsid w:val="00393874"/>
    <w:rsid w:val="003C445F"/>
    <w:rsid w:val="003C6C97"/>
    <w:rsid w:val="00402F76"/>
    <w:rsid w:val="00422C0F"/>
    <w:rsid w:val="00423E61"/>
    <w:rsid w:val="00433D4C"/>
    <w:rsid w:val="0049415E"/>
    <w:rsid w:val="00565B03"/>
    <w:rsid w:val="005723E1"/>
    <w:rsid w:val="00587CD5"/>
    <w:rsid w:val="006A0265"/>
    <w:rsid w:val="006A3069"/>
    <w:rsid w:val="006D61B7"/>
    <w:rsid w:val="006F4CA4"/>
    <w:rsid w:val="00743044"/>
    <w:rsid w:val="00744741"/>
    <w:rsid w:val="00775F52"/>
    <w:rsid w:val="00784BF9"/>
    <w:rsid w:val="0082056C"/>
    <w:rsid w:val="008577A5"/>
    <w:rsid w:val="008866E6"/>
    <w:rsid w:val="008E6631"/>
    <w:rsid w:val="00A4224A"/>
    <w:rsid w:val="00A445C6"/>
    <w:rsid w:val="00A86FDE"/>
    <w:rsid w:val="00B26B39"/>
    <w:rsid w:val="00B63813"/>
    <w:rsid w:val="00BF2B73"/>
    <w:rsid w:val="00C11C6C"/>
    <w:rsid w:val="00CE4EC7"/>
    <w:rsid w:val="00D064E8"/>
    <w:rsid w:val="00D2368A"/>
    <w:rsid w:val="00D54EBC"/>
    <w:rsid w:val="00D63837"/>
    <w:rsid w:val="00D76F9F"/>
    <w:rsid w:val="00DE193C"/>
    <w:rsid w:val="00E03FCB"/>
    <w:rsid w:val="00EA16B3"/>
    <w:rsid w:val="00F45D3F"/>
    <w:rsid w:val="00FA6AF5"/>
    <w:rsid w:val="00FE6F7A"/>
    <w:rsid w:val="00FF3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2F76"/>
    <w:pPr>
      <w:jc w:val="center"/>
    </w:pPr>
    <w:rPr>
      <w:rFonts w:ascii="Meiryo UI" w:eastAsia="Meiryo UI" w:hAnsi="Meiryo UI" w:cs="MS-Mincho"/>
      <w:kern w:val="0"/>
      <w:szCs w:val="21"/>
    </w:rPr>
  </w:style>
  <w:style w:type="character" w:customStyle="1" w:styleId="a4">
    <w:name w:val="記 (文字)"/>
    <w:basedOn w:val="a0"/>
    <w:link w:val="a3"/>
    <w:uiPriority w:val="99"/>
    <w:rsid w:val="00402F76"/>
    <w:rPr>
      <w:rFonts w:ascii="Meiryo UI" w:eastAsia="Meiryo UI" w:hAnsi="Meiryo UI" w:cs="MS-Mincho"/>
      <w:kern w:val="0"/>
      <w:szCs w:val="21"/>
    </w:rPr>
  </w:style>
  <w:style w:type="paragraph" w:styleId="a5">
    <w:name w:val="Closing"/>
    <w:basedOn w:val="a"/>
    <w:link w:val="a6"/>
    <w:uiPriority w:val="99"/>
    <w:unhideWhenUsed/>
    <w:rsid w:val="00402F76"/>
    <w:pPr>
      <w:jc w:val="right"/>
    </w:pPr>
    <w:rPr>
      <w:rFonts w:ascii="Meiryo UI" w:eastAsia="Meiryo UI" w:hAnsi="Meiryo UI" w:cs="MS-Mincho"/>
      <w:kern w:val="0"/>
      <w:szCs w:val="21"/>
    </w:rPr>
  </w:style>
  <w:style w:type="character" w:customStyle="1" w:styleId="a6">
    <w:name w:val="結語 (文字)"/>
    <w:basedOn w:val="a0"/>
    <w:link w:val="a5"/>
    <w:uiPriority w:val="99"/>
    <w:rsid w:val="00402F76"/>
    <w:rPr>
      <w:rFonts w:ascii="Meiryo UI" w:eastAsia="Meiryo UI" w:hAnsi="Meiryo UI" w:cs="MS-Mincho"/>
      <w:kern w:val="0"/>
      <w:szCs w:val="21"/>
    </w:rPr>
  </w:style>
  <w:style w:type="paragraph" w:styleId="a7">
    <w:name w:val="No Spacing"/>
    <w:uiPriority w:val="1"/>
    <w:qFormat/>
    <w:rsid w:val="00113D78"/>
    <w:pPr>
      <w:widowControl w:val="0"/>
      <w:jc w:val="both"/>
    </w:pPr>
  </w:style>
  <w:style w:type="paragraph" w:styleId="a8">
    <w:name w:val="Balloon Text"/>
    <w:basedOn w:val="a"/>
    <w:link w:val="a9"/>
    <w:uiPriority w:val="99"/>
    <w:semiHidden/>
    <w:unhideWhenUsed/>
    <w:rsid w:val="00113D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3D78"/>
    <w:rPr>
      <w:rFonts w:asciiTheme="majorHAnsi" w:eastAsiaTheme="majorEastAsia" w:hAnsiTheme="majorHAnsi" w:cstheme="majorBidi"/>
      <w:sz w:val="18"/>
      <w:szCs w:val="18"/>
    </w:rPr>
  </w:style>
  <w:style w:type="paragraph" w:styleId="aa">
    <w:name w:val="header"/>
    <w:basedOn w:val="a"/>
    <w:link w:val="ab"/>
    <w:uiPriority w:val="99"/>
    <w:unhideWhenUsed/>
    <w:rsid w:val="008577A5"/>
    <w:pPr>
      <w:tabs>
        <w:tab w:val="center" w:pos="4252"/>
        <w:tab w:val="right" w:pos="8504"/>
      </w:tabs>
      <w:snapToGrid w:val="0"/>
    </w:pPr>
  </w:style>
  <w:style w:type="character" w:customStyle="1" w:styleId="ab">
    <w:name w:val="ヘッダー (文字)"/>
    <w:basedOn w:val="a0"/>
    <w:link w:val="aa"/>
    <w:uiPriority w:val="99"/>
    <w:rsid w:val="008577A5"/>
  </w:style>
  <w:style w:type="paragraph" w:styleId="ac">
    <w:name w:val="footer"/>
    <w:basedOn w:val="a"/>
    <w:link w:val="ad"/>
    <w:uiPriority w:val="99"/>
    <w:unhideWhenUsed/>
    <w:rsid w:val="008577A5"/>
    <w:pPr>
      <w:tabs>
        <w:tab w:val="center" w:pos="4252"/>
        <w:tab w:val="right" w:pos="8504"/>
      </w:tabs>
      <w:snapToGrid w:val="0"/>
    </w:pPr>
  </w:style>
  <w:style w:type="character" w:customStyle="1" w:styleId="ad">
    <w:name w:val="フッター (文字)"/>
    <w:basedOn w:val="a0"/>
    <w:link w:val="ac"/>
    <w:uiPriority w:val="99"/>
    <w:rsid w:val="008577A5"/>
  </w:style>
  <w:style w:type="table" w:styleId="ae">
    <w:name w:val="Table Grid"/>
    <w:basedOn w:val="a1"/>
    <w:uiPriority w:val="39"/>
    <w:rsid w:val="006F4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87CD5"/>
  </w:style>
  <w:style w:type="character" w:customStyle="1" w:styleId="af0">
    <w:name w:val="日付 (文字)"/>
    <w:basedOn w:val="a0"/>
    <w:link w:val="af"/>
    <w:uiPriority w:val="99"/>
    <w:semiHidden/>
    <w:rsid w:val="00587C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2F76"/>
    <w:pPr>
      <w:jc w:val="center"/>
    </w:pPr>
    <w:rPr>
      <w:rFonts w:ascii="Meiryo UI" w:eastAsia="Meiryo UI" w:hAnsi="Meiryo UI" w:cs="MS-Mincho"/>
      <w:kern w:val="0"/>
      <w:szCs w:val="21"/>
    </w:rPr>
  </w:style>
  <w:style w:type="character" w:customStyle="1" w:styleId="a4">
    <w:name w:val="記 (文字)"/>
    <w:basedOn w:val="a0"/>
    <w:link w:val="a3"/>
    <w:uiPriority w:val="99"/>
    <w:rsid w:val="00402F76"/>
    <w:rPr>
      <w:rFonts w:ascii="Meiryo UI" w:eastAsia="Meiryo UI" w:hAnsi="Meiryo UI" w:cs="MS-Mincho"/>
      <w:kern w:val="0"/>
      <w:szCs w:val="21"/>
    </w:rPr>
  </w:style>
  <w:style w:type="paragraph" w:styleId="a5">
    <w:name w:val="Closing"/>
    <w:basedOn w:val="a"/>
    <w:link w:val="a6"/>
    <w:uiPriority w:val="99"/>
    <w:unhideWhenUsed/>
    <w:rsid w:val="00402F76"/>
    <w:pPr>
      <w:jc w:val="right"/>
    </w:pPr>
    <w:rPr>
      <w:rFonts w:ascii="Meiryo UI" w:eastAsia="Meiryo UI" w:hAnsi="Meiryo UI" w:cs="MS-Mincho"/>
      <w:kern w:val="0"/>
      <w:szCs w:val="21"/>
    </w:rPr>
  </w:style>
  <w:style w:type="character" w:customStyle="1" w:styleId="a6">
    <w:name w:val="結語 (文字)"/>
    <w:basedOn w:val="a0"/>
    <w:link w:val="a5"/>
    <w:uiPriority w:val="99"/>
    <w:rsid w:val="00402F76"/>
    <w:rPr>
      <w:rFonts w:ascii="Meiryo UI" w:eastAsia="Meiryo UI" w:hAnsi="Meiryo UI" w:cs="MS-Mincho"/>
      <w:kern w:val="0"/>
      <w:szCs w:val="21"/>
    </w:rPr>
  </w:style>
  <w:style w:type="paragraph" w:styleId="a7">
    <w:name w:val="No Spacing"/>
    <w:uiPriority w:val="1"/>
    <w:qFormat/>
    <w:rsid w:val="00113D78"/>
    <w:pPr>
      <w:widowControl w:val="0"/>
      <w:jc w:val="both"/>
    </w:pPr>
  </w:style>
  <w:style w:type="paragraph" w:styleId="a8">
    <w:name w:val="Balloon Text"/>
    <w:basedOn w:val="a"/>
    <w:link w:val="a9"/>
    <w:uiPriority w:val="99"/>
    <w:semiHidden/>
    <w:unhideWhenUsed/>
    <w:rsid w:val="00113D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3D78"/>
    <w:rPr>
      <w:rFonts w:asciiTheme="majorHAnsi" w:eastAsiaTheme="majorEastAsia" w:hAnsiTheme="majorHAnsi" w:cstheme="majorBidi"/>
      <w:sz w:val="18"/>
      <w:szCs w:val="18"/>
    </w:rPr>
  </w:style>
  <w:style w:type="paragraph" w:styleId="aa">
    <w:name w:val="header"/>
    <w:basedOn w:val="a"/>
    <w:link w:val="ab"/>
    <w:uiPriority w:val="99"/>
    <w:unhideWhenUsed/>
    <w:rsid w:val="008577A5"/>
    <w:pPr>
      <w:tabs>
        <w:tab w:val="center" w:pos="4252"/>
        <w:tab w:val="right" w:pos="8504"/>
      </w:tabs>
      <w:snapToGrid w:val="0"/>
    </w:pPr>
  </w:style>
  <w:style w:type="character" w:customStyle="1" w:styleId="ab">
    <w:name w:val="ヘッダー (文字)"/>
    <w:basedOn w:val="a0"/>
    <w:link w:val="aa"/>
    <w:uiPriority w:val="99"/>
    <w:rsid w:val="008577A5"/>
  </w:style>
  <w:style w:type="paragraph" w:styleId="ac">
    <w:name w:val="footer"/>
    <w:basedOn w:val="a"/>
    <w:link w:val="ad"/>
    <w:uiPriority w:val="99"/>
    <w:unhideWhenUsed/>
    <w:rsid w:val="008577A5"/>
    <w:pPr>
      <w:tabs>
        <w:tab w:val="center" w:pos="4252"/>
        <w:tab w:val="right" w:pos="8504"/>
      </w:tabs>
      <w:snapToGrid w:val="0"/>
    </w:pPr>
  </w:style>
  <w:style w:type="character" w:customStyle="1" w:styleId="ad">
    <w:name w:val="フッター (文字)"/>
    <w:basedOn w:val="a0"/>
    <w:link w:val="ac"/>
    <w:uiPriority w:val="99"/>
    <w:rsid w:val="008577A5"/>
  </w:style>
  <w:style w:type="table" w:styleId="ae">
    <w:name w:val="Table Grid"/>
    <w:basedOn w:val="a1"/>
    <w:uiPriority w:val="39"/>
    <w:rsid w:val="006F4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87CD5"/>
  </w:style>
  <w:style w:type="character" w:customStyle="1" w:styleId="af0">
    <w:name w:val="日付 (文字)"/>
    <w:basedOn w:val="a0"/>
    <w:link w:val="af"/>
    <w:uiPriority w:val="99"/>
    <w:semiHidden/>
    <w:rsid w:val="00587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283EF-1A6A-4347-A714-E768351A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hoshusagyo</cp:lastModifiedBy>
  <cp:revision>4</cp:revision>
  <dcterms:created xsi:type="dcterms:W3CDTF">2020-08-17T07:13:00Z</dcterms:created>
  <dcterms:modified xsi:type="dcterms:W3CDTF">2020-12-04T05:14:00Z</dcterms:modified>
</cp:coreProperties>
</file>